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41" w:rsidRPr="00E72A20" w:rsidRDefault="00786941" w:rsidP="00786941">
      <w:pPr>
        <w:pStyle w:val="Heading1"/>
      </w:pPr>
      <w:r w:rsidRPr="00E72A20">
        <w:t>PENDAHULUAN</w:t>
      </w:r>
    </w:p>
    <w:p w:rsidR="00786941" w:rsidRPr="00786941" w:rsidRDefault="00786941" w:rsidP="00786941">
      <w:pPr>
        <w:spacing w:before="0" w:after="0"/>
        <w:ind w:firstLine="567"/>
        <w:rPr>
          <w:rStyle w:val="a"/>
          <w:rFonts w:cs="Times New Roman"/>
          <w:spacing w:val="-15"/>
          <w:szCs w:val="20"/>
          <w:bdr w:val="none" w:sz="0" w:space="0" w:color="auto" w:frame="1"/>
          <w:shd w:val="clear" w:color="auto" w:fill="FFFFFF"/>
          <w:lang w:val="en-US"/>
        </w:rPr>
      </w:pPr>
      <w:r w:rsidRPr="00786941">
        <w:rPr>
          <w:rStyle w:val="a"/>
          <w:rFonts w:cs="Times New Roman"/>
          <w:szCs w:val="20"/>
          <w:bdr w:val="none" w:sz="0" w:space="0" w:color="auto" w:frame="1"/>
          <w:shd w:val="clear" w:color="auto" w:fill="FFFFFF"/>
        </w:rPr>
        <w:t xml:space="preserve">Ilmu </w:t>
      </w:r>
      <w:r w:rsidRPr="00786941">
        <w:rPr>
          <w:rStyle w:val="a"/>
          <w:rFonts w:cs="Times New Roman"/>
          <w:szCs w:val="20"/>
          <w:bdr w:val="none" w:sz="0" w:space="0" w:color="auto" w:frame="1"/>
          <w:shd w:val="clear" w:color="auto" w:fill="FFFFFF"/>
          <w:lang w:val="en-US"/>
        </w:rPr>
        <w:t>k</w:t>
      </w:r>
      <w:r w:rsidRPr="00786941">
        <w:rPr>
          <w:rStyle w:val="a"/>
          <w:rFonts w:cs="Times New Roman"/>
          <w:szCs w:val="20"/>
          <w:bdr w:val="none" w:sz="0" w:space="0" w:color="auto" w:frame="1"/>
          <w:shd w:val="clear" w:color="auto" w:fill="FFFFFF"/>
        </w:rPr>
        <w:t xml:space="preserve">esehatan </w:t>
      </w:r>
      <w:r w:rsidRPr="00786941">
        <w:rPr>
          <w:rStyle w:val="a"/>
          <w:rFonts w:cs="Times New Roman"/>
          <w:szCs w:val="20"/>
          <w:bdr w:val="none" w:sz="0" w:space="0" w:color="auto" w:frame="1"/>
          <w:shd w:val="clear" w:color="auto" w:fill="FFFFFF"/>
          <w:lang w:val="en-US"/>
        </w:rPr>
        <w:t>l</w:t>
      </w:r>
      <w:r w:rsidRPr="00786941">
        <w:rPr>
          <w:rStyle w:val="a"/>
          <w:rFonts w:cs="Times New Roman"/>
          <w:szCs w:val="20"/>
          <w:bdr w:val="none" w:sz="0" w:space="0" w:color="auto" w:frame="1"/>
          <w:shd w:val="clear" w:color="auto" w:fill="FFFFFF"/>
        </w:rPr>
        <w:t xml:space="preserve">ingkungan </w:t>
      </w:r>
      <w:r w:rsidRPr="00786941">
        <w:rPr>
          <w:rStyle w:val="a"/>
          <w:rFonts w:cs="Times New Roman"/>
          <w:szCs w:val="20"/>
          <w:bdr w:val="none" w:sz="0" w:space="0" w:color="auto" w:frame="1"/>
          <w:shd w:val="clear" w:color="auto" w:fill="FFFFFF"/>
          <w:lang w:val="en-US"/>
        </w:rPr>
        <w:t xml:space="preserve">adalah </w:t>
      </w:r>
      <w:r w:rsidRPr="00786941">
        <w:rPr>
          <w:rStyle w:val="a"/>
          <w:rFonts w:cs="Times New Roman"/>
          <w:szCs w:val="20"/>
          <w:bdr w:val="none" w:sz="0" w:space="0" w:color="auto" w:frame="1"/>
          <w:shd w:val="clear" w:color="auto" w:fill="FFFFFF"/>
        </w:rPr>
        <w:t>ilmu</w:t>
      </w:r>
      <w:r w:rsidRPr="00786941">
        <w:rPr>
          <w:rStyle w:val="apple-converted-space"/>
          <w:rFonts w:cs="Times New Roman"/>
          <w:szCs w:val="20"/>
          <w:bdr w:val="none" w:sz="0" w:space="0" w:color="auto" w:frame="1"/>
          <w:shd w:val="clear" w:color="auto" w:fill="FFFFFF"/>
        </w:rPr>
        <w:t> </w:t>
      </w:r>
      <w:r w:rsidRPr="00786941">
        <w:rPr>
          <w:rStyle w:val="a"/>
          <w:rFonts w:cs="Times New Roman"/>
          <w:szCs w:val="20"/>
          <w:bdr w:val="none" w:sz="0" w:space="0" w:color="auto" w:frame="1"/>
          <w:shd w:val="clear" w:color="auto" w:fill="FFFFFF"/>
        </w:rPr>
        <w:t>yang mempelajari</w:t>
      </w:r>
      <w:r w:rsidRPr="00786941">
        <w:rPr>
          <w:rStyle w:val="a"/>
          <w:rFonts w:cs="Times New Roman"/>
          <w:szCs w:val="20"/>
          <w:bdr w:val="none" w:sz="0" w:space="0" w:color="auto" w:frame="1"/>
          <w:shd w:val="clear" w:color="auto" w:fill="FFFFFF"/>
          <w:lang w:val="en-US"/>
        </w:rPr>
        <w:t xml:space="preserve"> dinamika hubungan interaksi antara kelompok penduduk atau </w:t>
      </w:r>
      <w:r w:rsidRPr="00786941">
        <w:rPr>
          <w:rStyle w:val="a"/>
          <w:rFonts w:cs="Times New Roman"/>
          <w:szCs w:val="20"/>
          <w:bdr w:val="none" w:sz="0" w:space="0" w:color="auto" w:frame="1"/>
          <w:shd w:val="clear" w:color="auto" w:fill="FFFFFF"/>
        </w:rPr>
        <w:t>dengan segala macam perubahan komponen lingkungan hidup seperti</w:t>
      </w:r>
      <w:r w:rsidRPr="00786941">
        <w:rPr>
          <w:rStyle w:val="a"/>
          <w:rFonts w:cs="Times New Roman"/>
          <w:szCs w:val="20"/>
          <w:bdr w:val="none" w:sz="0" w:space="0" w:color="auto" w:frame="1"/>
          <w:shd w:val="clear" w:color="auto" w:fill="FFFFFF"/>
          <w:lang w:val="en-US"/>
        </w:rPr>
        <w:t xml:space="preserve"> </w:t>
      </w:r>
      <w:r w:rsidRPr="00786941">
        <w:rPr>
          <w:rFonts w:cs="Times New Roman"/>
          <w:szCs w:val="20"/>
        </w:rPr>
        <w:t>spesies kehidupan, bahan, zat atau kekuatan di sekitar manusia, yang</w:t>
      </w:r>
      <w:r w:rsidRPr="00786941">
        <w:rPr>
          <w:rStyle w:val="a"/>
          <w:rFonts w:cs="Times New Roman"/>
          <w:spacing w:val="-15"/>
          <w:szCs w:val="20"/>
          <w:bdr w:val="none" w:sz="0" w:space="0" w:color="auto" w:frame="1"/>
          <w:shd w:val="clear" w:color="auto" w:fill="FFFFFF"/>
          <w:lang w:val="en-US"/>
        </w:rPr>
        <w:t xml:space="preserve"> </w:t>
      </w:r>
      <w:r w:rsidRPr="00786941">
        <w:rPr>
          <w:rStyle w:val="a"/>
          <w:rFonts w:cs="Times New Roman"/>
          <w:szCs w:val="20"/>
          <w:bdr w:val="none" w:sz="0" w:space="0" w:color="auto" w:frame="1"/>
          <w:shd w:val="clear" w:color="auto" w:fill="FFFFFF"/>
        </w:rPr>
        <w:t>menimbulkan ancaman, atau berpotensi menimbulkan gangguan</w:t>
      </w:r>
      <w:r w:rsidRPr="00786941">
        <w:rPr>
          <w:rStyle w:val="a"/>
          <w:rFonts w:cs="Times New Roman"/>
          <w:szCs w:val="20"/>
          <w:bdr w:val="none" w:sz="0" w:space="0" w:color="auto" w:frame="1"/>
          <w:shd w:val="clear" w:color="auto" w:fill="FFFFFF"/>
          <w:lang w:val="en-US"/>
        </w:rPr>
        <w:t xml:space="preserve"> </w:t>
      </w:r>
      <w:r w:rsidRPr="00786941">
        <w:rPr>
          <w:rFonts w:cs="Times New Roman"/>
          <w:szCs w:val="20"/>
        </w:rPr>
        <w:t>kesehatan masyarakat, serta mencari upaya-upaya pencegahan</w:t>
      </w:r>
      <w:r w:rsidRPr="00786941">
        <w:rPr>
          <w:rFonts w:cs="Times New Roman"/>
          <w:szCs w:val="20"/>
          <w:vertAlign w:val="superscript"/>
          <w:lang w:val="en-US"/>
        </w:rPr>
        <w:t>1</w:t>
      </w:r>
      <w:r w:rsidRPr="00786941">
        <w:rPr>
          <w:rFonts w:cs="Times New Roman"/>
          <w:szCs w:val="20"/>
        </w:rPr>
        <w:t>. Salah satu tempat yang memiliki potensi terhadap penularan penyakit dan gangguan kesehatan yaitu salon atau pangkas rambut</w:t>
      </w:r>
      <w:r w:rsidRPr="00786941">
        <w:rPr>
          <w:rStyle w:val="a"/>
          <w:rFonts w:cs="Times New Roman"/>
          <w:spacing w:val="-15"/>
          <w:szCs w:val="20"/>
          <w:bdr w:val="none" w:sz="0" w:space="0" w:color="auto" w:frame="1"/>
          <w:shd w:val="clear" w:color="auto" w:fill="FFFFFF"/>
          <w:vertAlign w:val="superscript"/>
          <w:lang w:val="en-US"/>
        </w:rPr>
        <w:t>2</w:t>
      </w:r>
      <w:r w:rsidRPr="00786941">
        <w:rPr>
          <w:rStyle w:val="a"/>
          <w:rFonts w:cs="Times New Roman"/>
          <w:spacing w:val="-15"/>
          <w:szCs w:val="20"/>
          <w:bdr w:val="none" w:sz="0" w:space="0" w:color="auto" w:frame="1"/>
          <w:shd w:val="clear" w:color="auto" w:fill="FFFFFF"/>
          <w:lang w:val="en-US"/>
        </w:rPr>
        <w:t>.</w:t>
      </w:r>
    </w:p>
    <w:p w:rsidR="00786941" w:rsidRPr="00786941" w:rsidRDefault="00786941" w:rsidP="00786941">
      <w:pPr>
        <w:spacing w:before="0" w:after="0"/>
        <w:ind w:firstLine="567"/>
        <w:rPr>
          <w:rFonts w:eastAsia="Times New Roman" w:cs="Times New Roman"/>
          <w:szCs w:val="20"/>
          <w:lang w:val="en-US"/>
        </w:rPr>
      </w:pPr>
      <w:r w:rsidRPr="00786941">
        <w:rPr>
          <w:rFonts w:eastAsia="Times New Roman" w:cs="Times New Roman"/>
          <w:szCs w:val="20"/>
        </w:rPr>
        <w:t xml:space="preserve">Pangkas rambut termasuk tempat-tempat umum yang perlu diawasi, karena ada beberapa hal yang memungkinkan terjadinya penularan penyakit dari orang perorang. </w:t>
      </w:r>
      <w:proofErr w:type="gramStart"/>
      <w:r w:rsidRPr="00786941">
        <w:rPr>
          <w:rFonts w:eastAsia="Times New Roman" w:cs="Times New Roman"/>
          <w:szCs w:val="20"/>
          <w:lang w:val="en-US"/>
        </w:rPr>
        <w:t xml:space="preserve">Penularan penyakit ini dapat disebabkan oleh </w:t>
      </w:r>
      <w:r w:rsidRPr="00786941">
        <w:rPr>
          <w:rFonts w:cs="Times New Roman"/>
          <w:szCs w:val="20"/>
          <w:lang w:val="de-DE"/>
        </w:rPr>
        <w:t xml:space="preserve">alat cukur yang </w:t>
      </w:r>
      <w:r w:rsidRPr="00786941">
        <w:rPr>
          <w:rFonts w:eastAsia="Calibri" w:cs="Times New Roman"/>
          <w:szCs w:val="20"/>
          <w:lang w:val="de-DE"/>
        </w:rPr>
        <w:t>digunakan</w:t>
      </w:r>
      <w:r w:rsidRPr="00786941">
        <w:rPr>
          <w:rFonts w:cs="Times New Roman"/>
          <w:szCs w:val="20"/>
          <w:lang w:val="de-DE"/>
        </w:rPr>
        <w:t xml:space="preserve"> untuk mencukur rambut pelanggan.</w:t>
      </w:r>
      <w:proofErr w:type="gramEnd"/>
      <w:r w:rsidRPr="00786941">
        <w:rPr>
          <w:rFonts w:cs="Times New Roman"/>
          <w:szCs w:val="20"/>
          <w:lang w:val="de-DE"/>
        </w:rPr>
        <w:t xml:space="preserve"> </w:t>
      </w:r>
      <w:r w:rsidRPr="00786941">
        <w:rPr>
          <w:rFonts w:eastAsia="Times New Roman" w:cs="Times New Roman"/>
          <w:szCs w:val="20"/>
        </w:rPr>
        <w:t xml:space="preserve">Penyakit yang bisa menular mulai dari yang ringan seperti penyakit kulit, </w:t>
      </w:r>
      <w:r w:rsidRPr="00786941">
        <w:rPr>
          <w:rFonts w:eastAsia="Times New Roman" w:cs="Times New Roman"/>
          <w:szCs w:val="20"/>
          <w:lang w:val="en-US"/>
        </w:rPr>
        <w:t xml:space="preserve">hepatitis </w:t>
      </w:r>
      <w:r w:rsidRPr="00786941">
        <w:rPr>
          <w:rFonts w:eastAsia="Times New Roman" w:cs="Times New Roman"/>
          <w:szCs w:val="20"/>
        </w:rPr>
        <w:t>bahkan sampai penyakit berbahaya seperti HIV melalui pemakaian pisau cukur yang dipakai berulangkali</w:t>
      </w:r>
      <w:r w:rsidRPr="00786941">
        <w:rPr>
          <w:rFonts w:eastAsia="Times New Roman" w:cs="Times New Roman"/>
          <w:szCs w:val="20"/>
          <w:vertAlign w:val="superscript"/>
          <w:lang w:val="en-US"/>
        </w:rPr>
        <w:t>5</w:t>
      </w:r>
      <w:r w:rsidRPr="00786941">
        <w:rPr>
          <w:rFonts w:eastAsia="Times New Roman" w:cs="Times New Roman"/>
          <w:szCs w:val="20"/>
          <w:lang w:val="en-US"/>
        </w:rPr>
        <w:t>.</w:t>
      </w:r>
    </w:p>
    <w:p w:rsidR="00786941" w:rsidRPr="00786941" w:rsidRDefault="00786941" w:rsidP="00786941">
      <w:pPr>
        <w:spacing w:before="0" w:after="0"/>
        <w:ind w:firstLine="567"/>
        <w:rPr>
          <w:rFonts w:cs="Times New Roman"/>
          <w:szCs w:val="20"/>
          <w:lang w:val="en-US"/>
        </w:rPr>
      </w:pPr>
      <w:r w:rsidRPr="00786941">
        <w:rPr>
          <w:rFonts w:cs="Times New Roman"/>
          <w:szCs w:val="20"/>
          <w:lang w:val="de-DE"/>
        </w:rPr>
        <w:t>Peralatan salon yang digunakan</w:t>
      </w:r>
      <w:r w:rsidRPr="00786941">
        <w:rPr>
          <w:rFonts w:eastAsia="Calibri" w:cs="Times New Roman"/>
          <w:szCs w:val="20"/>
          <w:lang w:val="de-DE"/>
        </w:rPr>
        <w:t xml:space="preserve"> untuk beberapa orang pelanggan dapat menimbulkan resiko penularan kuman terhadap pelanggan </w:t>
      </w:r>
      <w:r w:rsidRPr="00786941">
        <w:rPr>
          <w:rFonts w:cs="Times New Roman"/>
          <w:szCs w:val="20"/>
          <w:lang w:val="de-DE"/>
        </w:rPr>
        <w:t xml:space="preserve">pangkas rambut </w:t>
      </w:r>
      <w:r w:rsidRPr="00786941">
        <w:rPr>
          <w:rFonts w:eastAsia="Calibri" w:cs="Times New Roman"/>
          <w:szCs w:val="20"/>
          <w:lang w:val="de-DE"/>
        </w:rPr>
        <w:t>maupun kepada pekerja salon itu sendiri.</w:t>
      </w:r>
      <w:r w:rsidRPr="00786941">
        <w:rPr>
          <w:rFonts w:cs="Times New Roman"/>
          <w:szCs w:val="20"/>
          <w:lang w:val="en-US"/>
        </w:rPr>
        <w:t xml:space="preserve"> </w:t>
      </w:r>
      <w:r w:rsidRPr="00786941">
        <w:rPr>
          <w:rFonts w:cs="Times New Roman"/>
          <w:szCs w:val="20"/>
          <w:lang w:val="de-DE"/>
        </w:rPr>
        <w:t>Mikroorganisme dari permukaan kulit dapat menyebar tehadap pekerja salon dan pelanggan lainnya melalui kontak dengan tangan dan peralatan yang yang terkontaminasi maupun kontaminasi melalui darah. Infeksi ini dapat terjadi melalui alat cukur, gunting, sisir dan jepit rambut yang kontak langsung dengan kulit</w:t>
      </w:r>
      <w:r w:rsidRPr="00786941">
        <w:rPr>
          <w:rFonts w:eastAsia="Calibri" w:cs="Times New Roman"/>
          <w:szCs w:val="20"/>
          <w:vertAlign w:val="superscript"/>
          <w:lang w:val="en-US"/>
        </w:rPr>
        <w:t>5</w:t>
      </w:r>
      <w:r w:rsidRPr="00786941">
        <w:rPr>
          <w:rFonts w:cs="Times New Roman"/>
          <w:szCs w:val="20"/>
          <w:lang w:val="en-US"/>
        </w:rPr>
        <w:t xml:space="preserve">. </w:t>
      </w:r>
    </w:p>
    <w:p w:rsidR="00786941" w:rsidRPr="00786941" w:rsidRDefault="00786941" w:rsidP="00786941">
      <w:pPr>
        <w:spacing w:before="0" w:after="0"/>
        <w:ind w:firstLine="567"/>
        <w:rPr>
          <w:rFonts w:cs="Times New Roman"/>
          <w:szCs w:val="20"/>
          <w:lang w:val="en-US"/>
        </w:rPr>
      </w:pPr>
      <w:r w:rsidRPr="00786941">
        <w:rPr>
          <w:rFonts w:cs="Times New Roman"/>
          <w:szCs w:val="20"/>
        </w:rPr>
        <w:t>Penyakit terkait dengan pemangkasan rambut adalah kurap (melalui kontak langsung), kutu kepala kutu, infeksi stafilokokus, kudis (</w:t>
      </w:r>
      <w:r w:rsidRPr="00786941">
        <w:rPr>
          <w:rFonts w:cs="Times New Roman"/>
          <w:szCs w:val="20"/>
          <w:lang w:val="en-US"/>
        </w:rPr>
        <w:t xml:space="preserve">melalui </w:t>
      </w:r>
      <w:r w:rsidRPr="00786941">
        <w:rPr>
          <w:rFonts w:cs="Times New Roman"/>
          <w:szCs w:val="20"/>
        </w:rPr>
        <w:t>kontaminasi handuk, sisir dan celemek) dan hepatitis dan HIV (melalui pisau yang terkontaminasi dan klip)</w:t>
      </w:r>
      <w:r w:rsidRPr="00786941">
        <w:rPr>
          <w:rFonts w:cs="Times New Roman"/>
          <w:szCs w:val="20"/>
          <w:vertAlign w:val="superscript"/>
          <w:lang w:val="en-US"/>
        </w:rPr>
        <w:t>2</w:t>
      </w:r>
      <w:r w:rsidRPr="00786941">
        <w:rPr>
          <w:rFonts w:cs="Times New Roman"/>
          <w:szCs w:val="20"/>
        </w:rPr>
        <w:t>.</w:t>
      </w:r>
    </w:p>
    <w:p w:rsidR="00786941" w:rsidRPr="00786941" w:rsidRDefault="00786941" w:rsidP="00786941">
      <w:pPr>
        <w:spacing w:before="0" w:after="0"/>
        <w:ind w:firstLine="567"/>
        <w:rPr>
          <w:rFonts w:cs="Times New Roman"/>
          <w:szCs w:val="20"/>
          <w:lang w:val="en-US"/>
        </w:rPr>
      </w:pPr>
      <w:proofErr w:type="gramStart"/>
      <w:r w:rsidRPr="00786941">
        <w:rPr>
          <w:rFonts w:eastAsia="Calibri" w:cs="Times New Roman"/>
          <w:szCs w:val="20"/>
          <w:lang w:val="en-US"/>
        </w:rPr>
        <w:t xml:space="preserve">Kuman pada alat cukur dapat dipengaruhi oleh berbagai faktor misalnya </w:t>
      </w:r>
      <w:r w:rsidRPr="00786941">
        <w:rPr>
          <w:rFonts w:eastAsia="Calibri" w:cs="Times New Roman"/>
          <w:i/>
          <w:szCs w:val="20"/>
          <w:lang w:val="en-US"/>
        </w:rPr>
        <w:t>personal hygiene</w:t>
      </w:r>
      <w:r w:rsidRPr="00786941">
        <w:rPr>
          <w:rFonts w:eastAsia="Calibri" w:cs="Times New Roman"/>
          <w:szCs w:val="20"/>
          <w:lang w:val="en-US"/>
        </w:rPr>
        <w:t>, praktik pencucian, kualitas air maupun pengetahuan dan sikap pekerja pangkas rambut.</w:t>
      </w:r>
      <w:proofErr w:type="gramEnd"/>
      <w:r w:rsidRPr="00786941">
        <w:rPr>
          <w:rFonts w:eastAsia="Calibri" w:cs="Times New Roman"/>
          <w:szCs w:val="20"/>
          <w:lang w:val="en-US"/>
        </w:rPr>
        <w:t xml:space="preserve"> </w:t>
      </w:r>
      <w:proofErr w:type="gramStart"/>
      <w:r w:rsidRPr="00786941">
        <w:rPr>
          <w:rFonts w:eastAsia="Calibri" w:cs="Times New Roman"/>
          <w:i/>
          <w:szCs w:val="20"/>
          <w:lang w:val="en-US"/>
        </w:rPr>
        <w:t xml:space="preserve">Personal hygiene </w:t>
      </w:r>
      <w:r w:rsidRPr="00786941">
        <w:rPr>
          <w:rFonts w:eastAsia="Calibri" w:cs="Times New Roman"/>
          <w:szCs w:val="20"/>
          <w:lang w:val="en-US"/>
        </w:rPr>
        <w:t xml:space="preserve">yang harus terpenuhi oleh pekerja pangkas rambut yaitu </w:t>
      </w:r>
      <w:r w:rsidRPr="00786941">
        <w:rPr>
          <w:rFonts w:cs="Times New Roman"/>
          <w:szCs w:val="20"/>
        </w:rPr>
        <w:t xml:space="preserve">pangkas rambut tidak menderita penyakit menular khususnya penyakit kulit, menjaga kebersihan tangan dan menyimpan peralatan pada tempat yang bebas dari kontaminasi </w:t>
      </w:r>
      <w:r w:rsidRPr="00786941">
        <w:rPr>
          <w:rFonts w:cs="Times New Roman"/>
          <w:szCs w:val="20"/>
          <w:lang w:val="en-US"/>
        </w:rPr>
        <w:t xml:space="preserve">agar alat cukur rambut tidak </w:t>
      </w:r>
      <w:r w:rsidRPr="00786941">
        <w:rPr>
          <w:rFonts w:cs="Times New Roman"/>
          <w:szCs w:val="20"/>
        </w:rPr>
        <w:t>berpotensi terkontaminasi bakteri, virus, kuman</w:t>
      </w:r>
      <w:r w:rsidRPr="00786941">
        <w:rPr>
          <w:rFonts w:cs="Times New Roman"/>
          <w:szCs w:val="20"/>
          <w:vertAlign w:val="superscript"/>
          <w:lang w:val="en-US"/>
        </w:rPr>
        <w:t>8</w:t>
      </w:r>
      <w:r w:rsidRPr="00786941">
        <w:rPr>
          <w:rFonts w:cs="Times New Roman"/>
          <w:szCs w:val="20"/>
        </w:rPr>
        <w:t>.</w:t>
      </w:r>
      <w:proofErr w:type="gramEnd"/>
      <w:r w:rsidRPr="00786941">
        <w:rPr>
          <w:rFonts w:cs="Times New Roman"/>
          <w:szCs w:val="20"/>
        </w:rPr>
        <w:t xml:space="preserve"> </w:t>
      </w:r>
    </w:p>
    <w:p w:rsidR="00786941" w:rsidRPr="00786941" w:rsidRDefault="00786941" w:rsidP="00786941">
      <w:pPr>
        <w:pStyle w:val="ListParagraph"/>
        <w:autoSpaceDE w:val="0"/>
        <w:autoSpaceDN w:val="0"/>
        <w:adjustRightInd w:val="0"/>
        <w:spacing w:before="0" w:after="0"/>
        <w:ind w:left="0" w:firstLine="567"/>
        <w:rPr>
          <w:rFonts w:ascii="Times New Roman" w:hAnsi="Times New Roman"/>
          <w:szCs w:val="20"/>
          <w:lang w:eastAsia="id-ID"/>
        </w:rPr>
      </w:pPr>
      <w:proofErr w:type="gramStart"/>
      <w:r w:rsidRPr="00786941">
        <w:rPr>
          <w:rFonts w:ascii="Times New Roman" w:hAnsi="Times New Roman"/>
          <w:szCs w:val="20"/>
          <w:lang w:eastAsia="id-ID"/>
        </w:rPr>
        <w:t>Beberapa penyakit/gangguan kesehatan akibat kuman yaitu penyakit kulit, dermatitis, HIV dan sebagainya.</w:t>
      </w:r>
      <w:proofErr w:type="gramEnd"/>
      <w:r w:rsidRPr="00786941">
        <w:rPr>
          <w:rFonts w:ascii="Times New Roman" w:hAnsi="Times New Roman"/>
          <w:szCs w:val="20"/>
          <w:lang w:eastAsia="id-ID"/>
        </w:rPr>
        <w:t xml:space="preserve"> </w:t>
      </w:r>
      <w:proofErr w:type="gramStart"/>
      <w:r w:rsidRPr="00786941">
        <w:rPr>
          <w:rFonts w:ascii="Times New Roman" w:hAnsi="Times New Roman"/>
          <w:szCs w:val="20"/>
          <w:lang w:eastAsia="id-ID"/>
        </w:rPr>
        <w:t xml:space="preserve">Untuk itulah kita secara preventif berusaha agar terhindar dari kuman-kuman </w:t>
      </w:r>
      <w:r w:rsidRPr="00786941">
        <w:rPr>
          <w:rFonts w:ascii="Times New Roman" w:hAnsi="Times New Roman"/>
          <w:szCs w:val="20"/>
          <w:lang w:eastAsia="id-ID"/>
        </w:rPr>
        <w:lastRenderedPageBreak/>
        <w:t>penyebab penyakit.</w:t>
      </w:r>
      <w:proofErr w:type="gramEnd"/>
      <w:r w:rsidRPr="00786941">
        <w:rPr>
          <w:rFonts w:ascii="Times New Roman" w:hAnsi="Times New Roman"/>
          <w:szCs w:val="20"/>
          <w:lang w:eastAsia="id-ID"/>
        </w:rPr>
        <w:t xml:space="preserve"> </w:t>
      </w:r>
      <w:proofErr w:type="gramStart"/>
      <w:r w:rsidRPr="00786941">
        <w:rPr>
          <w:rFonts w:ascii="Times New Roman" w:hAnsi="Times New Roman"/>
          <w:szCs w:val="20"/>
          <w:lang w:eastAsia="id-ID"/>
        </w:rPr>
        <w:t>Karena semakin tinggi angka kuman pada suatu benda maka semakin beresiko kita terkena penyakit.</w:t>
      </w:r>
      <w:proofErr w:type="gramEnd"/>
      <w:r w:rsidRPr="00786941">
        <w:rPr>
          <w:rFonts w:ascii="Times New Roman" w:hAnsi="Times New Roman"/>
          <w:szCs w:val="20"/>
          <w:lang w:eastAsia="id-ID"/>
        </w:rPr>
        <w:t xml:space="preserve"> Banyak hal yang dapat mempengaruhi angka kuman antara </w:t>
      </w:r>
      <w:proofErr w:type="gramStart"/>
      <w:r w:rsidRPr="00786941">
        <w:rPr>
          <w:rFonts w:ascii="Times New Roman" w:hAnsi="Times New Roman"/>
          <w:szCs w:val="20"/>
          <w:lang w:eastAsia="id-ID"/>
        </w:rPr>
        <w:t>lain</w:t>
      </w:r>
      <w:proofErr w:type="gramEnd"/>
      <w:r w:rsidRPr="00786941">
        <w:rPr>
          <w:rFonts w:ascii="Times New Roman" w:hAnsi="Times New Roman"/>
          <w:szCs w:val="20"/>
          <w:lang w:eastAsia="id-ID"/>
        </w:rPr>
        <w:t xml:space="preserve"> kebersihan diri atau </w:t>
      </w:r>
      <w:r w:rsidRPr="00786941">
        <w:rPr>
          <w:rFonts w:ascii="Times New Roman" w:hAnsi="Times New Roman"/>
          <w:i/>
          <w:szCs w:val="20"/>
          <w:lang w:eastAsia="id-ID"/>
        </w:rPr>
        <w:t>personal hygiene</w:t>
      </w:r>
      <w:r w:rsidRPr="00786941">
        <w:rPr>
          <w:rFonts w:ascii="Times New Roman" w:hAnsi="Times New Roman"/>
          <w:szCs w:val="20"/>
          <w:lang w:eastAsia="id-ID"/>
        </w:rPr>
        <w:t>, sanitasi lingkungan dan sebagainya</w:t>
      </w:r>
      <w:r w:rsidRPr="00786941">
        <w:rPr>
          <w:rFonts w:ascii="Times New Roman" w:hAnsi="Times New Roman"/>
          <w:szCs w:val="20"/>
          <w:vertAlign w:val="superscript"/>
          <w:lang w:eastAsia="id-ID"/>
        </w:rPr>
        <w:t>6</w:t>
      </w:r>
      <w:r w:rsidRPr="00786941">
        <w:rPr>
          <w:rFonts w:ascii="Times New Roman" w:hAnsi="Times New Roman"/>
          <w:szCs w:val="20"/>
          <w:lang w:eastAsia="id-ID"/>
        </w:rPr>
        <w:t>.</w:t>
      </w:r>
    </w:p>
    <w:p w:rsidR="00786941" w:rsidRPr="00E72A20" w:rsidRDefault="00786941" w:rsidP="00786941">
      <w:pPr>
        <w:pStyle w:val="Heading1"/>
        <w:rPr>
          <w:rFonts w:eastAsia="Times New Roman"/>
        </w:rPr>
      </w:pPr>
      <w:r w:rsidRPr="00E72A20">
        <w:rPr>
          <w:rFonts w:eastAsia="Times New Roman"/>
        </w:rPr>
        <w:t xml:space="preserve">METODE </w:t>
      </w:r>
    </w:p>
    <w:p w:rsidR="00786941" w:rsidRPr="00E51D13" w:rsidRDefault="00786941" w:rsidP="00786941">
      <w:pPr>
        <w:rPr>
          <w:lang w:val="en-US"/>
        </w:rPr>
      </w:pPr>
      <w:r>
        <w:rPr>
          <w:lang w:val="en-US"/>
        </w:rPr>
        <w:t xml:space="preserve">Metode yang digunakan adalah observasional analitik dengan pendekatan </w:t>
      </w:r>
      <w:r>
        <w:rPr>
          <w:i/>
          <w:lang w:val="en-US"/>
        </w:rPr>
        <w:t>cross sectional</w:t>
      </w:r>
      <w:r>
        <w:rPr>
          <w:lang w:val="en-US"/>
        </w:rPr>
        <w:t xml:space="preserve"> yaitu variabel sebab dan akibat atau kasus yang terjadi pada obyek penelitian diukur dan dikumpulkan secara simultan (dalam waktu yang bersamaan</w:t>
      </w:r>
      <w:proofErr w:type="gramStart"/>
      <w:r>
        <w:rPr>
          <w:lang w:val="en-US"/>
        </w:rPr>
        <w:t>)</w:t>
      </w:r>
      <w:r>
        <w:rPr>
          <w:vertAlign w:val="superscript"/>
          <w:lang w:val="en-US"/>
        </w:rPr>
        <w:t>3</w:t>
      </w:r>
      <w:proofErr w:type="gramEnd"/>
      <w:r>
        <w:rPr>
          <w:lang w:val="en-US"/>
        </w:rPr>
        <w:t xml:space="preserve">. </w:t>
      </w:r>
      <w:r w:rsidRPr="00E51D13">
        <w:t>Dengan populasi seluruh pangkas rambut di Kota Pontianak berjumlah 122 pangkas rambut.</w:t>
      </w:r>
      <w:r>
        <w:rPr>
          <w:lang w:val="en-US"/>
        </w:rPr>
        <w:t xml:space="preserve"> </w:t>
      </w:r>
      <w:r w:rsidRPr="00E72A20">
        <w:t>Besaran sampel dalam penelitian ini adalah</w:t>
      </w:r>
      <w:r>
        <w:t xml:space="preserve"> </w:t>
      </w:r>
      <w:r>
        <w:rPr>
          <w:lang w:val="en-US"/>
        </w:rPr>
        <w:t>54</w:t>
      </w:r>
      <w:r w:rsidRPr="00E72A20">
        <w:t xml:space="preserve"> </w:t>
      </w:r>
      <w:r>
        <w:rPr>
          <w:lang w:val="en-US"/>
        </w:rPr>
        <w:t>pangkas rambut</w:t>
      </w:r>
      <w:r w:rsidRPr="00E72A20">
        <w:t xml:space="preserve">. Untuk </w:t>
      </w:r>
      <w:r>
        <w:rPr>
          <w:lang w:val="en-US"/>
        </w:rPr>
        <w:t xml:space="preserve">untuk melihat ada tidaknya hubungan antara </w:t>
      </w:r>
      <w:r>
        <w:rPr>
          <w:i/>
          <w:lang w:val="en-US"/>
        </w:rPr>
        <w:t xml:space="preserve">personal </w:t>
      </w:r>
      <w:r>
        <w:rPr>
          <w:lang w:val="en-US"/>
        </w:rPr>
        <w:t xml:space="preserve">hygiene, penyimpanan alat cukur, kualitas fisik air, praktik pencucian </w:t>
      </w:r>
      <w:r w:rsidRPr="00CE0378">
        <w:t>dengan</w:t>
      </w:r>
      <w:r>
        <w:rPr>
          <w:lang w:val="en-US"/>
        </w:rPr>
        <w:t xml:space="preserve"> anka kuman pada alat cukur listrik</w:t>
      </w:r>
      <w:r w:rsidRPr="00E72A20">
        <w:t xml:space="preserve"> </w:t>
      </w:r>
      <w:r>
        <w:rPr>
          <w:lang w:val="en-US"/>
        </w:rPr>
        <w:t xml:space="preserve">digunakan </w:t>
      </w:r>
      <w:r w:rsidRPr="00E72A20">
        <w:t xml:space="preserve">uji </w:t>
      </w:r>
      <w:r w:rsidRPr="00E72A20">
        <w:rPr>
          <w:i/>
        </w:rPr>
        <w:t>chi-square.</w:t>
      </w:r>
    </w:p>
    <w:p w:rsidR="00786941" w:rsidRPr="00952D49" w:rsidRDefault="00786941" w:rsidP="00786941">
      <w:pPr>
        <w:pStyle w:val="Heading1"/>
        <w:rPr>
          <w:rFonts w:eastAsia="Times New Roman"/>
          <w:lang w:eastAsia="id-ID"/>
        </w:rPr>
      </w:pPr>
      <w:r w:rsidRPr="00952D49">
        <w:rPr>
          <w:rFonts w:eastAsia="Times New Roman"/>
          <w:lang w:eastAsia="id-ID"/>
        </w:rPr>
        <w:t xml:space="preserve">HASIL </w:t>
      </w:r>
    </w:p>
    <w:p w:rsidR="00786941" w:rsidRDefault="00786941" w:rsidP="007F66CA">
      <w:pPr>
        <w:ind w:firstLine="567"/>
        <w:rPr>
          <w:lang w:val="en-US"/>
        </w:rPr>
      </w:pPr>
      <w:r w:rsidRPr="00CE0378">
        <w:rPr>
          <w:rFonts w:eastAsia="Times New Roman"/>
          <w:lang w:eastAsia="id-ID"/>
        </w:rPr>
        <w:t xml:space="preserve">Penelitian ini dilakukan </w:t>
      </w:r>
      <w:r>
        <w:rPr>
          <w:rFonts w:eastAsia="Times New Roman"/>
          <w:lang w:val="en-US" w:eastAsia="id-ID"/>
        </w:rPr>
        <w:t>pada</w:t>
      </w:r>
      <w:r w:rsidRPr="00CE0378">
        <w:rPr>
          <w:rFonts w:eastAsia="Times New Roman"/>
          <w:lang w:eastAsia="id-ID"/>
        </w:rPr>
        <w:t xml:space="preserve"> </w:t>
      </w:r>
      <w:r>
        <w:rPr>
          <w:rFonts w:eastAsia="Times New Roman"/>
          <w:lang w:val="en-US" w:eastAsia="id-ID"/>
        </w:rPr>
        <w:t xml:space="preserve">pangkas rambut di </w:t>
      </w:r>
      <w:r w:rsidRPr="00CE0378">
        <w:t xml:space="preserve">Kota Pontianak dengan sampel sebanyak 54 pangkas rambut </w:t>
      </w:r>
      <w:r w:rsidRPr="00CE0378">
        <w:rPr>
          <w:rFonts w:eastAsia="Times New Roman"/>
          <w:lang w:eastAsia="id-ID"/>
        </w:rPr>
        <w:t xml:space="preserve">dan dilaksanakan selama bulan Agustus 2016. </w:t>
      </w:r>
      <w:r w:rsidRPr="00CE0378">
        <w:t xml:space="preserve"> Untuk penelitian dilakukan pengambilan data dengan cara wawancara dan observasi ke pangkas rambut, pengambilan sampel usap alat cukur listrik dan dilakukan uji di laboratorium Poltekkes Kemenkes Pontianak untuk mengetahui angka kuman.</w:t>
      </w:r>
    </w:p>
    <w:p w:rsidR="00D854C1" w:rsidRDefault="00D854C1" w:rsidP="00BB3770">
      <w:pPr>
        <w:spacing w:before="0" w:after="0"/>
        <w:jc w:val="center"/>
        <w:rPr>
          <w:lang w:val="en-US"/>
        </w:rPr>
      </w:pPr>
      <w:r w:rsidRPr="00D854C1">
        <w:rPr>
          <w:noProof/>
          <w:lang w:val="en-US"/>
        </w:rPr>
        <w:drawing>
          <wp:inline distT="0" distB="0" distL="0" distR="0">
            <wp:extent cx="2011032" cy="1508274"/>
            <wp:effectExtent l="19050" t="0" r="8268" b="0"/>
            <wp:docPr id="29" name="Picture 1" descr="D:\penelitian\IMG_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IMG_4650.JPG"/>
                    <pic:cNvPicPr>
                      <a:picLocks noChangeAspect="1" noChangeArrowheads="1"/>
                    </pic:cNvPicPr>
                  </pic:nvPicPr>
                  <pic:blipFill>
                    <a:blip r:embed="rId6" cstate="print"/>
                    <a:srcRect/>
                    <a:stretch>
                      <a:fillRect/>
                    </a:stretch>
                  </pic:blipFill>
                  <pic:spPr bwMode="auto">
                    <a:xfrm>
                      <a:off x="0" y="0"/>
                      <a:ext cx="2009685" cy="1507264"/>
                    </a:xfrm>
                    <a:prstGeom prst="rect">
                      <a:avLst/>
                    </a:prstGeom>
                    <a:noFill/>
                    <a:ln w="9525">
                      <a:noFill/>
                      <a:miter lim="800000"/>
                      <a:headEnd/>
                      <a:tailEnd/>
                    </a:ln>
                  </pic:spPr>
                </pic:pic>
              </a:graphicData>
            </a:graphic>
          </wp:inline>
        </w:drawing>
      </w:r>
    </w:p>
    <w:p w:rsidR="00BB3770" w:rsidRDefault="00BB3770" w:rsidP="00BB3770">
      <w:pPr>
        <w:spacing w:before="0"/>
        <w:ind w:firstLine="567"/>
        <w:jc w:val="left"/>
        <w:rPr>
          <w:i/>
          <w:lang w:val="en-US"/>
        </w:rPr>
      </w:pPr>
      <w:proofErr w:type="gramStart"/>
      <w:r w:rsidRPr="00BB3770">
        <w:rPr>
          <w:i/>
          <w:lang w:val="en-US"/>
        </w:rPr>
        <w:t>Sumber :</w:t>
      </w:r>
      <w:proofErr w:type="gramEnd"/>
      <w:r w:rsidRPr="00BB3770">
        <w:rPr>
          <w:i/>
          <w:lang w:val="en-US"/>
        </w:rPr>
        <w:t xml:space="preserve"> Data Primer, 2016</w:t>
      </w:r>
    </w:p>
    <w:p w:rsidR="00BB3770" w:rsidRPr="00BB3770" w:rsidRDefault="00BB3770" w:rsidP="00BB3770">
      <w:pPr>
        <w:spacing w:before="0"/>
        <w:jc w:val="left"/>
        <w:rPr>
          <w:i/>
          <w:lang w:val="en-US"/>
        </w:rPr>
      </w:pPr>
      <w:r w:rsidRPr="00453FF1">
        <w:rPr>
          <w:b/>
          <w:sz w:val="18"/>
          <w:szCs w:val="18"/>
        </w:rPr>
        <w:t>Gambar 1.</w:t>
      </w:r>
      <w:r>
        <w:rPr>
          <w:b/>
          <w:sz w:val="18"/>
          <w:szCs w:val="18"/>
          <w:lang w:val="en-US"/>
        </w:rPr>
        <w:t xml:space="preserve"> Pengambilan Sampel Usap Alat Cukur</w:t>
      </w:r>
    </w:p>
    <w:p w:rsidR="00BB3770" w:rsidRDefault="00BB3770" w:rsidP="00BB3770">
      <w:pPr>
        <w:ind w:firstLine="567"/>
        <w:rPr>
          <w:lang w:val="en-US" w:eastAsia="id-ID"/>
        </w:rPr>
      </w:pPr>
      <w:r>
        <w:rPr>
          <w:lang w:val="en-US" w:eastAsia="id-ID"/>
        </w:rPr>
        <w:t xml:space="preserve">Pada gambar 1 dilakukan pengambilan sampel usap alat cukur listrik yang kemudian </w:t>
      </w:r>
      <w:proofErr w:type="gramStart"/>
      <w:r>
        <w:rPr>
          <w:lang w:val="en-US" w:eastAsia="id-ID"/>
        </w:rPr>
        <w:t>akan</w:t>
      </w:r>
      <w:proofErr w:type="gramEnd"/>
      <w:r>
        <w:rPr>
          <w:lang w:val="en-US" w:eastAsia="id-ID"/>
        </w:rPr>
        <w:t xml:space="preserve"> dilakukan uji laboratorium </w:t>
      </w:r>
      <w:r w:rsidRPr="00CE0378">
        <w:t>Poltekkes Kemenkes Pontianak untuk mengetahui angka kuman.</w:t>
      </w:r>
      <w:r>
        <w:rPr>
          <w:lang w:val="en-US" w:eastAsia="id-ID"/>
        </w:rPr>
        <w:t xml:space="preserve"> </w:t>
      </w:r>
    </w:p>
    <w:p w:rsidR="00BB3770" w:rsidRDefault="00BB3770" w:rsidP="00BB3770">
      <w:pPr>
        <w:ind w:firstLine="567"/>
        <w:rPr>
          <w:lang w:val="en-US" w:eastAsia="id-ID"/>
        </w:rPr>
      </w:pPr>
    </w:p>
    <w:p w:rsidR="00786941" w:rsidRPr="00786941" w:rsidRDefault="00786941" w:rsidP="00BB3770">
      <w:pPr>
        <w:pStyle w:val="Heading2"/>
        <w:spacing w:before="0"/>
        <w:jc w:val="center"/>
        <w:rPr>
          <w:szCs w:val="24"/>
        </w:rPr>
      </w:pPr>
      <w:r w:rsidRPr="00E72A20">
        <w:rPr>
          <w:rFonts w:eastAsia="Times New Roman"/>
          <w:lang w:eastAsia="id-ID"/>
        </w:rPr>
        <w:lastRenderedPageBreak/>
        <w:t>Analisis Univariat</w:t>
      </w:r>
    </w:p>
    <w:tbl>
      <w:tblPr>
        <w:tblStyle w:val="LightShading1"/>
        <w:tblpPr w:leftFromText="180" w:rightFromText="180" w:vertAnchor="text" w:horzAnchor="margin" w:tblpXSpec="right" w:tblpY="299"/>
        <w:tblW w:w="4361" w:type="dxa"/>
        <w:shd w:val="clear" w:color="auto" w:fill="FFFFFF" w:themeFill="background1"/>
        <w:tblLayout w:type="fixed"/>
        <w:tblLook w:val="04A0"/>
      </w:tblPr>
      <w:tblGrid>
        <w:gridCol w:w="2235"/>
        <w:gridCol w:w="992"/>
        <w:gridCol w:w="1134"/>
      </w:tblGrid>
      <w:tr w:rsidR="0050079C" w:rsidRPr="007D6E94" w:rsidTr="0050079C">
        <w:trPr>
          <w:cnfStyle w:val="100000000000"/>
        </w:trPr>
        <w:tc>
          <w:tcPr>
            <w:cnfStyle w:val="001000000000"/>
            <w:tcW w:w="2235" w:type="dxa"/>
            <w:tcBorders>
              <w:top w:val="single" w:sz="4" w:space="0" w:color="auto"/>
            </w:tcBorders>
            <w:shd w:val="clear" w:color="auto" w:fill="FFFFFF" w:themeFill="background1"/>
            <w:vAlign w:val="center"/>
          </w:tcPr>
          <w:p w:rsidR="0050079C" w:rsidRPr="007F66CA" w:rsidRDefault="0050079C" w:rsidP="0050079C">
            <w:pPr>
              <w:spacing w:before="0" w:after="0"/>
              <w:jc w:val="center"/>
              <w:rPr>
                <w:rFonts w:cs="Times New Roman"/>
                <w:color w:val="auto"/>
                <w:sz w:val="18"/>
                <w:szCs w:val="18"/>
              </w:rPr>
            </w:pPr>
            <w:r w:rsidRPr="007F66CA">
              <w:rPr>
                <w:rFonts w:cs="Times New Roman"/>
                <w:color w:val="auto"/>
                <w:sz w:val="18"/>
                <w:szCs w:val="18"/>
              </w:rPr>
              <w:t>Praktik Pencucian</w:t>
            </w:r>
          </w:p>
        </w:tc>
        <w:tc>
          <w:tcPr>
            <w:tcW w:w="992" w:type="dxa"/>
            <w:tcBorders>
              <w:top w:val="single" w:sz="4" w:space="0" w:color="auto"/>
            </w:tcBorders>
            <w:shd w:val="clear" w:color="auto" w:fill="FFFFFF" w:themeFill="background1"/>
            <w:vAlign w:val="center"/>
          </w:tcPr>
          <w:p w:rsidR="0050079C" w:rsidRPr="007F66CA" w:rsidRDefault="0050079C" w:rsidP="0050079C">
            <w:pPr>
              <w:spacing w:before="0" w:after="0"/>
              <w:jc w:val="center"/>
              <w:cnfStyle w:val="100000000000"/>
              <w:rPr>
                <w:rFonts w:cs="Times New Roman"/>
                <w:color w:val="auto"/>
                <w:sz w:val="18"/>
                <w:szCs w:val="18"/>
              </w:rPr>
            </w:pPr>
            <w:r w:rsidRPr="007F66CA">
              <w:rPr>
                <w:rFonts w:cs="Times New Roman"/>
                <w:color w:val="auto"/>
                <w:sz w:val="18"/>
                <w:szCs w:val="18"/>
              </w:rPr>
              <w:t>N</w:t>
            </w:r>
          </w:p>
        </w:tc>
        <w:tc>
          <w:tcPr>
            <w:tcW w:w="1134" w:type="dxa"/>
            <w:tcBorders>
              <w:top w:val="single" w:sz="4" w:space="0" w:color="auto"/>
            </w:tcBorders>
            <w:shd w:val="clear" w:color="auto" w:fill="FFFFFF" w:themeFill="background1"/>
            <w:vAlign w:val="center"/>
          </w:tcPr>
          <w:p w:rsidR="0050079C" w:rsidRPr="007F66CA" w:rsidRDefault="0050079C" w:rsidP="0050079C">
            <w:pPr>
              <w:spacing w:before="0" w:after="0"/>
              <w:jc w:val="center"/>
              <w:cnfStyle w:val="100000000000"/>
              <w:rPr>
                <w:rFonts w:cs="Times New Roman"/>
                <w:color w:val="auto"/>
                <w:sz w:val="18"/>
                <w:szCs w:val="18"/>
              </w:rPr>
            </w:pPr>
            <w:r w:rsidRPr="007F66CA">
              <w:rPr>
                <w:rFonts w:cs="Times New Roman"/>
                <w:color w:val="auto"/>
                <w:sz w:val="18"/>
                <w:szCs w:val="18"/>
              </w:rPr>
              <w:t>%</w:t>
            </w:r>
          </w:p>
        </w:tc>
      </w:tr>
      <w:tr w:rsidR="0050079C" w:rsidRPr="007D6E94" w:rsidTr="0050079C">
        <w:trPr>
          <w:cnfStyle w:val="000000100000"/>
        </w:trPr>
        <w:tc>
          <w:tcPr>
            <w:cnfStyle w:val="001000000000"/>
            <w:tcW w:w="2235" w:type="dxa"/>
            <w:shd w:val="clear" w:color="auto" w:fill="FFFFFF" w:themeFill="background1"/>
            <w:vAlign w:val="center"/>
          </w:tcPr>
          <w:p w:rsidR="0050079C" w:rsidRPr="007F66CA" w:rsidRDefault="0050079C" w:rsidP="0050079C">
            <w:pPr>
              <w:spacing w:before="0" w:after="0"/>
              <w:jc w:val="center"/>
              <w:rPr>
                <w:rFonts w:cs="Times New Roman"/>
                <w:b w:val="0"/>
                <w:color w:val="auto"/>
                <w:sz w:val="18"/>
                <w:szCs w:val="18"/>
              </w:rPr>
            </w:pPr>
            <w:r w:rsidRPr="007F66CA">
              <w:rPr>
                <w:rFonts w:cs="Times New Roman"/>
                <w:b w:val="0"/>
                <w:color w:val="auto"/>
                <w:sz w:val="18"/>
                <w:szCs w:val="18"/>
              </w:rPr>
              <w:t>Kurang</w:t>
            </w:r>
          </w:p>
        </w:tc>
        <w:tc>
          <w:tcPr>
            <w:tcW w:w="992" w:type="dxa"/>
            <w:shd w:val="clear" w:color="auto" w:fill="FFFFFF" w:themeFill="background1"/>
            <w:vAlign w:val="center"/>
          </w:tcPr>
          <w:p w:rsidR="0050079C" w:rsidRPr="007F66CA" w:rsidRDefault="0050079C" w:rsidP="0050079C">
            <w:pPr>
              <w:spacing w:before="0" w:after="0"/>
              <w:jc w:val="center"/>
              <w:cnfStyle w:val="000000100000"/>
              <w:rPr>
                <w:rFonts w:cs="Times New Roman"/>
                <w:color w:val="auto"/>
                <w:sz w:val="18"/>
                <w:szCs w:val="18"/>
              </w:rPr>
            </w:pPr>
            <w:r w:rsidRPr="007F66CA">
              <w:rPr>
                <w:rFonts w:cs="Times New Roman"/>
                <w:color w:val="auto"/>
                <w:sz w:val="18"/>
                <w:szCs w:val="18"/>
              </w:rPr>
              <w:t>48</w:t>
            </w:r>
          </w:p>
        </w:tc>
        <w:tc>
          <w:tcPr>
            <w:tcW w:w="1134" w:type="dxa"/>
            <w:shd w:val="clear" w:color="auto" w:fill="FFFFFF" w:themeFill="background1"/>
          </w:tcPr>
          <w:p w:rsidR="0050079C" w:rsidRPr="007F66CA" w:rsidRDefault="0050079C" w:rsidP="0050079C">
            <w:pPr>
              <w:spacing w:before="0" w:after="0"/>
              <w:jc w:val="center"/>
              <w:cnfStyle w:val="000000100000"/>
              <w:rPr>
                <w:rFonts w:cs="Times New Roman"/>
                <w:color w:val="auto"/>
                <w:sz w:val="18"/>
                <w:szCs w:val="18"/>
              </w:rPr>
            </w:pPr>
            <w:r w:rsidRPr="007F66CA">
              <w:rPr>
                <w:rFonts w:cs="Times New Roman"/>
                <w:color w:val="auto"/>
                <w:sz w:val="18"/>
                <w:szCs w:val="18"/>
              </w:rPr>
              <w:t>88,9</w:t>
            </w:r>
          </w:p>
        </w:tc>
      </w:tr>
      <w:tr w:rsidR="0050079C" w:rsidRPr="007D6E94" w:rsidTr="0050079C">
        <w:tc>
          <w:tcPr>
            <w:cnfStyle w:val="001000000000"/>
            <w:tcW w:w="2235" w:type="dxa"/>
            <w:shd w:val="clear" w:color="auto" w:fill="FFFFFF" w:themeFill="background1"/>
            <w:vAlign w:val="center"/>
          </w:tcPr>
          <w:p w:rsidR="0050079C" w:rsidRPr="007F66CA" w:rsidRDefault="0050079C" w:rsidP="0050079C">
            <w:pPr>
              <w:spacing w:before="0" w:after="0"/>
              <w:jc w:val="center"/>
              <w:rPr>
                <w:rFonts w:cs="Times New Roman"/>
                <w:b w:val="0"/>
                <w:color w:val="auto"/>
                <w:sz w:val="18"/>
                <w:szCs w:val="18"/>
              </w:rPr>
            </w:pPr>
            <w:r w:rsidRPr="007F66CA">
              <w:rPr>
                <w:rFonts w:cs="Times New Roman"/>
                <w:b w:val="0"/>
                <w:color w:val="auto"/>
                <w:sz w:val="18"/>
                <w:szCs w:val="18"/>
              </w:rPr>
              <w:t>Baik</w:t>
            </w:r>
          </w:p>
        </w:tc>
        <w:tc>
          <w:tcPr>
            <w:tcW w:w="992" w:type="dxa"/>
            <w:shd w:val="clear" w:color="auto" w:fill="FFFFFF" w:themeFill="background1"/>
            <w:vAlign w:val="center"/>
          </w:tcPr>
          <w:p w:rsidR="0050079C" w:rsidRPr="007F66CA" w:rsidRDefault="0050079C" w:rsidP="0050079C">
            <w:pPr>
              <w:spacing w:before="0" w:after="0"/>
              <w:jc w:val="center"/>
              <w:cnfStyle w:val="000000000000"/>
              <w:rPr>
                <w:rFonts w:cs="Times New Roman"/>
                <w:color w:val="auto"/>
                <w:sz w:val="18"/>
                <w:szCs w:val="18"/>
              </w:rPr>
            </w:pPr>
            <w:r w:rsidRPr="007F66CA">
              <w:rPr>
                <w:rFonts w:cs="Times New Roman"/>
                <w:color w:val="auto"/>
                <w:sz w:val="18"/>
                <w:szCs w:val="18"/>
              </w:rPr>
              <w:t>6</w:t>
            </w:r>
          </w:p>
        </w:tc>
        <w:tc>
          <w:tcPr>
            <w:tcW w:w="1134" w:type="dxa"/>
            <w:shd w:val="clear" w:color="auto" w:fill="FFFFFF" w:themeFill="background1"/>
          </w:tcPr>
          <w:p w:rsidR="0050079C" w:rsidRPr="007F66CA" w:rsidRDefault="0050079C" w:rsidP="0050079C">
            <w:pPr>
              <w:spacing w:before="0" w:after="0"/>
              <w:jc w:val="center"/>
              <w:cnfStyle w:val="000000000000"/>
              <w:rPr>
                <w:rFonts w:cs="Times New Roman"/>
                <w:color w:val="auto"/>
                <w:sz w:val="18"/>
                <w:szCs w:val="18"/>
              </w:rPr>
            </w:pPr>
            <w:r w:rsidRPr="007F66CA">
              <w:rPr>
                <w:rFonts w:cs="Times New Roman"/>
                <w:color w:val="auto"/>
                <w:sz w:val="18"/>
                <w:szCs w:val="18"/>
              </w:rPr>
              <w:t>11,1</w:t>
            </w:r>
          </w:p>
        </w:tc>
      </w:tr>
      <w:tr w:rsidR="0050079C" w:rsidRPr="007D6E94" w:rsidTr="0050079C">
        <w:trPr>
          <w:cnfStyle w:val="000000100000"/>
        </w:trPr>
        <w:tc>
          <w:tcPr>
            <w:cnfStyle w:val="001000000000"/>
            <w:tcW w:w="2235" w:type="dxa"/>
            <w:tcBorders>
              <w:top w:val="single" w:sz="4" w:space="0" w:color="auto"/>
              <w:bottom w:val="single" w:sz="8" w:space="0" w:color="000000" w:themeColor="text1"/>
            </w:tcBorders>
            <w:shd w:val="clear" w:color="auto" w:fill="FFFFFF" w:themeFill="background1"/>
            <w:vAlign w:val="center"/>
          </w:tcPr>
          <w:p w:rsidR="0050079C" w:rsidRPr="007F66CA" w:rsidRDefault="0050079C" w:rsidP="0050079C">
            <w:pPr>
              <w:spacing w:before="0" w:after="0"/>
              <w:jc w:val="center"/>
              <w:rPr>
                <w:rFonts w:cs="Times New Roman"/>
                <w:color w:val="auto"/>
                <w:sz w:val="18"/>
                <w:szCs w:val="18"/>
              </w:rPr>
            </w:pPr>
            <w:r w:rsidRPr="007F66CA">
              <w:rPr>
                <w:rFonts w:cs="Times New Roman"/>
                <w:color w:val="auto"/>
                <w:sz w:val="18"/>
                <w:szCs w:val="18"/>
              </w:rPr>
              <w:t>Total</w:t>
            </w:r>
          </w:p>
        </w:tc>
        <w:tc>
          <w:tcPr>
            <w:tcW w:w="992" w:type="dxa"/>
            <w:tcBorders>
              <w:top w:val="single" w:sz="4" w:space="0" w:color="auto"/>
              <w:bottom w:val="single" w:sz="8" w:space="0" w:color="000000" w:themeColor="text1"/>
            </w:tcBorders>
            <w:shd w:val="clear" w:color="auto" w:fill="FFFFFF" w:themeFill="background1"/>
            <w:vAlign w:val="center"/>
          </w:tcPr>
          <w:p w:rsidR="0050079C" w:rsidRPr="007F66CA" w:rsidRDefault="0050079C" w:rsidP="0050079C">
            <w:pPr>
              <w:spacing w:before="0" w:after="0"/>
              <w:jc w:val="center"/>
              <w:cnfStyle w:val="000000100000"/>
              <w:rPr>
                <w:rFonts w:cs="Times New Roman"/>
                <w:b/>
                <w:color w:val="auto"/>
                <w:sz w:val="18"/>
                <w:szCs w:val="18"/>
              </w:rPr>
            </w:pPr>
            <w:r w:rsidRPr="007F66CA">
              <w:rPr>
                <w:rFonts w:cs="Times New Roman"/>
                <w:b/>
                <w:color w:val="auto"/>
                <w:sz w:val="18"/>
                <w:szCs w:val="18"/>
              </w:rPr>
              <w:t>54</w:t>
            </w:r>
          </w:p>
        </w:tc>
        <w:tc>
          <w:tcPr>
            <w:tcW w:w="1134" w:type="dxa"/>
            <w:tcBorders>
              <w:top w:val="single" w:sz="4" w:space="0" w:color="auto"/>
              <w:bottom w:val="single" w:sz="8" w:space="0" w:color="000000" w:themeColor="text1"/>
            </w:tcBorders>
            <w:shd w:val="clear" w:color="auto" w:fill="FFFFFF" w:themeFill="background1"/>
          </w:tcPr>
          <w:p w:rsidR="0050079C" w:rsidRPr="007F66CA" w:rsidRDefault="0050079C" w:rsidP="0050079C">
            <w:pPr>
              <w:spacing w:before="0" w:after="0"/>
              <w:jc w:val="center"/>
              <w:cnfStyle w:val="000000100000"/>
              <w:rPr>
                <w:rFonts w:cs="Times New Roman"/>
                <w:b/>
                <w:color w:val="auto"/>
                <w:sz w:val="18"/>
                <w:szCs w:val="18"/>
              </w:rPr>
            </w:pPr>
            <w:r w:rsidRPr="007F66CA">
              <w:rPr>
                <w:rFonts w:cs="Times New Roman"/>
                <w:b/>
                <w:color w:val="auto"/>
                <w:sz w:val="18"/>
                <w:szCs w:val="18"/>
              </w:rPr>
              <w:t>100</w:t>
            </w:r>
          </w:p>
        </w:tc>
      </w:tr>
    </w:tbl>
    <w:p w:rsidR="00786941" w:rsidRPr="00E72A20" w:rsidRDefault="00786941" w:rsidP="007F66CA">
      <w:pPr>
        <w:ind w:firstLine="567"/>
        <w:rPr>
          <w:rFonts w:eastAsia="Times New Roman"/>
          <w:lang w:eastAsia="id-ID"/>
        </w:rPr>
      </w:pPr>
      <w:r w:rsidRPr="00E72A20">
        <w:rPr>
          <w:rFonts w:eastAsia="Times New Roman"/>
          <w:lang w:eastAsia="id-ID"/>
        </w:rPr>
        <w:t xml:space="preserve">Berdasarkan hasil penelitian bahwa </w:t>
      </w:r>
      <w:r>
        <w:t xml:space="preserve">jumlah angka kuman </w:t>
      </w:r>
      <w:r>
        <w:rPr>
          <w:lang w:val="en-US"/>
        </w:rPr>
        <w:t xml:space="preserve">&gt;300 CFU/ml dan ≤300 CFU/ml </w:t>
      </w:r>
      <w:r>
        <w:t xml:space="preserve">pada </w:t>
      </w:r>
      <w:r>
        <w:rPr>
          <w:lang w:val="en-US"/>
        </w:rPr>
        <w:t xml:space="preserve">alat cukur listrik di pangkas rambut </w:t>
      </w:r>
      <w:r>
        <w:t xml:space="preserve">Kota Pontianak dapat dilihat pada tabel </w:t>
      </w:r>
      <w:r>
        <w:rPr>
          <w:lang w:val="en-US"/>
        </w:rPr>
        <w:t>1</w:t>
      </w:r>
      <w:r>
        <w:t xml:space="preserve"> dibawah ini :</w:t>
      </w:r>
    </w:p>
    <w:p w:rsidR="0013269D" w:rsidRPr="0012798E" w:rsidRDefault="0013269D" w:rsidP="0013269D">
      <w:pPr>
        <w:spacing w:before="0" w:after="0"/>
        <w:jc w:val="center"/>
        <w:rPr>
          <w:sz w:val="18"/>
          <w:szCs w:val="18"/>
          <w:lang w:val="en-US"/>
        </w:rPr>
      </w:pPr>
      <w:r w:rsidRPr="0013269D">
        <w:rPr>
          <w:b/>
          <w:kern w:val="24"/>
          <w:sz w:val="18"/>
          <w:szCs w:val="18"/>
        </w:rPr>
        <w:t>Tabel</w:t>
      </w:r>
      <w:r w:rsidR="0012798E">
        <w:rPr>
          <w:b/>
          <w:kern w:val="24"/>
          <w:sz w:val="18"/>
          <w:szCs w:val="18"/>
          <w:lang w:val="en-US"/>
        </w:rPr>
        <w:t xml:space="preserve"> </w:t>
      </w:r>
      <w:r w:rsidRPr="0013269D">
        <w:rPr>
          <w:b/>
          <w:kern w:val="24"/>
          <w:sz w:val="18"/>
          <w:szCs w:val="18"/>
        </w:rPr>
        <w:t>1</w:t>
      </w:r>
      <w:r w:rsidR="0012798E">
        <w:rPr>
          <w:b/>
          <w:kern w:val="24"/>
          <w:sz w:val="18"/>
          <w:szCs w:val="18"/>
          <w:lang w:val="en-US"/>
        </w:rPr>
        <w:t>.</w:t>
      </w:r>
      <w:r w:rsidRPr="0013269D">
        <w:rPr>
          <w:sz w:val="18"/>
          <w:szCs w:val="18"/>
        </w:rPr>
        <w:t xml:space="preserve"> </w:t>
      </w:r>
      <w:r w:rsidRPr="0013269D">
        <w:rPr>
          <w:sz w:val="18"/>
          <w:szCs w:val="18"/>
          <w:lang w:val="en-US"/>
        </w:rPr>
        <w:t xml:space="preserve">Distribusi Responden Berdasarkan </w:t>
      </w:r>
      <w:r w:rsidRPr="0013269D">
        <w:rPr>
          <w:sz w:val="18"/>
          <w:szCs w:val="18"/>
        </w:rPr>
        <w:t xml:space="preserve">Jumlah Angka Kuman Pada </w:t>
      </w:r>
      <w:r w:rsidRPr="0013269D">
        <w:rPr>
          <w:sz w:val="18"/>
          <w:szCs w:val="18"/>
          <w:lang w:val="en-US"/>
        </w:rPr>
        <w:t xml:space="preserve">Alat Cukur Listrik di Pangkas Rambut </w:t>
      </w:r>
      <w:r w:rsidRPr="0013269D">
        <w:rPr>
          <w:sz w:val="18"/>
          <w:szCs w:val="18"/>
        </w:rPr>
        <w:t>Kota Pontianak</w:t>
      </w:r>
      <w:r w:rsidR="0012798E">
        <w:rPr>
          <w:sz w:val="18"/>
          <w:szCs w:val="18"/>
          <w:lang w:val="en-US"/>
        </w:rPr>
        <w:t xml:space="preserve"> Tahun 2016</w:t>
      </w:r>
    </w:p>
    <w:tbl>
      <w:tblPr>
        <w:tblStyle w:val="LightShading1"/>
        <w:tblpPr w:leftFromText="180" w:rightFromText="180" w:vertAnchor="text" w:horzAnchor="margin" w:tblpY="108"/>
        <w:tblW w:w="4503" w:type="dxa"/>
        <w:shd w:val="clear" w:color="auto" w:fill="FFFFFF" w:themeFill="background1"/>
        <w:tblLook w:val="04A0"/>
      </w:tblPr>
      <w:tblGrid>
        <w:gridCol w:w="2580"/>
        <w:gridCol w:w="758"/>
        <w:gridCol w:w="1165"/>
      </w:tblGrid>
      <w:tr w:rsidR="0050079C" w:rsidRPr="0013269D" w:rsidTr="0050079C">
        <w:trPr>
          <w:cnfStyle w:val="100000000000"/>
          <w:trHeight w:val="279"/>
        </w:trPr>
        <w:tc>
          <w:tcPr>
            <w:cnfStyle w:val="001000000000"/>
            <w:tcW w:w="2580" w:type="dxa"/>
            <w:tcBorders>
              <w:top w:val="single" w:sz="4" w:space="0" w:color="auto"/>
            </w:tcBorders>
            <w:shd w:val="clear" w:color="auto" w:fill="FFFFFF" w:themeFill="background1"/>
            <w:vAlign w:val="center"/>
          </w:tcPr>
          <w:p w:rsidR="0050079C" w:rsidRPr="0013269D" w:rsidRDefault="0050079C" w:rsidP="0050079C">
            <w:pPr>
              <w:spacing w:before="0" w:after="0"/>
              <w:rPr>
                <w:sz w:val="18"/>
                <w:szCs w:val="18"/>
              </w:rPr>
            </w:pPr>
            <w:r w:rsidRPr="0013269D">
              <w:rPr>
                <w:sz w:val="18"/>
                <w:szCs w:val="18"/>
              </w:rPr>
              <w:t>Jumlah Angka Kuman</w:t>
            </w:r>
          </w:p>
        </w:tc>
        <w:tc>
          <w:tcPr>
            <w:tcW w:w="758" w:type="dxa"/>
            <w:tcBorders>
              <w:top w:val="single" w:sz="4" w:space="0" w:color="auto"/>
            </w:tcBorders>
            <w:shd w:val="clear" w:color="auto" w:fill="FFFFFF" w:themeFill="background1"/>
            <w:vAlign w:val="center"/>
          </w:tcPr>
          <w:p w:rsidR="0050079C" w:rsidRPr="0013269D" w:rsidRDefault="0050079C" w:rsidP="0050079C">
            <w:pPr>
              <w:spacing w:before="0" w:after="0"/>
              <w:cnfStyle w:val="100000000000"/>
              <w:rPr>
                <w:sz w:val="18"/>
                <w:szCs w:val="18"/>
              </w:rPr>
            </w:pPr>
            <w:r w:rsidRPr="0013269D">
              <w:rPr>
                <w:sz w:val="18"/>
                <w:szCs w:val="18"/>
              </w:rPr>
              <w:t>N</w:t>
            </w:r>
          </w:p>
        </w:tc>
        <w:tc>
          <w:tcPr>
            <w:tcW w:w="1165" w:type="dxa"/>
            <w:tcBorders>
              <w:top w:val="single" w:sz="4" w:space="0" w:color="auto"/>
            </w:tcBorders>
            <w:shd w:val="clear" w:color="auto" w:fill="FFFFFF" w:themeFill="background1"/>
          </w:tcPr>
          <w:p w:rsidR="0050079C" w:rsidRPr="0050079C" w:rsidRDefault="0050079C" w:rsidP="0050079C">
            <w:pPr>
              <w:pStyle w:val="NoSpacing"/>
              <w:cnfStyle w:val="100000000000"/>
              <w:rPr>
                <w:sz w:val="18"/>
                <w:szCs w:val="18"/>
              </w:rPr>
            </w:pPr>
            <w:r w:rsidRPr="0050079C">
              <w:rPr>
                <w:sz w:val="18"/>
                <w:szCs w:val="18"/>
              </w:rPr>
              <w:t>%</w:t>
            </w:r>
          </w:p>
        </w:tc>
      </w:tr>
      <w:tr w:rsidR="0050079C" w:rsidRPr="0013269D" w:rsidTr="0050079C">
        <w:trPr>
          <w:cnfStyle w:val="000000100000"/>
          <w:trHeight w:val="279"/>
        </w:trPr>
        <w:tc>
          <w:tcPr>
            <w:cnfStyle w:val="001000000000"/>
            <w:tcW w:w="2580" w:type="dxa"/>
            <w:shd w:val="clear" w:color="auto" w:fill="FFFFFF" w:themeFill="background1"/>
            <w:vAlign w:val="center"/>
          </w:tcPr>
          <w:p w:rsidR="0050079C" w:rsidRPr="0013269D" w:rsidRDefault="0050079C" w:rsidP="0050079C">
            <w:pPr>
              <w:spacing w:before="0" w:after="0"/>
              <w:rPr>
                <w:b w:val="0"/>
                <w:sz w:val="18"/>
                <w:szCs w:val="18"/>
              </w:rPr>
            </w:pPr>
            <w:r w:rsidRPr="0013269D">
              <w:rPr>
                <w:b w:val="0"/>
                <w:sz w:val="18"/>
                <w:szCs w:val="18"/>
              </w:rPr>
              <w:t xml:space="preserve"> &gt;300 CFU/ml</w:t>
            </w:r>
          </w:p>
        </w:tc>
        <w:tc>
          <w:tcPr>
            <w:tcW w:w="758" w:type="dxa"/>
            <w:shd w:val="clear" w:color="auto" w:fill="FFFFFF" w:themeFill="background1"/>
            <w:vAlign w:val="center"/>
          </w:tcPr>
          <w:p w:rsidR="0050079C" w:rsidRPr="0013269D" w:rsidRDefault="0050079C" w:rsidP="0050079C">
            <w:pPr>
              <w:spacing w:before="0" w:after="0"/>
              <w:cnfStyle w:val="000000100000"/>
              <w:rPr>
                <w:sz w:val="18"/>
                <w:szCs w:val="18"/>
              </w:rPr>
            </w:pPr>
            <w:r w:rsidRPr="0013269D">
              <w:rPr>
                <w:sz w:val="18"/>
                <w:szCs w:val="18"/>
              </w:rPr>
              <w:t>17</w:t>
            </w:r>
          </w:p>
        </w:tc>
        <w:tc>
          <w:tcPr>
            <w:tcW w:w="1165" w:type="dxa"/>
            <w:shd w:val="clear" w:color="auto" w:fill="FFFFFF" w:themeFill="background1"/>
          </w:tcPr>
          <w:p w:rsidR="0050079C" w:rsidRPr="0050079C" w:rsidRDefault="0050079C" w:rsidP="0050079C">
            <w:pPr>
              <w:pStyle w:val="NoSpacing"/>
              <w:cnfStyle w:val="000000100000"/>
              <w:rPr>
                <w:sz w:val="18"/>
                <w:szCs w:val="18"/>
              </w:rPr>
            </w:pPr>
            <w:r w:rsidRPr="0050079C">
              <w:rPr>
                <w:sz w:val="18"/>
                <w:szCs w:val="18"/>
              </w:rPr>
              <w:t>31,5</w:t>
            </w:r>
          </w:p>
        </w:tc>
      </w:tr>
      <w:tr w:rsidR="0050079C" w:rsidRPr="0013269D" w:rsidTr="0050079C">
        <w:trPr>
          <w:trHeight w:val="279"/>
        </w:trPr>
        <w:tc>
          <w:tcPr>
            <w:cnfStyle w:val="001000000000"/>
            <w:tcW w:w="2580" w:type="dxa"/>
            <w:shd w:val="clear" w:color="auto" w:fill="FFFFFF" w:themeFill="background1"/>
            <w:vAlign w:val="center"/>
          </w:tcPr>
          <w:p w:rsidR="0050079C" w:rsidRPr="0013269D" w:rsidRDefault="0050079C" w:rsidP="0050079C">
            <w:pPr>
              <w:spacing w:before="0" w:after="0"/>
              <w:rPr>
                <w:b w:val="0"/>
                <w:sz w:val="18"/>
                <w:szCs w:val="18"/>
              </w:rPr>
            </w:pPr>
            <w:r w:rsidRPr="0013269D">
              <w:rPr>
                <w:sz w:val="18"/>
                <w:szCs w:val="18"/>
              </w:rPr>
              <w:t>≤</w:t>
            </w:r>
            <w:r w:rsidRPr="0013269D">
              <w:rPr>
                <w:b w:val="0"/>
                <w:sz w:val="18"/>
                <w:szCs w:val="18"/>
              </w:rPr>
              <w:t>300 CFU/ml</w:t>
            </w:r>
          </w:p>
        </w:tc>
        <w:tc>
          <w:tcPr>
            <w:tcW w:w="758" w:type="dxa"/>
            <w:shd w:val="clear" w:color="auto" w:fill="FFFFFF" w:themeFill="background1"/>
            <w:vAlign w:val="center"/>
          </w:tcPr>
          <w:p w:rsidR="0050079C" w:rsidRPr="0013269D" w:rsidRDefault="0050079C" w:rsidP="0050079C">
            <w:pPr>
              <w:spacing w:before="0" w:after="0"/>
              <w:cnfStyle w:val="000000000000"/>
              <w:rPr>
                <w:sz w:val="18"/>
                <w:szCs w:val="18"/>
              </w:rPr>
            </w:pPr>
            <w:r w:rsidRPr="0013269D">
              <w:rPr>
                <w:sz w:val="18"/>
                <w:szCs w:val="18"/>
              </w:rPr>
              <w:t>37</w:t>
            </w:r>
          </w:p>
        </w:tc>
        <w:tc>
          <w:tcPr>
            <w:tcW w:w="1165" w:type="dxa"/>
            <w:shd w:val="clear" w:color="auto" w:fill="FFFFFF" w:themeFill="background1"/>
          </w:tcPr>
          <w:p w:rsidR="0050079C" w:rsidRPr="0050079C" w:rsidRDefault="0050079C" w:rsidP="0050079C">
            <w:pPr>
              <w:pStyle w:val="NoSpacing"/>
              <w:cnfStyle w:val="000000000000"/>
              <w:rPr>
                <w:sz w:val="18"/>
                <w:szCs w:val="18"/>
              </w:rPr>
            </w:pPr>
            <w:r w:rsidRPr="0050079C">
              <w:rPr>
                <w:sz w:val="18"/>
                <w:szCs w:val="18"/>
              </w:rPr>
              <w:t>68,5</w:t>
            </w:r>
          </w:p>
        </w:tc>
      </w:tr>
      <w:tr w:rsidR="0050079C" w:rsidRPr="0013269D" w:rsidTr="0050079C">
        <w:trPr>
          <w:cnfStyle w:val="000000100000"/>
          <w:trHeight w:val="279"/>
        </w:trPr>
        <w:tc>
          <w:tcPr>
            <w:cnfStyle w:val="001000000000"/>
            <w:tcW w:w="2580" w:type="dxa"/>
            <w:tcBorders>
              <w:top w:val="single" w:sz="4" w:space="0" w:color="auto"/>
              <w:bottom w:val="single" w:sz="8" w:space="0" w:color="000000" w:themeColor="text1"/>
            </w:tcBorders>
            <w:shd w:val="clear" w:color="auto" w:fill="FFFFFF" w:themeFill="background1"/>
            <w:vAlign w:val="center"/>
          </w:tcPr>
          <w:p w:rsidR="0050079C" w:rsidRPr="0013269D" w:rsidRDefault="0050079C" w:rsidP="0050079C">
            <w:pPr>
              <w:spacing w:before="0" w:after="0"/>
              <w:rPr>
                <w:sz w:val="18"/>
                <w:szCs w:val="18"/>
              </w:rPr>
            </w:pPr>
            <w:r w:rsidRPr="0013269D">
              <w:rPr>
                <w:sz w:val="18"/>
                <w:szCs w:val="18"/>
              </w:rPr>
              <w:t>Total</w:t>
            </w:r>
          </w:p>
        </w:tc>
        <w:tc>
          <w:tcPr>
            <w:tcW w:w="758" w:type="dxa"/>
            <w:tcBorders>
              <w:top w:val="single" w:sz="4" w:space="0" w:color="auto"/>
              <w:bottom w:val="single" w:sz="8" w:space="0" w:color="000000" w:themeColor="text1"/>
            </w:tcBorders>
            <w:shd w:val="clear" w:color="auto" w:fill="FFFFFF" w:themeFill="background1"/>
            <w:vAlign w:val="center"/>
          </w:tcPr>
          <w:p w:rsidR="0050079C" w:rsidRPr="0013269D" w:rsidRDefault="0050079C" w:rsidP="0050079C">
            <w:pPr>
              <w:spacing w:before="0" w:after="0"/>
              <w:cnfStyle w:val="000000100000"/>
              <w:rPr>
                <w:sz w:val="18"/>
                <w:szCs w:val="18"/>
              </w:rPr>
            </w:pPr>
            <w:r w:rsidRPr="0013269D">
              <w:rPr>
                <w:sz w:val="18"/>
                <w:szCs w:val="18"/>
              </w:rPr>
              <w:t>54</w:t>
            </w:r>
          </w:p>
        </w:tc>
        <w:tc>
          <w:tcPr>
            <w:tcW w:w="1165" w:type="dxa"/>
            <w:tcBorders>
              <w:top w:val="single" w:sz="4" w:space="0" w:color="auto"/>
              <w:bottom w:val="single" w:sz="8" w:space="0" w:color="000000" w:themeColor="text1"/>
            </w:tcBorders>
            <w:shd w:val="clear" w:color="auto" w:fill="FFFFFF" w:themeFill="background1"/>
          </w:tcPr>
          <w:p w:rsidR="0050079C" w:rsidRPr="0050079C" w:rsidRDefault="0050079C" w:rsidP="0050079C">
            <w:pPr>
              <w:pStyle w:val="NoSpacing"/>
              <w:cnfStyle w:val="000000100000"/>
              <w:rPr>
                <w:sz w:val="18"/>
                <w:szCs w:val="18"/>
              </w:rPr>
            </w:pPr>
            <w:r w:rsidRPr="0050079C">
              <w:rPr>
                <w:sz w:val="18"/>
                <w:szCs w:val="18"/>
              </w:rPr>
              <w:t>100</w:t>
            </w:r>
          </w:p>
        </w:tc>
      </w:tr>
    </w:tbl>
    <w:p w:rsidR="0013269D" w:rsidRDefault="0013269D" w:rsidP="0013269D">
      <w:pPr>
        <w:spacing w:before="0" w:after="0"/>
        <w:rPr>
          <w:i/>
          <w:sz w:val="16"/>
          <w:szCs w:val="16"/>
          <w:lang w:val="en-US"/>
        </w:rPr>
      </w:pPr>
      <w:r w:rsidRPr="0013269D">
        <w:rPr>
          <w:i/>
          <w:sz w:val="16"/>
          <w:szCs w:val="16"/>
        </w:rPr>
        <w:t>Sumber : Data Primer, 2016</w:t>
      </w:r>
    </w:p>
    <w:p w:rsidR="0013269D" w:rsidRDefault="0012798E" w:rsidP="007F66CA">
      <w:pPr>
        <w:ind w:firstLine="567"/>
        <w:rPr>
          <w:lang w:val="en-US"/>
        </w:rPr>
      </w:pPr>
      <w:r>
        <w:t xml:space="preserve">Berdasarkan tabel </w:t>
      </w:r>
      <w:r>
        <w:rPr>
          <w:lang w:val="en-US"/>
        </w:rPr>
        <w:t xml:space="preserve">1 </w:t>
      </w:r>
      <w:r w:rsidR="0013269D">
        <w:rPr>
          <w:lang w:val="en-US"/>
        </w:rPr>
        <w:t>menunjukkan</w:t>
      </w:r>
      <w:r w:rsidR="0013269D" w:rsidRPr="00C74936">
        <w:t xml:space="preserve"> bahwa jumlah angka kuman pada </w:t>
      </w:r>
      <w:r w:rsidR="0013269D" w:rsidRPr="00C74936">
        <w:rPr>
          <w:lang w:val="en-US"/>
        </w:rPr>
        <w:t xml:space="preserve">alat cukur listrik </w:t>
      </w:r>
      <w:r w:rsidR="0013269D" w:rsidRPr="00C74936">
        <w:t>yang &gt;</w:t>
      </w:r>
      <w:r w:rsidR="0013269D" w:rsidRPr="00C74936">
        <w:rPr>
          <w:lang w:val="en-US"/>
        </w:rPr>
        <w:t>300</w:t>
      </w:r>
      <w:r w:rsidR="0013269D">
        <w:rPr>
          <w:lang w:val="en-US"/>
        </w:rPr>
        <w:t xml:space="preserve"> </w:t>
      </w:r>
      <w:r w:rsidR="0013269D" w:rsidRPr="002057DD">
        <w:rPr>
          <w:lang w:val="en-US"/>
        </w:rPr>
        <w:t xml:space="preserve">CFU/ml </w:t>
      </w:r>
      <w:r w:rsidR="0013269D" w:rsidRPr="00C74936">
        <w:t xml:space="preserve">sebanyak </w:t>
      </w:r>
      <w:r w:rsidR="0013269D" w:rsidRPr="00C74936">
        <w:rPr>
          <w:lang w:val="en-US"/>
        </w:rPr>
        <w:t>17</w:t>
      </w:r>
      <w:r w:rsidR="0013269D" w:rsidRPr="00C74936">
        <w:t xml:space="preserve"> (</w:t>
      </w:r>
      <w:r w:rsidR="0013269D" w:rsidRPr="00C74936">
        <w:rPr>
          <w:lang w:val="en-US"/>
        </w:rPr>
        <w:t>31,5</w:t>
      </w:r>
      <w:r w:rsidR="0013269D" w:rsidRPr="00C74936">
        <w:t xml:space="preserve">%) lebih </w:t>
      </w:r>
      <w:r w:rsidR="0013269D" w:rsidRPr="00C74936">
        <w:rPr>
          <w:lang w:val="en-US"/>
        </w:rPr>
        <w:t xml:space="preserve">kecil </w:t>
      </w:r>
      <w:r w:rsidR="0013269D" w:rsidRPr="00C74936">
        <w:t xml:space="preserve">dibandingkan dengan jumlah angka kuman pada </w:t>
      </w:r>
      <w:r w:rsidR="0013269D" w:rsidRPr="00C74936">
        <w:rPr>
          <w:lang w:val="en-US"/>
        </w:rPr>
        <w:t xml:space="preserve">alat cukur listrik </w:t>
      </w:r>
      <w:r w:rsidR="0013269D" w:rsidRPr="00C74936">
        <w:t>yang ≤</w:t>
      </w:r>
      <w:r w:rsidR="0013269D" w:rsidRPr="00C74936">
        <w:rPr>
          <w:lang w:val="en-US"/>
        </w:rPr>
        <w:t>300</w:t>
      </w:r>
      <w:r w:rsidR="0013269D" w:rsidRPr="00C74936">
        <w:t xml:space="preserve"> </w:t>
      </w:r>
      <w:r w:rsidR="0013269D" w:rsidRPr="002057DD">
        <w:rPr>
          <w:lang w:val="en-US"/>
        </w:rPr>
        <w:t xml:space="preserve">CFU/ml </w:t>
      </w:r>
      <w:r w:rsidR="0013269D" w:rsidRPr="00C74936">
        <w:t xml:space="preserve">sebanyak </w:t>
      </w:r>
      <w:r w:rsidR="0013269D" w:rsidRPr="00C74936">
        <w:rPr>
          <w:lang w:val="en-US"/>
        </w:rPr>
        <w:t>3</w:t>
      </w:r>
      <w:r w:rsidR="0013269D" w:rsidRPr="00C74936">
        <w:t>7 (</w:t>
      </w:r>
      <w:r w:rsidR="0013269D" w:rsidRPr="00C74936">
        <w:rPr>
          <w:lang w:val="en-US"/>
        </w:rPr>
        <w:t>68,5</w:t>
      </w:r>
      <w:r w:rsidR="0013269D" w:rsidRPr="00C74936">
        <w:t>%).</w:t>
      </w:r>
    </w:p>
    <w:p w:rsidR="009E008F" w:rsidRPr="009E008F" w:rsidRDefault="0013269D" w:rsidP="009E008F">
      <w:pPr>
        <w:tabs>
          <w:tab w:val="left" w:pos="0"/>
        </w:tabs>
        <w:spacing w:after="0"/>
        <w:jc w:val="center"/>
        <w:rPr>
          <w:rFonts w:cs="Times New Roman"/>
          <w:sz w:val="18"/>
          <w:szCs w:val="18"/>
          <w:lang w:val="en-US"/>
        </w:rPr>
      </w:pPr>
      <w:r w:rsidRPr="0013269D">
        <w:rPr>
          <w:rFonts w:cs="Times New Roman"/>
          <w:b/>
          <w:kern w:val="24"/>
          <w:sz w:val="18"/>
          <w:szCs w:val="18"/>
        </w:rPr>
        <w:t xml:space="preserve">Tabel </w:t>
      </w:r>
      <w:r>
        <w:rPr>
          <w:rFonts w:cs="Times New Roman"/>
          <w:b/>
          <w:kern w:val="24"/>
          <w:sz w:val="18"/>
          <w:szCs w:val="18"/>
          <w:lang w:val="en-US"/>
        </w:rPr>
        <w:t>2</w:t>
      </w:r>
      <w:r w:rsidR="0012798E">
        <w:rPr>
          <w:rFonts w:cs="Times New Roman"/>
          <w:b/>
          <w:kern w:val="24"/>
          <w:sz w:val="18"/>
          <w:szCs w:val="18"/>
          <w:lang w:val="en-US"/>
        </w:rPr>
        <w:t>.</w:t>
      </w:r>
      <w:r w:rsidRPr="0013269D">
        <w:rPr>
          <w:rFonts w:cs="Times New Roman"/>
          <w:kern w:val="24"/>
          <w:sz w:val="18"/>
          <w:szCs w:val="18"/>
        </w:rPr>
        <w:t xml:space="preserve"> </w:t>
      </w:r>
      <w:r w:rsidRPr="0013269D">
        <w:rPr>
          <w:rFonts w:cs="Times New Roman"/>
          <w:sz w:val="18"/>
          <w:szCs w:val="18"/>
        </w:rPr>
        <w:t xml:space="preserve">Distribusi Responden Berdasarkan </w:t>
      </w:r>
      <w:r w:rsidRPr="0013269D">
        <w:rPr>
          <w:rFonts w:cs="Times New Roman"/>
          <w:sz w:val="18"/>
          <w:szCs w:val="18"/>
          <w:lang w:val="en-US"/>
        </w:rPr>
        <w:t xml:space="preserve">Penyimpanan Alat Cukur Listrik di Pangkas Rambut </w:t>
      </w:r>
      <w:r w:rsidRPr="0013269D">
        <w:rPr>
          <w:rFonts w:cs="Times New Roman"/>
          <w:sz w:val="18"/>
          <w:szCs w:val="18"/>
        </w:rPr>
        <w:t>Kota Pontianak</w:t>
      </w:r>
      <w:r w:rsidR="0012798E">
        <w:rPr>
          <w:rFonts w:cs="Times New Roman"/>
          <w:sz w:val="18"/>
          <w:szCs w:val="18"/>
          <w:lang w:val="en-US"/>
        </w:rPr>
        <w:t xml:space="preserve"> Tahun 2016</w:t>
      </w:r>
    </w:p>
    <w:tbl>
      <w:tblPr>
        <w:tblStyle w:val="LightShading1"/>
        <w:tblpPr w:leftFromText="180" w:rightFromText="180" w:vertAnchor="text" w:horzAnchor="margin" w:tblpY="61"/>
        <w:tblW w:w="4503" w:type="dxa"/>
        <w:shd w:val="clear" w:color="auto" w:fill="FFFFFF" w:themeFill="background1"/>
        <w:tblLayout w:type="fixed"/>
        <w:tblLook w:val="04A0"/>
      </w:tblPr>
      <w:tblGrid>
        <w:gridCol w:w="1951"/>
        <w:gridCol w:w="992"/>
        <w:gridCol w:w="1560"/>
      </w:tblGrid>
      <w:tr w:rsidR="009E008F" w:rsidRPr="00D607BB" w:rsidTr="009E008F">
        <w:trPr>
          <w:cnfStyle w:val="100000000000"/>
        </w:trPr>
        <w:tc>
          <w:tcPr>
            <w:cnfStyle w:val="001000000000"/>
            <w:tcW w:w="1951" w:type="dxa"/>
            <w:tcBorders>
              <w:top w:val="single" w:sz="4" w:space="0" w:color="auto"/>
            </w:tcBorders>
            <w:shd w:val="clear" w:color="auto" w:fill="FFFFFF" w:themeFill="background1"/>
            <w:vAlign w:val="center"/>
          </w:tcPr>
          <w:p w:rsidR="009E008F" w:rsidRPr="0013269D" w:rsidRDefault="009E008F" w:rsidP="009E008F">
            <w:pPr>
              <w:spacing w:before="0" w:after="0"/>
              <w:jc w:val="center"/>
              <w:rPr>
                <w:rFonts w:cs="Times New Roman"/>
                <w:color w:val="auto"/>
                <w:sz w:val="18"/>
                <w:szCs w:val="18"/>
              </w:rPr>
            </w:pPr>
            <w:r w:rsidRPr="0013269D">
              <w:rPr>
                <w:rFonts w:cs="Times New Roman"/>
                <w:color w:val="auto"/>
                <w:sz w:val="18"/>
                <w:szCs w:val="18"/>
              </w:rPr>
              <w:t>Penyimpanan Alat Cukur</w:t>
            </w:r>
          </w:p>
        </w:tc>
        <w:tc>
          <w:tcPr>
            <w:tcW w:w="992" w:type="dxa"/>
            <w:tcBorders>
              <w:top w:val="single" w:sz="4" w:space="0" w:color="auto"/>
            </w:tcBorders>
            <w:shd w:val="clear" w:color="auto" w:fill="FFFFFF" w:themeFill="background1"/>
            <w:vAlign w:val="center"/>
          </w:tcPr>
          <w:p w:rsidR="009E008F" w:rsidRPr="0013269D" w:rsidRDefault="009E008F" w:rsidP="009E008F">
            <w:pPr>
              <w:spacing w:before="0" w:after="0"/>
              <w:jc w:val="center"/>
              <w:cnfStyle w:val="100000000000"/>
              <w:rPr>
                <w:rFonts w:cs="Times New Roman"/>
                <w:color w:val="auto"/>
                <w:sz w:val="18"/>
                <w:szCs w:val="18"/>
              </w:rPr>
            </w:pPr>
            <w:r w:rsidRPr="0013269D">
              <w:rPr>
                <w:rFonts w:cs="Times New Roman"/>
                <w:color w:val="auto"/>
                <w:sz w:val="18"/>
                <w:szCs w:val="18"/>
              </w:rPr>
              <w:t>N</w:t>
            </w:r>
          </w:p>
        </w:tc>
        <w:tc>
          <w:tcPr>
            <w:tcW w:w="1560" w:type="dxa"/>
            <w:tcBorders>
              <w:top w:val="single" w:sz="4" w:space="0" w:color="auto"/>
            </w:tcBorders>
            <w:shd w:val="clear" w:color="auto" w:fill="FFFFFF" w:themeFill="background1"/>
            <w:vAlign w:val="center"/>
          </w:tcPr>
          <w:p w:rsidR="009E008F" w:rsidRPr="0013269D" w:rsidRDefault="009E008F" w:rsidP="009E008F">
            <w:pPr>
              <w:spacing w:before="0" w:after="0"/>
              <w:jc w:val="center"/>
              <w:cnfStyle w:val="100000000000"/>
              <w:rPr>
                <w:rFonts w:cs="Times New Roman"/>
                <w:color w:val="auto"/>
                <w:sz w:val="18"/>
                <w:szCs w:val="18"/>
              </w:rPr>
            </w:pPr>
            <w:r w:rsidRPr="0013269D">
              <w:rPr>
                <w:rFonts w:cs="Times New Roman"/>
                <w:color w:val="auto"/>
                <w:sz w:val="18"/>
                <w:szCs w:val="18"/>
              </w:rPr>
              <w:t>%</w:t>
            </w:r>
          </w:p>
        </w:tc>
      </w:tr>
      <w:tr w:rsidR="009E008F" w:rsidRPr="00D607BB" w:rsidTr="009E008F">
        <w:trPr>
          <w:cnfStyle w:val="000000100000"/>
        </w:trPr>
        <w:tc>
          <w:tcPr>
            <w:cnfStyle w:val="001000000000"/>
            <w:tcW w:w="1951" w:type="dxa"/>
            <w:shd w:val="clear" w:color="auto" w:fill="FFFFFF" w:themeFill="background1"/>
            <w:vAlign w:val="center"/>
          </w:tcPr>
          <w:p w:rsidR="009E008F" w:rsidRPr="0013269D" w:rsidRDefault="009E008F" w:rsidP="009E008F">
            <w:pPr>
              <w:spacing w:before="0" w:after="0"/>
              <w:jc w:val="center"/>
              <w:rPr>
                <w:rFonts w:cs="Times New Roman"/>
                <w:b w:val="0"/>
                <w:color w:val="auto"/>
                <w:sz w:val="18"/>
                <w:szCs w:val="18"/>
              </w:rPr>
            </w:pPr>
            <w:r w:rsidRPr="0013269D">
              <w:rPr>
                <w:rFonts w:cs="Times New Roman"/>
                <w:b w:val="0"/>
                <w:color w:val="auto"/>
                <w:sz w:val="18"/>
                <w:szCs w:val="18"/>
              </w:rPr>
              <w:t>Kurang</w:t>
            </w:r>
          </w:p>
        </w:tc>
        <w:tc>
          <w:tcPr>
            <w:tcW w:w="992" w:type="dxa"/>
            <w:shd w:val="clear" w:color="auto" w:fill="FFFFFF" w:themeFill="background1"/>
            <w:vAlign w:val="center"/>
          </w:tcPr>
          <w:p w:rsidR="009E008F" w:rsidRPr="0013269D" w:rsidRDefault="009E008F" w:rsidP="009E008F">
            <w:pPr>
              <w:spacing w:before="0" w:after="0"/>
              <w:jc w:val="center"/>
              <w:cnfStyle w:val="000000100000"/>
              <w:rPr>
                <w:rFonts w:cs="Times New Roman"/>
                <w:color w:val="auto"/>
                <w:sz w:val="18"/>
                <w:szCs w:val="18"/>
              </w:rPr>
            </w:pPr>
            <w:r w:rsidRPr="0013269D">
              <w:rPr>
                <w:rFonts w:cs="Times New Roman"/>
                <w:color w:val="auto"/>
                <w:sz w:val="18"/>
                <w:szCs w:val="18"/>
              </w:rPr>
              <w:t>44</w:t>
            </w:r>
          </w:p>
        </w:tc>
        <w:tc>
          <w:tcPr>
            <w:tcW w:w="1560" w:type="dxa"/>
            <w:shd w:val="clear" w:color="auto" w:fill="FFFFFF" w:themeFill="background1"/>
          </w:tcPr>
          <w:p w:rsidR="009E008F" w:rsidRPr="0013269D" w:rsidRDefault="009E008F" w:rsidP="009E008F">
            <w:pPr>
              <w:spacing w:before="0" w:after="0"/>
              <w:jc w:val="center"/>
              <w:cnfStyle w:val="000000100000"/>
              <w:rPr>
                <w:rFonts w:cs="Times New Roman"/>
                <w:color w:val="auto"/>
                <w:sz w:val="18"/>
                <w:szCs w:val="18"/>
              </w:rPr>
            </w:pPr>
            <w:r w:rsidRPr="0013269D">
              <w:rPr>
                <w:rFonts w:cs="Times New Roman"/>
                <w:color w:val="auto"/>
                <w:sz w:val="18"/>
                <w:szCs w:val="18"/>
              </w:rPr>
              <w:t>81,5</w:t>
            </w:r>
          </w:p>
        </w:tc>
      </w:tr>
      <w:tr w:rsidR="009E008F" w:rsidRPr="00D607BB" w:rsidTr="009E008F">
        <w:tc>
          <w:tcPr>
            <w:cnfStyle w:val="001000000000"/>
            <w:tcW w:w="1951" w:type="dxa"/>
            <w:shd w:val="clear" w:color="auto" w:fill="FFFFFF" w:themeFill="background1"/>
            <w:vAlign w:val="center"/>
          </w:tcPr>
          <w:p w:rsidR="009E008F" w:rsidRPr="0013269D" w:rsidRDefault="009E008F" w:rsidP="009E008F">
            <w:pPr>
              <w:spacing w:before="0" w:after="0"/>
              <w:jc w:val="center"/>
              <w:rPr>
                <w:rFonts w:cs="Times New Roman"/>
                <w:b w:val="0"/>
                <w:color w:val="auto"/>
                <w:sz w:val="18"/>
                <w:szCs w:val="18"/>
              </w:rPr>
            </w:pPr>
            <w:r w:rsidRPr="0013269D">
              <w:rPr>
                <w:rFonts w:cs="Times New Roman"/>
                <w:b w:val="0"/>
                <w:color w:val="auto"/>
                <w:sz w:val="18"/>
                <w:szCs w:val="18"/>
              </w:rPr>
              <w:t>Baik</w:t>
            </w:r>
          </w:p>
        </w:tc>
        <w:tc>
          <w:tcPr>
            <w:tcW w:w="992" w:type="dxa"/>
            <w:shd w:val="clear" w:color="auto" w:fill="FFFFFF" w:themeFill="background1"/>
            <w:vAlign w:val="center"/>
          </w:tcPr>
          <w:p w:rsidR="009E008F" w:rsidRPr="0013269D" w:rsidRDefault="009E008F" w:rsidP="009E008F">
            <w:pPr>
              <w:spacing w:before="0" w:after="0"/>
              <w:jc w:val="center"/>
              <w:cnfStyle w:val="000000000000"/>
              <w:rPr>
                <w:rFonts w:cs="Times New Roman"/>
                <w:color w:val="auto"/>
                <w:sz w:val="18"/>
                <w:szCs w:val="18"/>
              </w:rPr>
            </w:pPr>
            <w:r w:rsidRPr="0013269D">
              <w:rPr>
                <w:rFonts w:cs="Times New Roman"/>
                <w:color w:val="auto"/>
                <w:sz w:val="18"/>
                <w:szCs w:val="18"/>
              </w:rPr>
              <w:t>10</w:t>
            </w:r>
          </w:p>
        </w:tc>
        <w:tc>
          <w:tcPr>
            <w:tcW w:w="1560" w:type="dxa"/>
            <w:shd w:val="clear" w:color="auto" w:fill="FFFFFF" w:themeFill="background1"/>
          </w:tcPr>
          <w:p w:rsidR="009E008F" w:rsidRPr="0013269D" w:rsidRDefault="009E008F" w:rsidP="009E008F">
            <w:pPr>
              <w:spacing w:before="0" w:after="0"/>
              <w:jc w:val="center"/>
              <w:cnfStyle w:val="000000000000"/>
              <w:rPr>
                <w:rFonts w:cs="Times New Roman"/>
                <w:color w:val="auto"/>
                <w:sz w:val="18"/>
                <w:szCs w:val="18"/>
              </w:rPr>
            </w:pPr>
            <w:r w:rsidRPr="0013269D">
              <w:rPr>
                <w:rFonts w:cs="Times New Roman"/>
                <w:color w:val="auto"/>
                <w:sz w:val="18"/>
                <w:szCs w:val="18"/>
              </w:rPr>
              <w:t>18,5</w:t>
            </w:r>
          </w:p>
        </w:tc>
      </w:tr>
      <w:tr w:rsidR="009E008F" w:rsidRPr="00D607BB" w:rsidTr="009E008F">
        <w:trPr>
          <w:cnfStyle w:val="000000100000"/>
        </w:trPr>
        <w:tc>
          <w:tcPr>
            <w:cnfStyle w:val="001000000000"/>
            <w:tcW w:w="1951" w:type="dxa"/>
            <w:tcBorders>
              <w:top w:val="single" w:sz="4" w:space="0" w:color="auto"/>
              <w:bottom w:val="single" w:sz="8" w:space="0" w:color="000000" w:themeColor="text1"/>
            </w:tcBorders>
            <w:shd w:val="clear" w:color="auto" w:fill="FFFFFF" w:themeFill="background1"/>
            <w:vAlign w:val="center"/>
          </w:tcPr>
          <w:p w:rsidR="009E008F" w:rsidRPr="0013269D" w:rsidRDefault="009E008F" w:rsidP="009E008F">
            <w:pPr>
              <w:spacing w:before="0" w:after="0"/>
              <w:jc w:val="center"/>
              <w:rPr>
                <w:rFonts w:cs="Times New Roman"/>
                <w:color w:val="auto"/>
                <w:sz w:val="18"/>
                <w:szCs w:val="18"/>
              </w:rPr>
            </w:pPr>
            <w:r w:rsidRPr="0013269D">
              <w:rPr>
                <w:rFonts w:cs="Times New Roman"/>
                <w:color w:val="auto"/>
                <w:sz w:val="18"/>
                <w:szCs w:val="18"/>
              </w:rPr>
              <w:t>Total</w:t>
            </w:r>
          </w:p>
        </w:tc>
        <w:tc>
          <w:tcPr>
            <w:tcW w:w="992" w:type="dxa"/>
            <w:tcBorders>
              <w:top w:val="single" w:sz="4" w:space="0" w:color="auto"/>
              <w:bottom w:val="single" w:sz="8" w:space="0" w:color="000000" w:themeColor="text1"/>
            </w:tcBorders>
            <w:shd w:val="clear" w:color="auto" w:fill="FFFFFF" w:themeFill="background1"/>
            <w:vAlign w:val="center"/>
          </w:tcPr>
          <w:p w:rsidR="009E008F" w:rsidRPr="0013269D" w:rsidRDefault="009E008F" w:rsidP="009E008F">
            <w:pPr>
              <w:spacing w:before="0" w:after="0"/>
              <w:jc w:val="center"/>
              <w:cnfStyle w:val="000000100000"/>
              <w:rPr>
                <w:rFonts w:cs="Times New Roman"/>
                <w:b/>
                <w:color w:val="auto"/>
                <w:sz w:val="18"/>
                <w:szCs w:val="18"/>
              </w:rPr>
            </w:pPr>
            <w:r w:rsidRPr="0013269D">
              <w:rPr>
                <w:rFonts w:cs="Times New Roman"/>
                <w:b/>
                <w:color w:val="auto"/>
                <w:sz w:val="18"/>
                <w:szCs w:val="18"/>
              </w:rPr>
              <w:t>54</w:t>
            </w:r>
          </w:p>
        </w:tc>
        <w:tc>
          <w:tcPr>
            <w:tcW w:w="1560" w:type="dxa"/>
            <w:tcBorders>
              <w:top w:val="single" w:sz="4" w:space="0" w:color="auto"/>
              <w:bottom w:val="single" w:sz="8" w:space="0" w:color="000000" w:themeColor="text1"/>
            </w:tcBorders>
            <w:shd w:val="clear" w:color="auto" w:fill="FFFFFF" w:themeFill="background1"/>
          </w:tcPr>
          <w:p w:rsidR="009E008F" w:rsidRPr="0013269D" w:rsidRDefault="009E008F" w:rsidP="009E008F">
            <w:pPr>
              <w:spacing w:before="0" w:after="0"/>
              <w:jc w:val="center"/>
              <w:cnfStyle w:val="000000100000"/>
              <w:rPr>
                <w:rFonts w:cs="Times New Roman"/>
                <w:b/>
                <w:color w:val="auto"/>
                <w:sz w:val="18"/>
                <w:szCs w:val="18"/>
              </w:rPr>
            </w:pPr>
            <w:r w:rsidRPr="0013269D">
              <w:rPr>
                <w:rFonts w:cs="Times New Roman"/>
                <w:b/>
                <w:color w:val="auto"/>
                <w:sz w:val="18"/>
                <w:szCs w:val="18"/>
              </w:rPr>
              <w:t>100</w:t>
            </w:r>
          </w:p>
        </w:tc>
      </w:tr>
    </w:tbl>
    <w:p w:rsidR="0013269D" w:rsidRPr="0013269D" w:rsidRDefault="0013269D" w:rsidP="0013269D">
      <w:pPr>
        <w:spacing w:before="0" w:after="0"/>
        <w:rPr>
          <w:i/>
          <w:sz w:val="16"/>
          <w:szCs w:val="16"/>
        </w:rPr>
      </w:pPr>
      <w:proofErr w:type="gramStart"/>
      <w:r w:rsidRPr="0013269D">
        <w:rPr>
          <w:i/>
          <w:sz w:val="16"/>
          <w:szCs w:val="16"/>
          <w:lang w:val="en-US"/>
        </w:rPr>
        <w:t>S</w:t>
      </w:r>
      <w:r w:rsidRPr="0013269D">
        <w:rPr>
          <w:i/>
          <w:sz w:val="16"/>
          <w:szCs w:val="16"/>
        </w:rPr>
        <w:t>umber :</w:t>
      </w:r>
      <w:proofErr w:type="gramEnd"/>
      <w:r w:rsidRPr="0013269D">
        <w:rPr>
          <w:i/>
          <w:sz w:val="16"/>
          <w:szCs w:val="16"/>
        </w:rPr>
        <w:t xml:space="preserve"> Data Primer 2016</w:t>
      </w:r>
    </w:p>
    <w:p w:rsidR="0013269D" w:rsidRPr="0013269D" w:rsidRDefault="0013269D" w:rsidP="00196564">
      <w:pPr>
        <w:spacing w:after="0"/>
        <w:ind w:firstLine="567"/>
        <w:rPr>
          <w:kern w:val="24"/>
          <w:lang w:val="en-US"/>
        </w:rPr>
      </w:pPr>
      <w:r>
        <w:t xml:space="preserve">Berdasarkan tabel </w:t>
      </w:r>
      <w:r>
        <w:rPr>
          <w:lang w:val="en-US"/>
        </w:rPr>
        <w:t>2</w:t>
      </w:r>
      <w:r w:rsidRPr="00E72A20">
        <w:t xml:space="preserve"> di atas</w:t>
      </w:r>
      <w:r w:rsidRPr="00ED7185">
        <w:t xml:space="preserve"> </w:t>
      </w:r>
      <w:r>
        <w:rPr>
          <w:lang w:val="en-US"/>
        </w:rPr>
        <w:t xml:space="preserve">menunjukkan </w:t>
      </w:r>
      <w:r w:rsidRPr="00D607BB">
        <w:t>bahwa</w:t>
      </w:r>
      <w:r>
        <w:rPr>
          <w:lang w:val="en-US"/>
        </w:rPr>
        <w:t xml:space="preserve"> penyimpanan </w:t>
      </w:r>
      <w:r w:rsidRPr="00D607BB">
        <w:rPr>
          <w:lang w:val="en-US"/>
        </w:rPr>
        <w:t xml:space="preserve">alat cukur listrik </w:t>
      </w:r>
      <w:r w:rsidRPr="00D607BB">
        <w:t xml:space="preserve">yang </w:t>
      </w:r>
      <w:r>
        <w:rPr>
          <w:lang w:val="en-US"/>
        </w:rPr>
        <w:t xml:space="preserve">kurang </w:t>
      </w:r>
      <w:r w:rsidRPr="00D607BB">
        <w:t xml:space="preserve">sebesar </w:t>
      </w:r>
      <w:r>
        <w:rPr>
          <w:lang w:val="en-US"/>
        </w:rPr>
        <w:t>44</w:t>
      </w:r>
      <w:r>
        <w:t xml:space="preserve"> (</w:t>
      </w:r>
      <w:r>
        <w:rPr>
          <w:lang w:val="en-US"/>
        </w:rPr>
        <w:t>81,5</w:t>
      </w:r>
      <w:r w:rsidRPr="00D607BB">
        <w:t xml:space="preserve">%) lebih besar dibandingkan dengan </w:t>
      </w:r>
      <w:r>
        <w:rPr>
          <w:lang w:val="en-US"/>
        </w:rPr>
        <w:t xml:space="preserve">penyimpanan </w:t>
      </w:r>
      <w:r w:rsidRPr="00D607BB">
        <w:rPr>
          <w:lang w:val="en-US"/>
        </w:rPr>
        <w:t xml:space="preserve">alat cukur listrik </w:t>
      </w:r>
      <w:r w:rsidRPr="00D607BB">
        <w:t xml:space="preserve">yang </w:t>
      </w:r>
      <w:r w:rsidRPr="00D607BB">
        <w:rPr>
          <w:lang w:val="en-US"/>
        </w:rPr>
        <w:t xml:space="preserve">baik </w:t>
      </w:r>
      <w:r>
        <w:t xml:space="preserve">sebesar </w:t>
      </w:r>
      <w:r>
        <w:rPr>
          <w:lang w:val="en-US"/>
        </w:rPr>
        <w:t>10</w:t>
      </w:r>
      <w:r>
        <w:t xml:space="preserve"> (</w:t>
      </w:r>
      <w:r>
        <w:rPr>
          <w:lang w:val="en-US"/>
        </w:rPr>
        <w:t>18,5</w:t>
      </w:r>
      <w:r>
        <w:t>%)</w:t>
      </w:r>
      <w:r w:rsidRPr="00E72A20">
        <w:t>.</w:t>
      </w:r>
    </w:p>
    <w:p w:rsidR="007F66CA" w:rsidRPr="0012798E" w:rsidRDefault="007F66CA" w:rsidP="009E008F">
      <w:pPr>
        <w:spacing w:after="0"/>
        <w:jc w:val="center"/>
        <w:rPr>
          <w:sz w:val="18"/>
          <w:szCs w:val="18"/>
          <w:lang w:val="en-US"/>
        </w:rPr>
      </w:pPr>
      <w:r w:rsidRPr="0012798E">
        <w:rPr>
          <w:b/>
          <w:bCs/>
          <w:sz w:val="18"/>
          <w:szCs w:val="18"/>
        </w:rPr>
        <w:t xml:space="preserve">Tabel </w:t>
      </w:r>
      <w:r w:rsidRPr="0012798E">
        <w:rPr>
          <w:b/>
          <w:bCs/>
          <w:sz w:val="18"/>
          <w:szCs w:val="18"/>
          <w:lang w:val="en-US"/>
        </w:rPr>
        <w:t>3</w:t>
      </w:r>
      <w:r w:rsidR="0012798E">
        <w:rPr>
          <w:b/>
          <w:bCs/>
          <w:sz w:val="18"/>
          <w:szCs w:val="18"/>
          <w:lang w:val="en-US"/>
        </w:rPr>
        <w:t>.</w:t>
      </w:r>
      <w:r w:rsidRPr="0012798E">
        <w:rPr>
          <w:b/>
          <w:bCs/>
          <w:sz w:val="18"/>
          <w:szCs w:val="18"/>
        </w:rPr>
        <w:t xml:space="preserve"> </w:t>
      </w:r>
      <w:r w:rsidRPr="0012798E">
        <w:rPr>
          <w:sz w:val="18"/>
          <w:szCs w:val="18"/>
        </w:rPr>
        <w:t xml:space="preserve">Distribusi Responden Berdasarkan </w:t>
      </w:r>
      <w:r w:rsidRPr="0012798E">
        <w:rPr>
          <w:sz w:val="18"/>
          <w:szCs w:val="18"/>
          <w:lang w:val="en-US"/>
        </w:rPr>
        <w:t xml:space="preserve">Kualitas Fisik </w:t>
      </w:r>
      <w:r w:rsidRPr="0012798E">
        <w:rPr>
          <w:sz w:val="18"/>
          <w:szCs w:val="18"/>
        </w:rPr>
        <w:t xml:space="preserve">Air </w:t>
      </w:r>
      <w:r w:rsidRPr="0012798E">
        <w:rPr>
          <w:sz w:val="18"/>
          <w:szCs w:val="18"/>
          <w:lang w:val="en-US"/>
        </w:rPr>
        <w:t xml:space="preserve">di Pangkas Rambut </w:t>
      </w:r>
      <w:r w:rsidRPr="0012798E">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text" w:horzAnchor="margin" w:tblpY="107"/>
        <w:tblW w:w="4361" w:type="dxa"/>
        <w:shd w:val="clear" w:color="auto" w:fill="FFFFFF" w:themeFill="background1"/>
        <w:tblLook w:val="04A0"/>
      </w:tblPr>
      <w:tblGrid>
        <w:gridCol w:w="2492"/>
        <w:gridCol w:w="772"/>
        <w:gridCol w:w="1097"/>
      </w:tblGrid>
      <w:tr w:rsidR="009E008F" w:rsidRPr="007F66CA" w:rsidTr="009E008F">
        <w:trPr>
          <w:cnfStyle w:val="100000000000"/>
        </w:trPr>
        <w:tc>
          <w:tcPr>
            <w:cnfStyle w:val="001000000000"/>
            <w:tcW w:w="2492" w:type="dxa"/>
            <w:tcBorders>
              <w:top w:val="single" w:sz="4" w:space="0" w:color="auto"/>
            </w:tcBorders>
            <w:shd w:val="clear" w:color="auto" w:fill="FFFFFF" w:themeFill="background1"/>
            <w:vAlign w:val="center"/>
          </w:tcPr>
          <w:p w:rsidR="009E008F" w:rsidRPr="007F66CA" w:rsidRDefault="009E008F" w:rsidP="009E008F">
            <w:pPr>
              <w:spacing w:before="0" w:after="0"/>
              <w:jc w:val="center"/>
              <w:rPr>
                <w:rFonts w:cs="Times New Roman"/>
                <w:color w:val="auto"/>
                <w:sz w:val="18"/>
                <w:szCs w:val="18"/>
              </w:rPr>
            </w:pPr>
            <w:r w:rsidRPr="007F66CA">
              <w:rPr>
                <w:rFonts w:cs="Times New Roman"/>
                <w:color w:val="auto"/>
                <w:sz w:val="18"/>
                <w:szCs w:val="18"/>
              </w:rPr>
              <w:t>Kualitas Fisik air</w:t>
            </w:r>
          </w:p>
        </w:tc>
        <w:tc>
          <w:tcPr>
            <w:tcW w:w="772" w:type="dxa"/>
            <w:tcBorders>
              <w:top w:val="single" w:sz="4" w:space="0" w:color="auto"/>
            </w:tcBorders>
            <w:shd w:val="clear" w:color="auto" w:fill="FFFFFF" w:themeFill="background1"/>
            <w:vAlign w:val="center"/>
          </w:tcPr>
          <w:p w:rsidR="009E008F" w:rsidRPr="007F66CA" w:rsidRDefault="009E008F" w:rsidP="009E008F">
            <w:pPr>
              <w:spacing w:before="0" w:after="0"/>
              <w:jc w:val="center"/>
              <w:cnfStyle w:val="100000000000"/>
              <w:rPr>
                <w:rFonts w:cs="Times New Roman"/>
                <w:color w:val="auto"/>
                <w:sz w:val="18"/>
                <w:szCs w:val="18"/>
              </w:rPr>
            </w:pPr>
            <w:r w:rsidRPr="007F66CA">
              <w:rPr>
                <w:rFonts w:cs="Times New Roman"/>
                <w:color w:val="auto"/>
                <w:sz w:val="18"/>
                <w:szCs w:val="18"/>
              </w:rPr>
              <w:t>N</w:t>
            </w:r>
          </w:p>
        </w:tc>
        <w:tc>
          <w:tcPr>
            <w:tcW w:w="1097" w:type="dxa"/>
            <w:tcBorders>
              <w:top w:val="single" w:sz="4" w:space="0" w:color="auto"/>
            </w:tcBorders>
            <w:shd w:val="clear" w:color="auto" w:fill="FFFFFF" w:themeFill="background1"/>
          </w:tcPr>
          <w:p w:rsidR="009E008F" w:rsidRPr="007F66CA" w:rsidRDefault="009E008F" w:rsidP="009E008F">
            <w:pPr>
              <w:spacing w:before="0" w:after="0"/>
              <w:jc w:val="center"/>
              <w:cnfStyle w:val="100000000000"/>
              <w:rPr>
                <w:rFonts w:cs="Times New Roman"/>
                <w:color w:val="auto"/>
                <w:sz w:val="18"/>
                <w:szCs w:val="18"/>
              </w:rPr>
            </w:pPr>
            <w:r w:rsidRPr="007F66CA">
              <w:rPr>
                <w:rFonts w:cs="Times New Roman"/>
                <w:color w:val="auto"/>
                <w:sz w:val="18"/>
                <w:szCs w:val="18"/>
              </w:rPr>
              <w:t>%</w:t>
            </w:r>
          </w:p>
        </w:tc>
      </w:tr>
      <w:tr w:rsidR="009E008F" w:rsidRPr="007F66CA" w:rsidTr="009E008F">
        <w:trPr>
          <w:cnfStyle w:val="000000100000"/>
        </w:trPr>
        <w:tc>
          <w:tcPr>
            <w:cnfStyle w:val="001000000000"/>
            <w:tcW w:w="2492" w:type="dxa"/>
            <w:shd w:val="clear" w:color="auto" w:fill="FFFFFF" w:themeFill="background1"/>
            <w:vAlign w:val="center"/>
          </w:tcPr>
          <w:p w:rsidR="009E008F" w:rsidRPr="007F66CA" w:rsidRDefault="009E008F" w:rsidP="009E008F">
            <w:pPr>
              <w:spacing w:before="0" w:after="0"/>
              <w:jc w:val="center"/>
              <w:rPr>
                <w:rFonts w:cs="Times New Roman"/>
                <w:b w:val="0"/>
                <w:color w:val="auto"/>
                <w:sz w:val="18"/>
                <w:szCs w:val="18"/>
              </w:rPr>
            </w:pPr>
            <w:r w:rsidRPr="007F66CA">
              <w:rPr>
                <w:rFonts w:cs="Times New Roman"/>
                <w:b w:val="0"/>
                <w:color w:val="auto"/>
                <w:sz w:val="18"/>
                <w:szCs w:val="18"/>
              </w:rPr>
              <w:t>Tidak memenuhi syarat</w:t>
            </w:r>
          </w:p>
        </w:tc>
        <w:tc>
          <w:tcPr>
            <w:tcW w:w="772" w:type="dxa"/>
            <w:shd w:val="clear" w:color="auto" w:fill="FFFFFF" w:themeFill="background1"/>
            <w:vAlign w:val="center"/>
          </w:tcPr>
          <w:p w:rsidR="009E008F" w:rsidRPr="007F66CA" w:rsidRDefault="009E008F" w:rsidP="009E008F">
            <w:pPr>
              <w:spacing w:before="0" w:after="0"/>
              <w:jc w:val="center"/>
              <w:cnfStyle w:val="000000100000"/>
              <w:rPr>
                <w:rFonts w:cs="Times New Roman"/>
                <w:color w:val="auto"/>
                <w:sz w:val="18"/>
                <w:szCs w:val="18"/>
              </w:rPr>
            </w:pPr>
            <w:r w:rsidRPr="007F66CA">
              <w:rPr>
                <w:rFonts w:cs="Times New Roman"/>
                <w:color w:val="auto"/>
                <w:sz w:val="18"/>
                <w:szCs w:val="18"/>
              </w:rPr>
              <w:t>12</w:t>
            </w:r>
          </w:p>
        </w:tc>
        <w:tc>
          <w:tcPr>
            <w:tcW w:w="1097" w:type="dxa"/>
            <w:shd w:val="clear" w:color="auto" w:fill="FFFFFF" w:themeFill="background1"/>
          </w:tcPr>
          <w:p w:rsidR="009E008F" w:rsidRPr="007F66CA" w:rsidRDefault="009E008F" w:rsidP="009E008F">
            <w:pPr>
              <w:spacing w:before="0" w:after="0"/>
              <w:jc w:val="center"/>
              <w:cnfStyle w:val="000000100000"/>
              <w:rPr>
                <w:rFonts w:cs="Times New Roman"/>
                <w:color w:val="auto"/>
                <w:sz w:val="18"/>
                <w:szCs w:val="18"/>
              </w:rPr>
            </w:pPr>
            <w:r w:rsidRPr="007F66CA">
              <w:rPr>
                <w:rFonts w:cs="Times New Roman"/>
                <w:color w:val="auto"/>
                <w:sz w:val="18"/>
                <w:szCs w:val="18"/>
              </w:rPr>
              <w:t>22,2</w:t>
            </w:r>
          </w:p>
        </w:tc>
      </w:tr>
      <w:tr w:rsidR="009E008F" w:rsidRPr="007F66CA" w:rsidTr="009E008F">
        <w:tc>
          <w:tcPr>
            <w:cnfStyle w:val="001000000000"/>
            <w:tcW w:w="2492" w:type="dxa"/>
            <w:shd w:val="clear" w:color="auto" w:fill="FFFFFF" w:themeFill="background1"/>
            <w:vAlign w:val="center"/>
          </w:tcPr>
          <w:p w:rsidR="009E008F" w:rsidRPr="007F66CA" w:rsidRDefault="009E008F" w:rsidP="009E008F">
            <w:pPr>
              <w:spacing w:before="0" w:after="0"/>
              <w:jc w:val="center"/>
              <w:rPr>
                <w:rFonts w:cs="Times New Roman"/>
                <w:b w:val="0"/>
                <w:color w:val="auto"/>
                <w:sz w:val="18"/>
                <w:szCs w:val="18"/>
              </w:rPr>
            </w:pPr>
            <w:r w:rsidRPr="007F66CA">
              <w:rPr>
                <w:rFonts w:cs="Times New Roman"/>
                <w:b w:val="0"/>
                <w:color w:val="auto"/>
                <w:sz w:val="18"/>
                <w:szCs w:val="18"/>
              </w:rPr>
              <w:t>Memenuhi syarat</w:t>
            </w:r>
          </w:p>
        </w:tc>
        <w:tc>
          <w:tcPr>
            <w:tcW w:w="772" w:type="dxa"/>
            <w:shd w:val="clear" w:color="auto" w:fill="FFFFFF" w:themeFill="background1"/>
            <w:vAlign w:val="center"/>
          </w:tcPr>
          <w:p w:rsidR="009E008F" w:rsidRPr="007F66CA" w:rsidRDefault="009E008F" w:rsidP="009E008F">
            <w:pPr>
              <w:spacing w:before="0" w:after="0"/>
              <w:jc w:val="center"/>
              <w:cnfStyle w:val="000000000000"/>
              <w:rPr>
                <w:rFonts w:cs="Times New Roman"/>
                <w:color w:val="auto"/>
                <w:sz w:val="18"/>
                <w:szCs w:val="18"/>
              </w:rPr>
            </w:pPr>
            <w:r w:rsidRPr="007F66CA">
              <w:rPr>
                <w:rFonts w:cs="Times New Roman"/>
                <w:color w:val="auto"/>
                <w:sz w:val="18"/>
                <w:szCs w:val="18"/>
              </w:rPr>
              <w:t>42</w:t>
            </w:r>
          </w:p>
        </w:tc>
        <w:tc>
          <w:tcPr>
            <w:tcW w:w="1097" w:type="dxa"/>
            <w:shd w:val="clear" w:color="auto" w:fill="FFFFFF" w:themeFill="background1"/>
          </w:tcPr>
          <w:p w:rsidR="009E008F" w:rsidRPr="007F66CA" w:rsidRDefault="009E008F" w:rsidP="009E008F">
            <w:pPr>
              <w:spacing w:before="0" w:after="0"/>
              <w:jc w:val="center"/>
              <w:cnfStyle w:val="000000000000"/>
              <w:rPr>
                <w:rFonts w:cs="Times New Roman"/>
                <w:color w:val="auto"/>
                <w:sz w:val="18"/>
                <w:szCs w:val="18"/>
              </w:rPr>
            </w:pPr>
            <w:r w:rsidRPr="007F66CA">
              <w:rPr>
                <w:rFonts w:cs="Times New Roman"/>
                <w:color w:val="auto"/>
                <w:sz w:val="18"/>
                <w:szCs w:val="18"/>
              </w:rPr>
              <w:t>77,8</w:t>
            </w:r>
          </w:p>
        </w:tc>
      </w:tr>
      <w:tr w:rsidR="009E008F" w:rsidRPr="007F66CA" w:rsidTr="009E008F">
        <w:trPr>
          <w:cnfStyle w:val="000000100000"/>
        </w:trPr>
        <w:tc>
          <w:tcPr>
            <w:cnfStyle w:val="001000000000"/>
            <w:tcW w:w="2492" w:type="dxa"/>
            <w:tcBorders>
              <w:top w:val="single" w:sz="4" w:space="0" w:color="auto"/>
              <w:bottom w:val="single" w:sz="8" w:space="0" w:color="000000" w:themeColor="text1"/>
            </w:tcBorders>
            <w:shd w:val="clear" w:color="auto" w:fill="FFFFFF" w:themeFill="background1"/>
            <w:vAlign w:val="center"/>
          </w:tcPr>
          <w:p w:rsidR="009E008F" w:rsidRPr="007F66CA" w:rsidRDefault="009E008F" w:rsidP="009E008F">
            <w:pPr>
              <w:spacing w:before="0" w:after="0"/>
              <w:jc w:val="center"/>
              <w:rPr>
                <w:rFonts w:cs="Times New Roman"/>
                <w:color w:val="auto"/>
                <w:sz w:val="18"/>
                <w:szCs w:val="18"/>
              </w:rPr>
            </w:pPr>
            <w:r w:rsidRPr="007F66CA">
              <w:rPr>
                <w:rFonts w:cs="Times New Roman"/>
                <w:color w:val="auto"/>
                <w:sz w:val="18"/>
                <w:szCs w:val="18"/>
              </w:rPr>
              <w:t>Total</w:t>
            </w:r>
          </w:p>
        </w:tc>
        <w:tc>
          <w:tcPr>
            <w:tcW w:w="772" w:type="dxa"/>
            <w:tcBorders>
              <w:top w:val="single" w:sz="4" w:space="0" w:color="auto"/>
              <w:bottom w:val="single" w:sz="8" w:space="0" w:color="000000" w:themeColor="text1"/>
            </w:tcBorders>
            <w:shd w:val="clear" w:color="auto" w:fill="FFFFFF" w:themeFill="background1"/>
            <w:vAlign w:val="center"/>
          </w:tcPr>
          <w:p w:rsidR="009E008F" w:rsidRPr="007F66CA" w:rsidRDefault="009E008F" w:rsidP="009E008F">
            <w:pPr>
              <w:spacing w:before="0" w:after="0"/>
              <w:jc w:val="center"/>
              <w:cnfStyle w:val="000000100000"/>
              <w:rPr>
                <w:rFonts w:cs="Times New Roman"/>
                <w:b/>
                <w:color w:val="auto"/>
                <w:sz w:val="18"/>
                <w:szCs w:val="18"/>
              </w:rPr>
            </w:pPr>
            <w:r w:rsidRPr="007F66CA">
              <w:rPr>
                <w:rFonts w:cs="Times New Roman"/>
                <w:b/>
                <w:color w:val="auto"/>
                <w:sz w:val="18"/>
                <w:szCs w:val="18"/>
              </w:rPr>
              <w:t>54</w:t>
            </w:r>
          </w:p>
        </w:tc>
        <w:tc>
          <w:tcPr>
            <w:tcW w:w="1097" w:type="dxa"/>
            <w:tcBorders>
              <w:top w:val="single" w:sz="4" w:space="0" w:color="auto"/>
              <w:bottom w:val="single" w:sz="8" w:space="0" w:color="000000" w:themeColor="text1"/>
            </w:tcBorders>
            <w:shd w:val="clear" w:color="auto" w:fill="FFFFFF" w:themeFill="background1"/>
          </w:tcPr>
          <w:p w:rsidR="009E008F" w:rsidRPr="007F66CA" w:rsidRDefault="009E008F" w:rsidP="009E008F">
            <w:pPr>
              <w:spacing w:before="0" w:after="0"/>
              <w:jc w:val="center"/>
              <w:cnfStyle w:val="000000100000"/>
              <w:rPr>
                <w:rFonts w:cs="Times New Roman"/>
                <w:b/>
                <w:color w:val="auto"/>
                <w:sz w:val="18"/>
                <w:szCs w:val="18"/>
              </w:rPr>
            </w:pPr>
            <w:r w:rsidRPr="007F66CA">
              <w:rPr>
                <w:rFonts w:cs="Times New Roman"/>
                <w:b/>
                <w:color w:val="auto"/>
                <w:sz w:val="18"/>
                <w:szCs w:val="18"/>
              </w:rPr>
              <w:t>100</w:t>
            </w:r>
          </w:p>
        </w:tc>
      </w:tr>
    </w:tbl>
    <w:p w:rsidR="007F66CA" w:rsidRPr="007F66CA" w:rsidRDefault="007F66CA" w:rsidP="007F66CA">
      <w:pPr>
        <w:tabs>
          <w:tab w:val="left" w:pos="1418"/>
        </w:tabs>
        <w:spacing w:before="0" w:after="0"/>
        <w:rPr>
          <w:rFonts w:cs="Times New Roman"/>
          <w:i/>
          <w:sz w:val="16"/>
          <w:szCs w:val="16"/>
        </w:rPr>
      </w:pPr>
      <w:r w:rsidRPr="007F66CA">
        <w:rPr>
          <w:rFonts w:cs="Times New Roman"/>
          <w:i/>
          <w:sz w:val="16"/>
          <w:szCs w:val="16"/>
        </w:rPr>
        <w:t>Sumber: Data Primer, 2016</w:t>
      </w:r>
    </w:p>
    <w:p w:rsidR="007F66CA" w:rsidRDefault="007F66CA" w:rsidP="007F66CA">
      <w:pPr>
        <w:ind w:firstLine="567"/>
        <w:rPr>
          <w:lang w:val="en-US"/>
        </w:rPr>
      </w:pPr>
      <w:r>
        <w:rPr>
          <w:noProof/>
        </w:rPr>
        <w:t xml:space="preserve">Berdasarkan tabel </w:t>
      </w:r>
      <w:r>
        <w:rPr>
          <w:noProof/>
          <w:lang w:val="en-US"/>
        </w:rPr>
        <w:t>3</w:t>
      </w:r>
      <w:r w:rsidRPr="00E72A20">
        <w:rPr>
          <w:noProof/>
        </w:rPr>
        <w:t xml:space="preserve"> di atas menunjukkan bahwa </w:t>
      </w:r>
      <w:r w:rsidRPr="00F02886">
        <w:t xml:space="preserve">responden yang </w:t>
      </w:r>
      <w:r w:rsidRPr="00F02886">
        <w:rPr>
          <w:lang w:val="en-US"/>
        </w:rPr>
        <w:t xml:space="preserve">menggunakan air dengan kualitas fisik yang tidak memenuhi syarat </w:t>
      </w:r>
      <w:r w:rsidRPr="00F02886">
        <w:t xml:space="preserve">sebanyak </w:t>
      </w:r>
      <w:r>
        <w:rPr>
          <w:lang w:val="en-US"/>
        </w:rPr>
        <w:t>12</w:t>
      </w:r>
      <w:r w:rsidRPr="00F02886">
        <w:t xml:space="preserve"> (</w:t>
      </w:r>
      <w:r>
        <w:rPr>
          <w:lang w:val="en-US"/>
        </w:rPr>
        <w:t>22,2</w:t>
      </w:r>
      <w:r w:rsidRPr="00F02886">
        <w:t xml:space="preserve">%) </w:t>
      </w:r>
      <w:r w:rsidRPr="00F02886">
        <w:rPr>
          <w:lang w:val="en-US"/>
        </w:rPr>
        <w:t xml:space="preserve">sedangkan </w:t>
      </w:r>
      <w:r w:rsidRPr="00F02886">
        <w:t xml:space="preserve">responden yang </w:t>
      </w:r>
      <w:r w:rsidRPr="00F02886">
        <w:rPr>
          <w:lang w:val="en-US"/>
        </w:rPr>
        <w:t xml:space="preserve">menggunakan air dengan kualitas fisik yang memenuhi syarat </w:t>
      </w:r>
      <w:r w:rsidRPr="00F02886">
        <w:t xml:space="preserve">sebanyak </w:t>
      </w:r>
      <w:r>
        <w:rPr>
          <w:lang w:val="en-US"/>
        </w:rPr>
        <w:t>41</w:t>
      </w:r>
      <w:r w:rsidRPr="00F02886">
        <w:t xml:space="preserve"> (</w:t>
      </w:r>
      <w:r>
        <w:rPr>
          <w:lang w:val="en-US"/>
        </w:rPr>
        <w:t>77,8</w:t>
      </w:r>
      <w:r w:rsidRPr="00F02886">
        <w:t>%).</w:t>
      </w:r>
    </w:p>
    <w:p w:rsidR="009E008F" w:rsidRDefault="009E008F" w:rsidP="007F66CA">
      <w:pPr>
        <w:spacing w:before="0" w:after="0"/>
        <w:jc w:val="center"/>
        <w:rPr>
          <w:b/>
          <w:noProof/>
          <w:sz w:val="18"/>
          <w:szCs w:val="18"/>
          <w:lang w:val="en-US"/>
        </w:rPr>
      </w:pPr>
    </w:p>
    <w:p w:rsidR="009E008F" w:rsidRDefault="009E008F" w:rsidP="007F66CA">
      <w:pPr>
        <w:spacing w:before="0" w:after="0"/>
        <w:jc w:val="center"/>
        <w:rPr>
          <w:b/>
          <w:noProof/>
          <w:sz w:val="18"/>
          <w:szCs w:val="18"/>
          <w:lang w:val="en-US"/>
        </w:rPr>
      </w:pPr>
    </w:p>
    <w:p w:rsidR="009E008F" w:rsidRDefault="009E008F" w:rsidP="007F66CA">
      <w:pPr>
        <w:spacing w:before="0" w:after="0"/>
        <w:jc w:val="center"/>
        <w:rPr>
          <w:b/>
          <w:noProof/>
          <w:sz w:val="18"/>
          <w:szCs w:val="18"/>
          <w:lang w:val="en-US"/>
        </w:rPr>
      </w:pPr>
    </w:p>
    <w:p w:rsidR="0050079C" w:rsidRDefault="0050079C" w:rsidP="007F66CA">
      <w:pPr>
        <w:spacing w:before="0" w:after="0"/>
        <w:jc w:val="center"/>
        <w:rPr>
          <w:b/>
          <w:noProof/>
          <w:sz w:val="18"/>
          <w:szCs w:val="18"/>
          <w:lang w:val="en-US"/>
        </w:rPr>
      </w:pPr>
    </w:p>
    <w:p w:rsidR="009E008F" w:rsidRDefault="009E008F" w:rsidP="00BF4C0E">
      <w:pPr>
        <w:spacing w:before="0" w:after="0"/>
        <w:rPr>
          <w:b/>
          <w:noProof/>
          <w:sz w:val="18"/>
          <w:szCs w:val="18"/>
          <w:lang w:val="en-US"/>
        </w:rPr>
      </w:pPr>
    </w:p>
    <w:p w:rsidR="0012798E" w:rsidRDefault="007F66CA" w:rsidP="007F66CA">
      <w:pPr>
        <w:spacing w:before="0" w:after="0"/>
        <w:jc w:val="center"/>
        <w:rPr>
          <w:sz w:val="18"/>
          <w:szCs w:val="18"/>
          <w:lang w:val="en-US"/>
        </w:rPr>
      </w:pPr>
      <w:r w:rsidRPr="0012798E">
        <w:rPr>
          <w:b/>
          <w:noProof/>
          <w:sz w:val="18"/>
          <w:szCs w:val="18"/>
        </w:rPr>
        <w:lastRenderedPageBreak/>
        <w:t xml:space="preserve">Tabel </w:t>
      </w:r>
      <w:r w:rsidRPr="0012798E">
        <w:rPr>
          <w:b/>
          <w:noProof/>
          <w:sz w:val="18"/>
          <w:szCs w:val="18"/>
          <w:lang w:val="en-US"/>
        </w:rPr>
        <w:t>4</w:t>
      </w:r>
      <w:r w:rsidR="0012798E" w:rsidRPr="0012798E">
        <w:rPr>
          <w:b/>
          <w:noProof/>
          <w:sz w:val="18"/>
          <w:szCs w:val="18"/>
          <w:lang w:val="en-US"/>
        </w:rPr>
        <w:t>.</w:t>
      </w:r>
      <w:r w:rsidRPr="0012798E">
        <w:rPr>
          <w:b/>
          <w:noProof/>
          <w:sz w:val="18"/>
          <w:szCs w:val="18"/>
        </w:rPr>
        <w:t xml:space="preserve"> </w:t>
      </w:r>
      <w:r w:rsidRPr="0012798E">
        <w:rPr>
          <w:sz w:val="18"/>
          <w:szCs w:val="18"/>
        </w:rPr>
        <w:t>Responden Berdasarkan</w:t>
      </w:r>
      <w:r w:rsidRPr="0012798E">
        <w:rPr>
          <w:sz w:val="18"/>
          <w:szCs w:val="18"/>
          <w:lang w:val="en-US"/>
        </w:rPr>
        <w:t xml:space="preserve"> Praktik Pencucian Alat Cukur Listrik di Pangkas Rambut </w:t>
      </w:r>
      <w:r w:rsidRPr="0012798E">
        <w:rPr>
          <w:sz w:val="18"/>
          <w:szCs w:val="18"/>
        </w:rPr>
        <w:t>Kota Pontianak</w:t>
      </w:r>
      <w:r w:rsidR="0012798E">
        <w:rPr>
          <w:sz w:val="18"/>
          <w:szCs w:val="18"/>
          <w:lang w:val="en-US"/>
        </w:rPr>
        <w:t xml:space="preserve"> </w:t>
      </w:r>
    </w:p>
    <w:p w:rsidR="007F66CA" w:rsidRPr="0012798E" w:rsidRDefault="0012798E" w:rsidP="007F66CA">
      <w:pPr>
        <w:spacing w:before="0" w:after="0"/>
        <w:jc w:val="center"/>
        <w:rPr>
          <w:sz w:val="18"/>
          <w:szCs w:val="18"/>
          <w:lang w:val="en-US"/>
        </w:rPr>
      </w:pPr>
      <w:r>
        <w:rPr>
          <w:rFonts w:cs="Times New Roman"/>
          <w:sz w:val="18"/>
          <w:szCs w:val="18"/>
          <w:lang w:val="en-US"/>
        </w:rPr>
        <w:t>Tahun 2016</w:t>
      </w:r>
    </w:p>
    <w:p w:rsidR="007F66CA" w:rsidRPr="007F66CA" w:rsidRDefault="007F66CA" w:rsidP="007F66CA">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7F66CA" w:rsidRPr="007F66CA" w:rsidRDefault="007F66CA" w:rsidP="007F66CA">
      <w:pPr>
        <w:ind w:firstLine="567"/>
        <w:rPr>
          <w:lang w:val="en-US"/>
        </w:rPr>
      </w:pPr>
      <w:r w:rsidRPr="00B6456F">
        <w:rPr>
          <w:kern w:val="24"/>
        </w:rPr>
        <w:t>Berdasarkan</w:t>
      </w:r>
      <w:r w:rsidRPr="00ED7185">
        <w:t xml:space="preserve"> </w:t>
      </w:r>
      <w:r>
        <w:t xml:space="preserve">tabel </w:t>
      </w:r>
      <w:r>
        <w:rPr>
          <w:lang w:val="en-US"/>
        </w:rPr>
        <w:t>4</w:t>
      </w:r>
      <w:r w:rsidRPr="007D6E94">
        <w:t xml:space="preserve"> dapat diketahui bahwa</w:t>
      </w:r>
      <w:r w:rsidRPr="007D6E94">
        <w:rPr>
          <w:lang w:val="en-US"/>
        </w:rPr>
        <w:t xml:space="preserve"> praktik pencucian alat cukur listrik </w:t>
      </w:r>
      <w:r w:rsidRPr="007D6E94">
        <w:t xml:space="preserve">yang </w:t>
      </w:r>
      <w:r>
        <w:rPr>
          <w:lang w:val="en-US"/>
        </w:rPr>
        <w:t xml:space="preserve">kurang </w:t>
      </w:r>
      <w:r w:rsidRPr="007D6E94">
        <w:t xml:space="preserve">sebesar </w:t>
      </w:r>
      <w:r w:rsidRPr="007D6E94">
        <w:rPr>
          <w:lang w:val="en-US"/>
        </w:rPr>
        <w:t>4</w:t>
      </w:r>
      <w:r>
        <w:rPr>
          <w:lang w:val="en-US"/>
        </w:rPr>
        <w:t>8</w:t>
      </w:r>
      <w:r w:rsidRPr="007D6E94">
        <w:t xml:space="preserve"> (</w:t>
      </w:r>
      <w:r>
        <w:rPr>
          <w:lang w:val="en-US"/>
        </w:rPr>
        <w:t>88,9</w:t>
      </w:r>
      <w:r w:rsidRPr="007D6E94">
        <w:t>%) lebih besar dibandingkan dengan</w:t>
      </w:r>
      <w:r w:rsidRPr="007D6E94">
        <w:rPr>
          <w:lang w:val="en-US"/>
        </w:rPr>
        <w:t xml:space="preserve"> praktik pencucian alat cukur listrik </w:t>
      </w:r>
      <w:r w:rsidRPr="007D6E94">
        <w:t xml:space="preserve">yang </w:t>
      </w:r>
      <w:r w:rsidRPr="007D6E94">
        <w:rPr>
          <w:lang w:val="en-US"/>
        </w:rPr>
        <w:t xml:space="preserve">baik </w:t>
      </w:r>
      <w:r w:rsidRPr="007D6E94">
        <w:t xml:space="preserve">sebesar </w:t>
      </w:r>
      <w:r>
        <w:rPr>
          <w:lang w:val="en-US"/>
        </w:rPr>
        <w:t>6</w:t>
      </w:r>
      <w:r w:rsidRPr="007D6E94">
        <w:t xml:space="preserve"> (</w:t>
      </w:r>
      <w:r>
        <w:rPr>
          <w:lang w:val="en-US"/>
        </w:rPr>
        <w:t>11,1</w:t>
      </w:r>
      <w:r w:rsidRPr="007D6E94">
        <w:t>%).</w:t>
      </w:r>
    </w:p>
    <w:p w:rsidR="007F66CA" w:rsidRPr="0012798E" w:rsidRDefault="007F66CA" w:rsidP="0050079C">
      <w:pPr>
        <w:spacing w:before="0" w:after="0"/>
        <w:jc w:val="center"/>
        <w:rPr>
          <w:sz w:val="18"/>
          <w:szCs w:val="18"/>
          <w:lang w:val="en-US"/>
        </w:rPr>
      </w:pPr>
      <w:r w:rsidRPr="0012798E">
        <w:rPr>
          <w:b/>
          <w:noProof/>
          <w:sz w:val="18"/>
          <w:szCs w:val="18"/>
        </w:rPr>
        <w:t xml:space="preserve">Tabel </w:t>
      </w:r>
      <w:r w:rsidRPr="0012798E">
        <w:rPr>
          <w:b/>
          <w:noProof/>
          <w:sz w:val="18"/>
          <w:szCs w:val="18"/>
          <w:lang w:val="en-US"/>
        </w:rPr>
        <w:t>5</w:t>
      </w:r>
      <w:r w:rsidR="0012798E" w:rsidRPr="0012798E">
        <w:rPr>
          <w:b/>
          <w:noProof/>
          <w:sz w:val="18"/>
          <w:szCs w:val="18"/>
          <w:lang w:val="en-US"/>
        </w:rPr>
        <w:t>.</w:t>
      </w:r>
      <w:r w:rsidRPr="0012798E">
        <w:rPr>
          <w:b/>
          <w:noProof/>
          <w:sz w:val="18"/>
          <w:szCs w:val="18"/>
        </w:rPr>
        <w:t xml:space="preserve"> </w:t>
      </w:r>
      <w:r w:rsidRPr="0012798E">
        <w:rPr>
          <w:sz w:val="18"/>
          <w:szCs w:val="18"/>
        </w:rPr>
        <w:t>Responden Berdasarkan</w:t>
      </w:r>
      <w:r w:rsidRPr="0012798E">
        <w:rPr>
          <w:sz w:val="18"/>
          <w:szCs w:val="18"/>
          <w:lang w:val="en-US"/>
        </w:rPr>
        <w:t xml:space="preserve"> Frekuensi Mencuci Alat Cukur Listrik di Pangkas Rambut </w:t>
      </w:r>
      <w:r w:rsidRPr="0012798E">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text" w:horzAnchor="margin" w:tblpXSpec="right" w:tblpY="77"/>
        <w:tblW w:w="4361" w:type="dxa"/>
        <w:shd w:val="clear" w:color="auto" w:fill="FFFFFF" w:themeFill="background1"/>
        <w:tblLayout w:type="fixed"/>
        <w:tblLook w:val="04A0"/>
      </w:tblPr>
      <w:tblGrid>
        <w:gridCol w:w="2235"/>
        <w:gridCol w:w="992"/>
        <w:gridCol w:w="1134"/>
      </w:tblGrid>
      <w:tr w:rsidR="0050079C" w:rsidRPr="007D6E94" w:rsidTr="00BF4C0E">
        <w:trPr>
          <w:cnfStyle w:val="100000000000"/>
        </w:trPr>
        <w:tc>
          <w:tcPr>
            <w:cnfStyle w:val="001000000000"/>
            <w:tcW w:w="2235" w:type="dxa"/>
            <w:tcBorders>
              <w:top w:val="single" w:sz="4" w:space="0" w:color="auto"/>
            </w:tcBorders>
            <w:shd w:val="clear" w:color="auto" w:fill="FFFFFF" w:themeFill="background1"/>
            <w:vAlign w:val="center"/>
          </w:tcPr>
          <w:p w:rsidR="0050079C" w:rsidRPr="00C517BD" w:rsidRDefault="0050079C" w:rsidP="00BF4C0E">
            <w:pPr>
              <w:spacing w:before="0" w:after="0"/>
              <w:jc w:val="center"/>
              <w:rPr>
                <w:rFonts w:cs="Times New Roman"/>
                <w:color w:val="auto"/>
                <w:sz w:val="18"/>
                <w:szCs w:val="18"/>
                <w:lang w:val="en-US"/>
              </w:rPr>
            </w:pPr>
            <w:r>
              <w:rPr>
                <w:rFonts w:cs="Times New Roman"/>
                <w:color w:val="auto"/>
                <w:sz w:val="18"/>
                <w:szCs w:val="18"/>
                <w:lang w:val="en-US"/>
              </w:rPr>
              <w:t>Frekuensi Mencuci</w:t>
            </w:r>
          </w:p>
        </w:tc>
        <w:tc>
          <w:tcPr>
            <w:tcW w:w="992" w:type="dxa"/>
            <w:tcBorders>
              <w:top w:val="single" w:sz="4" w:space="0" w:color="auto"/>
            </w:tcBorders>
            <w:shd w:val="clear" w:color="auto" w:fill="FFFFFF" w:themeFill="background1"/>
            <w:vAlign w:val="center"/>
          </w:tcPr>
          <w:p w:rsidR="0050079C" w:rsidRPr="007F66CA" w:rsidRDefault="0050079C" w:rsidP="00BF4C0E">
            <w:pPr>
              <w:spacing w:before="0" w:after="0"/>
              <w:jc w:val="center"/>
              <w:cnfStyle w:val="100000000000"/>
              <w:rPr>
                <w:rFonts w:cs="Times New Roman"/>
                <w:color w:val="auto"/>
                <w:sz w:val="18"/>
                <w:szCs w:val="18"/>
              </w:rPr>
            </w:pPr>
            <w:r w:rsidRPr="007F66CA">
              <w:rPr>
                <w:rFonts w:cs="Times New Roman"/>
                <w:color w:val="auto"/>
                <w:sz w:val="18"/>
                <w:szCs w:val="18"/>
              </w:rPr>
              <w:t>N</w:t>
            </w:r>
          </w:p>
        </w:tc>
        <w:tc>
          <w:tcPr>
            <w:tcW w:w="1134" w:type="dxa"/>
            <w:tcBorders>
              <w:top w:val="single" w:sz="4" w:space="0" w:color="auto"/>
            </w:tcBorders>
            <w:shd w:val="clear" w:color="auto" w:fill="FFFFFF" w:themeFill="background1"/>
            <w:vAlign w:val="center"/>
          </w:tcPr>
          <w:p w:rsidR="0050079C" w:rsidRPr="007F66CA" w:rsidRDefault="0050079C" w:rsidP="00BF4C0E">
            <w:pPr>
              <w:spacing w:before="0" w:after="0"/>
              <w:jc w:val="center"/>
              <w:cnfStyle w:val="100000000000"/>
              <w:rPr>
                <w:rFonts w:cs="Times New Roman"/>
                <w:color w:val="auto"/>
                <w:sz w:val="18"/>
                <w:szCs w:val="18"/>
              </w:rPr>
            </w:pPr>
            <w:r w:rsidRPr="007F66CA">
              <w:rPr>
                <w:rFonts w:cs="Times New Roman"/>
                <w:color w:val="auto"/>
                <w:sz w:val="18"/>
                <w:szCs w:val="18"/>
              </w:rPr>
              <w:t>%</w:t>
            </w:r>
          </w:p>
        </w:tc>
      </w:tr>
      <w:tr w:rsidR="0050079C" w:rsidRPr="007D6E94" w:rsidTr="00BF4C0E">
        <w:trPr>
          <w:cnfStyle w:val="000000100000"/>
        </w:trPr>
        <w:tc>
          <w:tcPr>
            <w:cnfStyle w:val="001000000000"/>
            <w:tcW w:w="2235" w:type="dxa"/>
            <w:shd w:val="clear" w:color="auto" w:fill="FFFFFF" w:themeFill="background1"/>
            <w:vAlign w:val="center"/>
          </w:tcPr>
          <w:p w:rsidR="0050079C" w:rsidRPr="007F66CA" w:rsidRDefault="0050079C" w:rsidP="00BF4C0E">
            <w:pPr>
              <w:spacing w:before="0" w:after="0"/>
              <w:jc w:val="center"/>
              <w:rPr>
                <w:rFonts w:cs="Times New Roman"/>
                <w:b w:val="0"/>
                <w:color w:val="auto"/>
                <w:sz w:val="18"/>
                <w:szCs w:val="18"/>
              </w:rPr>
            </w:pPr>
            <w:r w:rsidRPr="007F66CA">
              <w:rPr>
                <w:rFonts w:cs="Times New Roman"/>
                <w:b w:val="0"/>
                <w:color w:val="auto"/>
                <w:sz w:val="18"/>
                <w:szCs w:val="18"/>
              </w:rPr>
              <w:t>Kurang</w:t>
            </w:r>
          </w:p>
        </w:tc>
        <w:tc>
          <w:tcPr>
            <w:tcW w:w="992" w:type="dxa"/>
            <w:shd w:val="clear" w:color="auto" w:fill="FFFFFF" w:themeFill="background1"/>
            <w:vAlign w:val="center"/>
          </w:tcPr>
          <w:p w:rsidR="0050079C" w:rsidRPr="007F66CA" w:rsidRDefault="0050079C" w:rsidP="00BF4C0E">
            <w:pPr>
              <w:spacing w:before="0" w:after="0"/>
              <w:jc w:val="center"/>
              <w:cnfStyle w:val="000000100000"/>
              <w:rPr>
                <w:rFonts w:cs="Times New Roman"/>
                <w:color w:val="auto"/>
                <w:sz w:val="18"/>
                <w:szCs w:val="18"/>
                <w:lang w:val="en-US"/>
              </w:rPr>
            </w:pPr>
            <w:r>
              <w:rPr>
                <w:rFonts w:cs="Times New Roman"/>
                <w:color w:val="auto"/>
                <w:sz w:val="18"/>
                <w:szCs w:val="18"/>
                <w:lang w:val="en-US"/>
              </w:rPr>
              <w:t>50</w:t>
            </w:r>
          </w:p>
        </w:tc>
        <w:tc>
          <w:tcPr>
            <w:tcW w:w="1134" w:type="dxa"/>
            <w:shd w:val="clear" w:color="auto" w:fill="FFFFFF" w:themeFill="background1"/>
          </w:tcPr>
          <w:p w:rsidR="0050079C" w:rsidRPr="007F66CA" w:rsidRDefault="0050079C" w:rsidP="00BF4C0E">
            <w:pPr>
              <w:spacing w:before="0" w:after="0"/>
              <w:jc w:val="center"/>
              <w:cnfStyle w:val="000000100000"/>
              <w:rPr>
                <w:rFonts w:cs="Times New Roman"/>
                <w:color w:val="auto"/>
                <w:sz w:val="18"/>
                <w:szCs w:val="18"/>
                <w:lang w:val="en-US"/>
              </w:rPr>
            </w:pPr>
            <w:r>
              <w:rPr>
                <w:rFonts w:cs="Times New Roman"/>
                <w:color w:val="auto"/>
                <w:sz w:val="18"/>
                <w:szCs w:val="18"/>
                <w:lang w:val="en-US"/>
              </w:rPr>
              <w:t>92,5</w:t>
            </w:r>
          </w:p>
        </w:tc>
      </w:tr>
      <w:tr w:rsidR="0050079C" w:rsidRPr="007D6E94" w:rsidTr="00BF4C0E">
        <w:tc>
          <w:tcPr>
            <w:cnfStyle w:val="001000000000"/>
            <w:tcW w:w="2235" w:type="dxa"/>
            <w:shd w:val="clear" w:color="auto" w:fill="FFFFFF" w:themeFill="background1"/>
            <w:vAlign w:val="center"/>
          </w:tcPr>
          <w:p w:rsidR="0050079C" w:rsidRPr="007F66CA" w:rsidRDefault="0050079C" w:rsidP="00BF4C0E">
            <w:pPr>
              <w:spacing w:before="0" w:after="0"/>
              <w:jc w:val="center"/>
              <w:rPr>
                <w:rFonts w:cs="Times New Roman"/>
                <w:b w:val="0"/>
                <w:color w:val="auto"/>
                <w:sz w:val="18"/>
                <w:szCs w:val="18"/>
              </w:rPr>
            </w:pPr>
            <w:r w:rsidRPr="007F66CA">
              <w:rPr>
                <w:rFonts w:cs="Times New Roman"/>
                <w:b w:val="0"/>
                <w:color w:val="auto"/>
                <w:sz w:val="18"/>
                <w:szCs w:val="18"/>
              </w:rPr>
              <w:t>Baik</w:t>
            </w:r>
          </w:p>
        </w:tc>
        <w:tc>
          <w:tcPr>
            <w:tcW w:w="992" w:type="dxa"/>
            <w:shd w:val="clear" w:color="auto" w:fill="FFFFFF" w:themeFill="background1"/>
            <w:vAlign w:val="center"/>
          </w:tcPr>
          <w:p w:rsidR="0050079C" w:rsidRPr="007F66CA" w:rsidRDefault="0050079C" w:rsidP="00BF4C0E">
            <w:pPr>
              <w:spacing w:before="0" w:after="0"/>
              <w:jc w:val="center"/>
              <w:cnfStyle w:val="000000000000"/>
              <w:rPr>
                <w:rFonts w:cs="Times New Roman"/>
                <w:color w:val="auto"/>
                <w:sz w:val="18"/>
                <w:szCs w:val="18"/>
                <w:lang w:val="en-US"/>
              </w:rPr>
            </w:pPr>
            <w:r>
              <w:rPr>
                <w:rFonts w:cs="Times New Roman"/>
                <w:color w:val="auto"/>
                <w:sz w:val="18"/>
                <w:szCs w:val="18"/>
                <w:lang w:val="en-US"/>
              </w:rPr>
              <w:t>4</w:t>
            </w:r>
          </w:p>
        </w:tc>
        <w:tc>
          <w:tcPr>
            <w:tcW w:w="1134" w:type="dxa"/>
            <w:shd w:val="clear" w:color="auto" w:fill="FFFFFF" w:themeFill="background1"/>
          </w:tcPr>
          <w:p w:rsidR="0050079C" w:rsidRPr="007F66CA" w:rsidRDefault="0050079C" w:rsidP="00BF4C0E">
            <w:pPr>
              <w:spacing w:before="0" w:after="0"/>
              <w:jc w:val="center"/>
              <w:cnfStyle w:val="000000000000"/>
              <w:rPr>
                <w:rFonts w:cs="Times New Roman"/>
                <w:color w:val="auto"/>
                <w:sz w:val="18"/>
                <w:szCs w:val="18"/>
                <w:lang w:val="en-US"/>
              </w:rPr>
            </w:pPr>
            <w:r>
              <w:rPr>
                <w:rFonts w:cs="Times New Roman"/>
                <w:color w:val="auto"/>
                <w:sz w:val="18"/>
                <w:szCs w:val="18"/>
                <w:lang w:val="en-US"/>
              </w:rPr>
              <w:t>7,5</w:t>
            </w:r>
          </w:p>
        </w:tc>
      </w:tr>
      <w:tr w:rsidR="0050079C" w:rsidRPr="007D6E94" w:rsidTr="00BF4C0E">
        <w:trPr>
          <w:cnfStyle w:val="000000100000"/>
        </w:trPr>
        <w:tc>
          <w:tcPr>
            <w:cnfStyle w:val="001000000000"/>
            <w:tcW w:w="2235" w:type="dxa"/>
            <w:tcBorders>
              <w:top w:val="single" w:sz="4" w:space="0" w:color="auto"/>
              <w:bottom w:val="single" w:sz="8" w:space="0" w:color="000000" w:themeColor="text1"/>
            </w:tcBorders>
            <w:shd w:val="clear" w:color="auto" w:fill="FFFFFF" w:themeFill="background1"/>
            <w:vAlign w:val="center"/>
          </w:tcPr>
          <w:p w:rsidR="0050079C" w:rsidRPr="007F66CA" w:rsidRDefault="0050079C" w:rsidP="00BF4C0E">
            <w:pPr>
              <w:spacing w:before="0" w:after="0"/>
              <w:jc w:val="center"/>
              <w:rPr>
                <w:rFonts w:cs="Times New Roman"/>
                <w:color w:val="auto"/>
                <w:sz w:val="18"/>
                <w:szCs w:val="18"/>
              </w:rPr>
            </w:pPr>
            <w:r w:rsidRPr="007F66CA">
              <w:rPr>
                <w:rFonts w:cs="Times New Roman"/>
                <w:color w:val="auto"/>
                <w:sz w:val="18"/>
                <w:szCs w:val="18"/>
              </w:rPr>
              <w:t>Total</w:t>
            </w:r>
          </w:p>
        </w:tc>
        <w:tc>
          <w:tcPr>
            <w:tcW w:w="992" w:type="dxa"/>
            <w:tcBorders>
              <w:top w:val="single" w:sz="4" w:space="0" w:color="auto"/>
              <w:bottom w:val="single" w:sz="8" w:space="0" w:color="000000" w:themeColor="text1"/>
            </w:tcBorders>
            <w:shd w:val="clear" w:color="auto" w:fill="FFFFFF" w:themeFill="background1"/>
            <w:vAlign w:val="center"/>
          </w:tcPr>
          <w:p w:rsidR="0050079C" w:rsidRPr="007F66CA" w:rsidRDefault="0050079C" w:rsidP="00BF4C0E">
            <w:pPr>
              <w:spacing w:before="0" w:after="0"/>
              <w:jc w:val="center"/>
              <w:cnfStyle w:val="000000100000"/>
              <w:rPr>
                <w:rFonts w:cs="Times New Roman"/>
                <w:b/>
                <w:color w:val="auto"/>
                <w:sz w:val="18"/>
                <w:szCs w:val="18"/>
              </w:rPr>
            </w:pPr>
            <w:r w:rsidRPr="007F66CA">
              <w:rPr>
                <w:rFonts w:cs="Times New Roman"/>
                <w:b/>
                <w:color w:val="auto"/>
                <w:sz w:val="18"/>
                <w:szCs w:val="18"/>
              </w:rPr>
              <w:t>54</w:t>
            </w:r>
          </w:p>
        </w:tc>
        <w:tc>
          <w:tcPr>
            <w:tcW w:w="1134" w:type="dxa"/>
            <w:tcBorders>
              <w:top w:val="single" w:sz="4" w:space="0" w:color="auto"/>
              <w:bottom w:val="single" w:sz="8" w:space="0" w:color="000000" w:themeColor="text1"/>
            </w:tcBorders>
            <w:shd w:val="clear" w:color="auto" w:fill="FFFFFF" w:themeFill="background1"/>
          </w:tcPr>
          <w:p w:rsidR="0050079C" w:rsidRPr="007F66CA" w:rsidRDefault="0050079C" w:rsidP="00BF4C0E">
            <w:pPr>
              <w:spacing w:before="0" w:after="0"/>
              <w:jc w:val="center"/>
              <w:cnfStyle w:val="000000100000"/>
              <w:rPr>
                <w:rFonts w:cs="Times New Roman"/>
                <w:b/>
                <w:color w:val="auto"/>
                <w:sz w:val="18"/>
                <w:szCs w:val="18"/>
              </w:rPr>
            </w:pPr>
            <w:r w:rsidRPr="007F66CA">
              <w:rPr>
                <w:rFonts w:cs="Times New Roman"/>
                <w:b/>
                <w:color w:val="auto"/>
                <w:sz w:val="18"/>
                <w:szCs w:val="18"/>
              </w:rPr>
              <w:t>100</w:t>
            </w:r>
          </w:p>
        </w:tc>
      </w:tr>
    </w:tbl>
    <w:p w:rsidR="007F66CA" w:rsidRPr="007F66CA" w:rsidRDefault="007F66CA" w:rsidP="007F66CA">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7F66CA" w:rsidRPr="007F66CA" w:rsidRDefault="007F66CA" w:rsidP="007F66CA">
      <w:pPr>
        <w:ind w:firstLine="567"/>
        <w:rPr>
          <w:lang w:val="en-US"/>
        </w:rPr>
      </w:pPr>
      <w:r w:rsidRPr="00B6456F">
        <w:rPr>
          <w:kern w:val="24"/>
        </w:rPr>
        <w:t>Berdasarkan</w:t>
      </w:r>
      <w:r w:rsidRPr="00ED7185">
        <w:t xml:space="preserve"> </w:t>
      </w:r>
      <w:r>
        <w:t xml:space="preserve">tabel </w:t>
      </w:r>
      <w:r>
        <w:rPr>
          <w:lang w:val="en-US"/>
        </w:rPr>
        <w:t>5</w:t>
      </w:r>
      <w:r w:rsidRPr="007D6E94">
        <w:t xml:space="preserve"> dapat diketahui bahwa</w:t>
      </w:r>
      <w:r w:rsidRPr="007D6E94">
        <w:rPr>
          <w:lang w:val="en-US"/>
        </w:rPr>
        <w:t xml:space="preserve"> </w:t>
      </w:r>
      <w:r>
        <w:rPr>
          <w:lang w:val="en-US"/>
        </w:rPr>
        <w:t xml:space="preserve">frekuensi mencuci </w:t>
      </w:r>
      <w:r w:rsidRPr="007D6E94">
        <w:rPr>
          <w:lang w:val="en-US"/>
        </w:rPr>
        <w:t xml:space="preserve">alat cukur listrik </w:t>
      </w:r>
      <w:r w:rsidRPr="007D6E94">
        <w:t xml:space="preserve">yang </w:t>
      </w:r>
      <w:r>
        <w:rPr>
          <w:lang w:val="en-US"/>
        </w:rPr>
        <w:t xml:space="preserve">kurang </w:t>
      </w:r>
      <w:r w:rsidRPr="007D6E94">
        <w:t xml:space="preserve">sebesar </w:t>
      </w:r>
      <w:r>
        <w:rPr>
          <w:lang w:val="en-US"/>
        </w:rPr>
        <w:t>50</w:t>
      </w:r>
      <w:r w:rsidRPr="007D6E94">
        <w:t xml:space="preserve"> (</w:t>
      </w:r>
      <w:r>
        <w:rPr>
          <w:lang w:val="en-US"/>
        </w:rPr>
        <w:t>92,5</w:t>
      </w:r>
      <w:r w:rsidRPr="007D6E94">
        <w:t>%) lebih besar dibandingkan dengan</w:t>
      </w:r>
      <w:r w:rsidRPr="007D6E94">
        <w:rPr>
          <w:lang w:val="en-US"/>
        </w:rPr>
        <w:t xml:space="preserve"> praktik pencucian alat cukur listrik </w:t>
      </w:r>
      <w:r w:rsidRPr="007D6E94">
        <w:t xml:space="preserve">yang </w:t>
      </w:r>
      <w:r w:rsidRPr="007D6E94">
        <w:rPr>
          <w:lang w:val="en-US"/>
        </w:rPr>
        <w:t xml:space="preserve">baik </w:t>
      </w:r>
      <w:r w:rsidRPr="007D6E94">
        <w:t xml:space="preserve">sebesar </w:t>
      </w:r>
      <w:r>
        <w:rPr>
          <w:lang w:val="en-US"/>
        </w:rPr>
        <w:t>4</w:t>
      </w:r>
      <w:r w:rsidRPr="007D6E94">
        <w:t xml:space="preserve"> (</w:t>
      </w:r>
      <w:r>
        <w:rPr>
          <w:lang w:val="en-US"/>
        </w:rPr>
        <w:t>7,5</w:t>
      </w:r>
      <w:r w:rsidRPr="007D6E94">
        <w:t>%).</w:t>
      </w:r>
    </w:p>
    <w:p w:rsidR="007F66CA" w:rsidRPr="00690D09" w:rsidRDefault="007F66CA" w:rsidP="00E804E6">
      <w:pPr>
        <w:pStyle w:val="Heading2"/>
        <w:jc w:val="center"/>
        <w:rPr>
          <w:kern w:val="24"/>
        </w:rPr>
      </w:pPr>
      <w:r w:rsidRPr="00690D09">
        <w:rPr>
          <w:kern w:val="24"/>
        </w:rPr>
        <w:t>Analisis Bivariat</w:t>
      </w:r>
    </w:p>
    <w:p w:rsidR="007F66CA" w:rsidRPr="00E804E6" w:rsidRDefault="007F66CA" w:rsidP="0012798E">
      <w:pPr>
        <w:pStyle w:val="ListParagraph"/>
        <w:numPr>
          <w:ilvl w:val="0"/>
          <w:numId w:val="2"/>
        </w:numPr>
        <w:spacing w:before="0" w:after="0"/>
        <w:ind w:left="0" w:hanging="284"/>
        <w:rPr>
          <w:rFonts w:ascii="Times New Roman" w:hAnsi="Times New Roman"/>
        </w:rPr>
      </w:pPr>
      <w:r w:rsidRPr="00E804E6">
        <w:rPr>
          <w:rFonts w:ascii="Times New Roman" w:hAnsi="Times New Roman"/>
        </w:rPr>
        <w:t xml:space="preserve">Hubungan </w:t>
      </w:r>
      <w:r w:rsidR="003E7B37">
        <w:rPr>
          <w:rFonts w:ascii="Times New Roman" w:hAnsi="Times New Roman"/>
        </w:rPr>
        <w:t xml:space="preserve">Penyimpanan Alat </w:t>
      </w:r>
      <w:r w:rsidRPr="00E804E6">
        <w:rPr>
          <w:rFonts w:ascii="Times New Roman" w:hAnsi="Times New Roman"/>
        </w:rPr>
        <w:t>dengan Jumlah Angka Kuman</w:t>
      </w:r>
    </w:p>
    <w:p w:rsidR="003E7B37" w:rsidRPr="00F67BA8" w:rsidRDefault="003E7B37" w:rsidP="00DC2A08">
      <w:pPr>
        <w:spacing w:before="0" w:after="0"/>
        <w:ind w:firstLine="284"/>
      </w:pPr>
      <w:r w:rsidRPr="00D01954">
        <w:t xml:space="preserve">Hubungan </w:t>
      </w:r>
      <w:r>
        <w:t xml:space="preserve">penyimpanan alat cukur </w:t>
      </w:r>
      <w:r w:rsidRPr="00D01954">
        <w:t>dengan</w:t>
      </w:r>
      <w:r>
        <w:t xml:space="preserve"> jumlah </w:t>
      </w:r>
      <w:r w:rsidRPr="00D01954">
        <w:t xml:space="preserve">angka kuman pada </w:t>
      </w:r>
      <w:r>
        <w:t xml:space="preserve">alat cukur listrik di pangkas rambut </w:t>
      </w:r>
      <w:r w:rsidRPr="00D01954">
        <w:t>Kota Pontiana</w:t>
      </w:r>
      <w:r>
        <w:t xml:space="preserve">k dapat dilihat pada tabel </w:t>
      </w:r>
      <w:r>
        <w:rPr>
          <w:lang w:val="en-US"/>
        </w:rPr>
        <w:t>6</w:t>
      </w:r>
      <w:r w:rsidRPr="00D01954">
        <w:t xml:space="preserve"> dibawah ini :</w:t>
      </w:r>
    </w:p>
    <w:p w:rsidR="003E7B37" w:rsidRPr="0012798E" w:rsidRDefault="003E7B37" w:rsidP="00DC2A08">
      <w:pPr>
        <w:spacing w:after="0"/>
        <w:jc w:val="center"/>
        <w:rPr>
          <w:sz w:val="18"/>
          <w:szCs w:val="18"/>
          <w:lang w:val="en-US"/>
        </w:rPr>
      </w:pPr>
      <w:r w:rsidRPr="00DC2A08">
        <w:rPr>
          <w:b/>
          <w:kern w:val="24"/>
          <w:sz w:val="18"/>
          <w:szCs w:val="18"/>
        </w:rPr>
        <w:t xml:space="preserve">Tabel </w:t>
      </w:r>
      <w:r w:rsidRPr="00DC2A08">
        <w:rPr>
          <w:b/>
          <w:kern w:val="24"/>
          <w:sz w:val="18"/>
          <w:szCs w:val="18"/>
          <w:lang w:val="en-US"/>
        </w:rPr>
        <w:t>6</w:t>
      </w:r>
      <w:r w:rsidR="0012798E">
        <w:rPr>
          <w:b/>
          <w:kern w:val="24"/>
          <w:sz w:val="18"/>
          <w:szCs w:val="18"/>
          <w:lang w:val="en-US"/>
        </w:rPr>
        <w:t>.</w:t>
      </w:r>
      <w:r w:rsidRPr="00DC2A08">
        <w:rPr>
          <w:b/>
          <w:kern w:val="24"/>
          <w:sz w:val="18"/>
          <w:szCs w:val="18"/>
        </w:rPr>
        <w:t xml:space="preserve"> </w:t>
      </w:r>
      <w:r w:rsidRPr="00DC2A08">
        <w:rPr>
          <w:sz w:val="18"/>
          <w:szCs w:val="18"/>
        </w:rPr>
        <w:t>Hubungan Antara Penyimpanan Alat Cukur dengan Jumlah Angka Kuman Pada Alat Cukur Listrik di Pangkas Rambut</w:t>
      </w:r>
      <w:r w:rsidRPr="00DC2A08">
        <w:rPr>
          <w:sz w:val="18"/>
          <w:szCs w:val="18"/>
          <w:lang w:val="en-US"/>
        </w:rPr>
        <w:t xml:space="preserve"> </w:t>
      </w:r>
      <w:r w:rsidRPr="00DC2A08">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page" w:horzAnchor="margin" w:tblpXSpec="right" w:tblpY="10312"/>
        <w:tblW w:w="4502" w:type="dxa"/>
        <w:tblLayout w:type="fixed"/>
        <w:tblLook w:val="04A0"/>
      </w:tblPr>
      <w:tblGrid>
        <w:gridCol w:w="813"/>
        <w:gridCol w:w="283"/>
        <w:gridCol w:w="567"/>
        <w:gridCol w:w="283"/>
        <w:gridCol w:w="428"/>
        <w:gridCol w:w="139"/>
        <w:gridCol w:w="146"/>
        <w:gridCol w:w="427"/>
        <w:gridCol w:w="566"/>
        <w:gridCol w:w="474"/>
        <w:gridCol w:w="328"/>
        <w:gridCol w:w="48"/>
      </w:tblGrid>
      <w:tr w:rsidR="00BF4C0E" w:rsidRPr="003E7B37" w:rsidTr="00BF4C0E">
        <w:trPr>
          <w:cnfStyle w:val="100000000000"/>
          <w:trHeight w:val="419"/>
        </w:trPr>
        <w:tc>
          <w:tcPr>
            <w:cnfStyle w:val="001000000000"/>
            <w:tcW w:w="813" w:type="dxa"/>
            <w:vMerge w:val="restart"/>
            <w:shd w:val="clear" w:color="auto" w:fill="auto"/>
            <w:vAlign w:val="center"/>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Penyimpanan Alat Cukur</w:t>
            </w:r>
          </w:p>
        </w:tc>
        <w:tc>
          <w:tcPr>
            <w:tcW w:w="1700" w:type="dxa"/>
            <w:gridSpan w:val="5"/>
            <w:shd w:val="clear" w:color="auto" w:fill="auto"/>
            <w:vAlign w:val="center"/>
          </w:tcPr>
          <w:p w:rsidR="00BF4C0E" w:rsidRPr="003E7B37" w:rsidRDefault="00BF4C0E" w:rsidP="00BF4C0E">
            <w:pPr>
              <w:pStyle w:val="ListParagraph"/>
              <w:tabs>
                <w:tab w:val="left" w:pos="709"/>
              </w:tabs>
              <w:spacing w:before="0" w:after="0"/>
              <w:ind w:left="0"/>
              <w:jc w:val="center"/>
              <w:cnfStyle w:val="100000000000"/>
              <w:rPr>
                <w:rFonts w:ascii="Times New Roman" w:hAnsi="Times New Roman"/>
                <w:color w:val="auto"/>
                <w:sz w:val="18"/>
                <w:szCs w:val="18"/>
              </w:rPr>
            </w:pPr>
            <w:r w:rsidRPr="003E7B37">
              <w:rPr>
                <w:rFonts w:ascii="Times New Roman" w:hAnsi="Times New Roman"/>
                <w:color w:val="auto"/>
                <w:sz w:val="18"/>
                <w:szCs w:val="18"/>
              </w:rPr>
              <w:t>Jumlah Angka Kuman</w:t>
            </w:r>
          </w:p>
        </w:tc>
        <w:tc>
          <w:tcPr>
            <w:tcW w:w="573"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5"/>
              <w:jc w:val="center"/>
              <w:cnfStyle w:val="100000000000"/>
              <w:rPr>
                <w:rFonts w:ascii="Times New Roman" w:hAnsi="Times New Roman"/>
                <w:color w:val="auto"/>
                <w:sz w:val="18"/>
                <w:szCs w:val="18"/>
              </w:rPr>
            </w:pPr>
            <w:r w:rsidRPr="003E7B37">
              <w:rPr>
                <w:rFonts w:ascii="Times New Roman" w:hAnsi="Times New Roman"/>
                <w:color w:val="auto"/>
                <w:sz w:val="18"/>
                <w:szCs w:val="18"/>
              </w:rPr>
              <w:t>Total</w:t>
            </w:r>
          </w:p>
        </w:tc>
        <w:tc>
          <w:tcPr>
            <w:tcW w:w="1040"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9" w:right="-108"/>
              <w:jc w:val="center"/>
              <w:cnfStyle w:val="100000000000"/>
              <w:rPr>
                <w:rFonts w:ascii="Times New Roman" w:hAnsi="Times New Roman"/>
                <w:color w:val="auto"/>
                <w:sz w:val="18"/>
                <w:szCs w:val="18"/>
              </w:rPr>
            </w:pPr>
            <w:r w:rsidRPr="003E7B37">
              <w:rPr>
                <w:rFonts w:ascii="Times New Roman" w:hAnsi="Times New Roman"/>
                <w:color w:val="auto"/>
                <w:sz w:val="18"/>
                <w:szCs w:val="18"/>
              </w:rPr>
              <w:t>P Value</w:t>
            </w:r>
          </w:p>
        </w:tc>
        <w:tc>
          <w:tcPr>
            <w:tcW w:w="376"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0" w:hanging="158"/>
              <w:jc w:val="center"/>
              <w:cnfStyle w:val="100000000000"/>
              <w:rPr>
                <w:rFonts w:ascii="Times New Roman" w:hAnsi="Times New Roman"/>
                <w:color w:val="auto"/>
                <w:sz w:val="18"/>
                <w:szCs w:val="18"/>
              </w:rPr>
            </w:pPr>
            <w:r w:rsidRPr="003E7B37">
              <w:rPr>
                <w:rFonts w:ascii="Times New Roman" w:hAnsi="Times New Roman"/>
                <w:color w:val="auto"/>
                <w:sz w:val="18"/>
                <w:szCs w:val="18"/>
              </w:rPr>
              <w:t xml:space="preserve">PR </w:t>
            </w:r>
          </w:p>
          <w:p w:rsidR="00BF4C0E" w:rsidRPr="003E7B37" w:rsidRDefault="00BF4C0E" w:rsidP="00BF4C0E">
            <w:pPr>
              <w:pStyle w:val="ListParagraph"/>
              <w:tabs>
                <w:tab w:val="left" w:pos="709"/>
              </w:tabs>
              <w:spacing w:before="0" w:after="0"/>
              <w:ind w:left="-157" w:right="-201" w:hanging="1"/>
              <w:jc w:val="center"/>
              <w:cnfStyle w:val="100000000000"/>
              <w:rPr>
                <w:rFonts w:ascii="Times New Roman" w:hAnsi="Times New Roman"/>
                <w:color w:val="auto"/>
                <w:sz w:val="18"/>
                <w:szCs w:val="18"/>
              </w:rPr>
            </w:pPr>
            <w:r w:rsidRPr="003E7B37">
              <w:rPr>
                <w:rFonts w:ascii="Times New Roman" w:hAnsi="Times New Roman"/>
                <w:color w:val="auto"/>
                <w:sz w:val="18"/>
                <w:szCs w:val="18"/>
              </w:rPr>
              <w:t>(CI 95%)</w:t>
            </w:r>
          </w:p>
        </w:tc>
      </w:tr>
      <w:tr w:rsidR="00BF4C0E" w:rsidRPr="00196564" w:rsidTr="00BF4C0E">
        <w:trPr>
          <w:cnfStyle w:val="000000100000"/>
          <w:trHeight w:val="671"/>
        </w:trPr>
        <w:tc>
          <w:tcPr>
            <w:cnfStyle w:val="001000000000"/>
            <w:tcW w:w="813" w:type="dxa"/>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850" w:type="dxa"/>
            <w:gridSpan w:val="2"/>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&gt;300 CFU/ml</w:t>
            </w:r>
          </w:p>
        </w:tc>
        <w:tc>
          <w:tcPr>
            <w:tcW w:w="850" w:type="dxa"/>
            <w:gridSpan w:val="3"/>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≤300 CFU/ml</w:t>
            </w:r>
          </w:p>
        </w:tc>
        <w:tc>
          <w:tcPr>
            <w:tcW w:w="573"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1040"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376"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r>
      <w:tr w:rsidR="00BF4C0E" w:rsidRPr="003E7B37" w:rsidTr="00BF4C0E">
        <w:trPr>
          <w:gridAfter w:val="1"/>
          <w:wAfter w:w="48" w:type="dxa"/>
        </w:trPr>
        <w:tc>
          <w:tcPr>
            <w:cnfStyle w:val="001000000000"/>
            <w:tcW w:w="81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56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8"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5"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566"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813" w:type="dxa"/>
            <w:tcBorders>
              <w:top w:val="nil"/>
            </w:tcBorders>
            <w:shd w:val="clear" w:color="auto" w:fill="auto"/>
          </w:tcPr>
          <w:p w:rsidR="00BF4C0E" w:rsidRPr="003E7B37" w:rsidRDefault="00BF4C0E" w:rsidP="00BF4C0E">
            <w:pPr>
              <w:pStyle w:val="ListParagraph"/>
              <w:tabs>
                <w:tab w:val="left" w:pos="709"/>
              </w:tabs>
              <w:spacing w:before="0" w:after="0"/>
              <w:ind w:left="0" w:hanging="142"/>
              <w:jc w:val="center"/>
              <w:rPr>
                <w:rFonts w:ascii="Times New Roman" w:hAnsi="Times New Roman"/>
                <w:color w:val="auto"/>
                <w:sz w:val="18"/>
                <w:szCs w:val="18"/>
              </w:rPr>
            </w:pPr>
            <w:r w:rsidRPr="003E7B37">
              <w:rPr>
                <w:rFonts w:ascii="Times New Roman" w:hAnsi="Times New Roman"/>
                <w:color w:val="auto"/>
                <w:sz w:val="18"/>
                <w:szCs w:val="18"/>
              </w:rPr>
              <w:t>Kurang</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100000"/>
              <w:rPr>
                <w:rFonts w:ascii="Times New Roman" w:hAnsi="Times New Roman"/>
                <w:color w:val="auto"/>
                <w:sz w:val="18"/>
                <w:szCs w:val="18"/>
              </w:rPr>
            </w:pPr>
            <w:r w:rsidRPr="003E7B37">
              <w:rPr>
                <w:rFonts w:ascii="Times New Roman" w:hAnsi="Times New Roman"/>
                <w:color w:val="auto"/>
                <w:sz w:val="18"/>
                <w:szCs w:val="18"/>
              </w:rPr>
              <w:t>17</w:t>
            </w:r>
          </w:p>
        </w:tc>
        <w:tc>
          <w:tcPr>
            <w:tcW w:w="567" w:type="dxa"/>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38,6</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5" w:right="-111"/>
              <w:jc w:val="center"/>
              <w:cnfStyle w:val="000000100000"/>
              <w:rPr>
                <w:rFonts w:ascii="Times New Roman" w:hAnsi="Times New Roman"/>
                <w:color w:val="auto"/>
                <w:sz w:val="18"/>
                <w:szCs w:val="18"/>
              </w:rPr>
            </w:pPr>
            <w:r w:rsidRPr="003E7B37">
              <w:rPr>
                <w:rFonts w:ascii="Times New Roman" w:hAnsi="Times New Roman"/>
                <w:color w:val="auto"/>
                <w:sz w:val="18"/>
                <w:szCs w:val="18"/>
              </w:rPr>
              <w:t>27</w:t>
            </w:r>
          </w:p>
        </w:tc>
        <w:tc>
          <w:tcPr>
            <w:tcW w:w="428" w:type="dxa"/>
            <w:tcBorders>
              <w:top w:val="nil"/>
            </w:tcBorders>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61,4</w:t>
            </w:r>
          </w:p>
        </w:tc>
        <w:tc>
          <w:tcPr>
            <w:tcW w:w="285" w:type="dxa"/>
            <w:gridSpan w:val="2"/>
            <w:tcBorders>
              <w:top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44</w:t>
            </w:r>
          </w:p>
        </w:tc>
        <w:tc>
          <w:tcPr>
            <w:tcW w:w="427" w:type="dxa"/>
            <w:tcBorders>
              <w:top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tcBorders>
              <w:top w:val="nil"/>
            </w:tcBorders>
            <w:shd w:val="clear" w:color="auto" w:fill="auto"/>
          </w:tcPr>
          <w:p w:rsidR="00BF4C0E" w:rsidRPr="003E7B37" w:rsidRDefault="00BF4C0E" w:rsidP="00BF4C0E">
            <w:pPr>
              <w:pStyle w:val="ListParagraph"/>
              <w:tabs>
                <w:tab w:val="left" w:pos="709"/>
              </w:tabs>
              <w:spacing w:before="0" w:after="0"/>
              <w:ind w:left="0"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0,022</w:t>
            </w:r>
          </w:p>
        </w:tc>
        <w:tc>
          <w:tcPr>
            <w:tcW w:w="802" w:type="dxa"/>
            <w:gridSpan w:val="2"/>
            <w:vMerge w:val="restart"/>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0,614 (0,485– 0,776)</w:t>
            </w:r>
          </w:p>
        </w:tc>
      </w:tr>
      <w:tr w:rsidR="00BF4C0E" w:rsidRPr="003E7B37" w:rsidTr="00BF4C0E">
        <w:trPr>
          <w:gridAfter w:val="1"/>
          <w:wAfter w:w="48" w:type="dxa"/>
        </w:trPr>
        <w:tc>
          <w:tcPr>
            <w:cnfStyle w:val="001000000000"/>
            <w:tcW w:w="813"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Baik</w:t>
            </w:r>
          </w:p>
        </w:tc>
        <w:tc>
          <w:tcPr>
            <w:tcW w:w="283" w:type="dxa"/>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color w:val="auto"/>
                <w:sz w:val="18"/>
                <w:szCs w:val="18"/>
              </w:rPr>
            </w:pPr>
            <w:r w:rsidRPr="003E7B37">
              <w:rPr>
                <w:rFonts w:ascii="Times New Roman" w:hAnsi="Times New Roman"/>
                <w:color w:val="auto"/>
                <w:sz w:val="18"/>
                <w:szCs w:val="18"/>
              </w:rPr>
              <w:t>0</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r w:rsidRPr="003E7B37">
              <w:rPr>
                <w:rFonts w:ascii="Times New Roman" w:hAnsi="Times New Roman"/>
                <w:color w:val="auto"/>
                <w:sz w:val="18"/>
                <w:szCs w:val="18"/>
              </w:rPr>
              <w:t>0</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000000"/>
              <w:rPr>
                <w:rFonts w:ascii="Times New Roman" w:hAnsi="Times New Roman"/>
                <w:color w:val="auto"/>
                <w:sz w:val="18"/>
                <w:szCs w:val="18"/>
              </w:rPr>
            </w:pPr>
            <w:r w:rsidRPr="003E7B37">
              <w:rPr>
                <w:rFonts w:ascii="Times New Roman" w:hAnsi="Times New Roman"/>
                <w:color w:val="auto"/>
                <w:sz w:val="18"/>
                <w:szCs w:val="18"/>
              </w:rPr>
              <w:t>10</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color w:val="auto"/>
                <w:sz w:val="18"/>
                <w:szCs w:val="18"/>
              </w:rPr>
            </w:pPr>
            <w:r w:rsidRPr="003E7B37">
              <w:rPr>
                <w:rFonts w:ascii="Times New Roman" w:hAnsi="Times New Roman"/>
                <w:color w:val="auto"/>
                <w:sz w:val="18"/>
                <w:szCs w:val="18"/>
              </w:rPr>
              <w:t>100</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color w:val="auto"/>
                <w:sz w:val="18"/>
                <w:szCs w:val="18"/>
              </w:rPr>
            </w:pPr>
            <w:r w:rsidRPr="003E7B37">
              <w:rPr>
                <w:rFonts w:ascii="Times New Roman" w:hAnsi="Times New Roman"/>
                <w:color w:val="auto"/>
                <w:sz w:val="18"/>
                <w:szCs w:val="18"/>
              </w:rPr>
              <w:t>10</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vMerge/>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813"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Total</w:t>
            </w:r>
          </w:p>
        </w:tc>
        <w:tc>
          <w:tcPr>
            <w:tcW w:w="283" w:type="dxa"/>
            <w:shd w:val="clear" w:color="auto" w:fill="auto"/>
          </w:tcPr>
          <w:p w:rsidR="00BF4C0E" w:rsidRPr="003E7B37" w:rsidRDefault="00BF4C0E" w:rsidP="00BF4C0E">
            <w:pPr>
              <w:pStyle w:val="ListParagraph"/>
              <w:tabs>
                <w:tab w:val="left" w:pos="709"/>
              </w:tabs>
              <w:spacing w:before="0" w:after="0"/>
              <w:ind w:left="-106" w:right="-111"/>
              <w:cnfStyle w:val="000000100000"/>
              <w:rPr>
                <w:rFonts w:ascii="Times New Roman" w:hAnsi="Times New Roman"/>
                <w:color w:val="auto"/>
                <w:sz w:val="18"/>
                <w:szCs w:val="18"/>
              </w:rPr>
            </w:pPr>
            <w:r w:rsidRPr="003E7B37">
              <w:rPr>
                <w:rFonts w:ascii="Times New Roman" w:hAnsi="Times New Roman"/>
                <w:color w:val="auto"/>
                <w:sz w:val="18"/>
                <w:szCs w:val="18"/>
              </w:rPr>
              <w:t>17</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31,5</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100000"/>
              <w:rPr>
                <w:rFonts w:ascii="Times New Roman" w:hAnsi="Times New Roman"/>
                <w:color w:val="auto"/>
                <w:sz w:val="18"/>
                <w:szCs w:val="18"/>
              </w:rPr>
            </w:pPr>
            <w:r w:rsidRPr="003E7B37">
              <w:rPr>
                <w:rFonts w:ascii="Times New Roman" w:hAnsi="Times New Roman"/>
                <w:color w:val="auto"/>
                <w:sz w:val="18"/>
                <w:szCs w:val="18"/>
              </w:rPr>
              <w:t>37</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68,5</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54</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c>
          <w:tcPr>
            <w:tcW w:w="802" w:type="dxa"/>
            <w:gridSpan w:val="2"/>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r>
    </w:tbl>
    <w:p w:rsidR="00D0745C" w:rsidRPr="007F66CA" w:rsidRDefault="00D0745C" w:rsidP="00D0745C">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D0745C" w:rsidRPr="00FC3990" w:rsidRDefault="00D0745C" w:rsidP="00D0745C">
      <w:pPr>
        <w:ind w:firstLine="567"/>
      </w:pPr>
      <w:r>
        <w:t xml:space="preserve">Tabel </w:t>
      </w:r>
      <w:r>
        <w:rPr>
          <w:lang w:val="en-US"/>
        </w:rPr>
        <w:t>6</w:t>
      </w:r>
      <w:r w:rsidRPr="00FC3990">
        <w:t xml:space="preserve"> responden yang</w:t>
      </w:r>
      <w:r>
        <w:rPr>
          <w:lang w:val="en-US"/>
        </w:rPr>
        <w:t xml:space="preserve"> penyimpanan alat cukur</w:t>
      </w:r>
      <w:r w:rsidRPr="00FC3990">
        <w:rPr>
          <w:lang w:val="en-US"/>
        </w:rPr>
        <w:t xml:space="preserve"> yang </w:t>
      </w:r>
      <w:r>
        <w:rPr>
          <w:lang w:val="en-US"/>
        </w:rPr>
        <w:t xml:space="preserve">kurang </w:t>
      </w:r>
      <w:r w:rsidRPr="00FC3990">
        <w:t xml:space="preserve">cenderung lebih besar jumlah angka kuman pada </w:t>
      </w:r>
      <w:r w:rsidRPr="00FC3990">
        <w:rPr>
          <w:lang w:val="en-US"/>
        </w:rPr>
        <w:t xml:space="preserve">alat cukur listrik </w:t>
      </w:r>
      <w:r>
        <w:rPr>
          <w:lang w:val="en-US"/>
        </w:rPr>
        <w:t>sebesar 17</w:t>
      </w:r>
      <w:r w:rsidRPr="00FC3990">
        <w:rPr>
          <w:lang w:val="en-US"/>
        </w:rPr>
        <w:t xml:space="preserve"> </w:t>
      </w:r>
      <w:r w:rsidRPr="00FC3990">
        <w:t>(</w:t>
      </w:r>
      <w:r>
        <w:rPr>
          <w:lang w:val="en-US"/>
        </w:rPr>
        <w:t>38,6</w:t>
      </w:r>
      <w:r w:rsidRPr="00FC3990">
        <w:t xml:space="preserve">%) dibandingkan dengan yang </w:t>
      </w:r>
      <w:r w:rsidRPr="00FC3990">
        <w:rPr>
          <w:lang w:val="en-US"/>
        </w:rPr>
        <w:t>baik</w:t>
      </w:r>
      <w:r>
        <w:rPr>
          <w:lang w:val="en-US"/>
        </w:rPr>
        <w:t xml:space="preserve"> </w:t>
      </w:r>
      <w:r w:rsidRPr="00FC3990">
        <w:t xml:space="preserve">jumlah angka kuman pada </w:t>
      </w:r>
      <w:r w:rsidRPr="00FC3990">
        <w:rPr>
          <w:lang w:val="en-US"/>
        </w:rPr>
        <w:t xml:space="preserve">alat cukur listrik </w:t>
      </w:r>
      <w:r>
        <w:rPr>
          <w:lang w:val="en-US"/>
        </w:rPr>
        <w:t>sebesar 0</w:t>
      </w:r>
      <w:r w:rsidRPr="00FC3990">
        <w:rPr>
          <w:lang w:val="en-US"/>
        </w:rPr>
        <w:t xml:space="preserve"> </w:t>
      </w:r>
      <w:r w:rsidRPr="00FC3990">
        <w:t>(</w:t>
      </w:r>
      <w:r>
        <w:rPr>
          <w:lang w:val="en-US"/>
        </w:rPr>
        <w:t>0</w:t>
      </w:r>
      <w:r w:rsidRPr="00FC3990">
        <w:t>%).</w:t>
      </w:r>
    </w:p>
    <w:p w:rsidR="00D0745C" w:rsidRDefault="00D0745C" w:rsidP="00D0745C">
      <w:pPr>
        <w:ind w:firstLine="567"/>
        <w:rPr>
          <w:lang w:val="en-US"/>
        </w:rPr>
      </w:pPr>
      <w:r w:rsidRPr="00FC3990">
        <w:lastRenderedPageBreak/>
        <w:t xml:space="preserve">Hasil statistik dengan menggunakan </w:t>
      </w:r>
      <w:r w:rsidRPr="00FC3990">
        <w:rPr>
          <w:i/>
        </w:rPr>
        <w:t>Fisher’s Exact Test</w:t>
      </w:r>
      <w:r>
        <w:rPr>
          <w:i/>
          <w:lang w:val="en-US"/>
        </w:rPr>
        <w:t xml:space="preserve"> </w:t>
      </w:r>
      <w:r w:rsidRPr="00FC3990">
        <w:t xml:space="preserve">dengan tingkat kepercayaan 95% dan α = 0.05, diperoleh </w:t>
      </w:r>
      <w:r w:rsidRPr="00FC3990">
        <w:rPr>
          <w:i/>
        </w:rPr>
        <w:t>p value</w:t>
      </w:r>
      <w:r>
        <w:t xml:space="preserve"> = 0,</w:t>
      </w:r>
      <w:r>
        <w:rPr>
          <w:lang w:val="en-US"/>
        </w:rPr>
        <w:t>022</w:t>
      </w:r>
      <w:r w:rsidRPr="00FC3990">
        <w:t xml:space="preserve">, maka dapat disimpulkan bahwa ada hubungan antara </w:t>
      </w:r>
      <w:r>
        <w:rPr>
          <w:lang w:val="en-US"/>
        </w:rPr>
        <w:t xml:space="preserve">penyimpanan alat cukur </w:t>
      </w:r>
      <w:r w:rsidRPr="00FC3990">
        <w:t xml:space="preserve">dengan jumlah angka kuman pada </w:t>
      </w:r>
      <w:r w:rsidRPr="00FC3990">
        <w:rPr>
          <w:lang w:val="en-US"/>
        </w:rPr>
        <w:t xml:space="preserve">alat cukur listrik di pangkas rambut </w:t>
      </w:r>
      <w:r w:rsidRPr="00FC3990">
        <w:t>Kota Pontianak.</w:t>
      </w:r>
    </w:p>
    <w:p w:rsidR="00D0745C" w:rsidRPr="00E804E6" w:rsidRDefault="00D0745C" w:rsidP="0012798E">
      <w:pPr>
        <w:pStyle w:val="ListParagraph"/>
        <w:numPr>
          <w:ilvl w:val="0"/>
          <w:numId w:val="2"/>
        </w:numPr>
        <w:spacing w:before="0" w:after="0"/>
        <w:ind w:left="0" w:hanging="284"/>
        <w:rPr>
          <w:rFonts w:ascii="Times New Roman" w:hAnsi="Times New Roman"/>
        </w:rPr>
      </w:pPr>
      <w:r w:rsidRPr="00E804E6">
        <w:rPr>
          <w:rFonts w:ascii="Times New Roman" w:hAnsi="Times New Roman"/>
        </w:rPr>
        <w:t xml:space="preserve">Hubungan </w:t>
      </w:r>
      <w:r>
        <w:rPr>
          <w:rFonts w:ascii="Times New Roman" w:hAnsi="Times New Roman"/>
        </w:rPr>
        <w:t xml:space="preserve">Kualitas Fisik Air </w:t>
      </w:r>
      <w:r w:rsidRPr="00E804E6">
        <w:rPr>
          <w:rFonts w:ascii="Times New Roman" w:hAnsi="Times New Roman"/>
        </w:rPr>
        <w:t>dengan Jumlah Angka Kuman</w:t>
      </w:r>
    </w:p>
    <w:p w:rsidR="00D0745C" w:rsidRPr="00F67BA8" w:rsidRDefault="00D0745C" w:rsidP="00DC2A08">
      <w:pPr>
        <w:spacing w:before="0" w:after="0"/>
        <w:ind w:firstLine="284"/>
      </w:pPr>
      <w:r w:rsidRPr="00D01954">
        <w:t xml:space="preserve">Hubungan </w:t>
      </w:r>
      <w:r>
        <w:rPr>
          <w:lang w:val="en-US"/>
        </w:rPr>
        <w:t xml:space="preserve">kualitas fisik air </w:t>
      </w:r>
      <w:r w:rsidRPr="00D01954">
        <w:t>dengan</w:t>
      </w:r>
      <w:r>
        <w:t xml:space="preserve"> jumlah </w:t>
      </w:r>
      <w:r w:rsidRPr="00D01954">
        <w:t xml:space="preserve">angka kuman pada </w:t>
      </w:r>
      <w:r>
        <w:t xml:space="preserve">alat cukur listrik di pangkas rambut </w:t>
      </w:r>
      <w:r w:rsidRPr="00D01954">
        <w:t>Kota Pontiana</w:t>
      </w:r>
      <w:r>
        <w:t xml:space="preserve">k dapat dilihat pada tabel </w:t>
      </w:r>
      <w:r w:rsidR="00DC2A08">
        <w:rPr>
          <w:lang w:val="en-US"/>
        </w:rPr>
        <w:t>7</w:t>
      </w:r>
      <w:r w:rsidRPr="00D01954">
        <w:t xml:space="preserve"> dibawah ini :</w:t>
      </w:r>
    </w:p>
    <w:p w:rsidR="00D0745C" w:rsidRPr="0012798E" w:rsidRDefault="00D0745C" w:rsidP="00DC2A08">
      <w:pPr>
        <w:spacing w:after="0"/>
        <w:jc w:val="center"/>
        <w:rPr>
          <w:sz w:val="18"/>
          <w:szCs w:val="18"/>
          <w:lang w:val="en-US"/>
        </w:rPr>
      </w:pPr>
      <w:r w:rsidRPr="00DC2A08">
        <w:rPr>
          <w:b/>
          <w:kern w:val="24"/>
          <w:sz w:val="18"/>
          <w:szCs w:val="18"/>
        </w:rPr>
        <w:t xml:space="preserve">Tabel </w:t>
      </w:r>
      <w:r w:rsidR="00DC2A08">
        <w:rPr>
          <w:b/>
          <w:kern w:val="24"/>
          <w:sz w:val="18"/>
          <w:szCs w:val="18"/>
          <w:lang w:val="en-US"/>
        </w:rPr>
        <w:t>7</w:t>
      </w:r>
      <w:r w:rsidR="0012798E">
        <w:rPr>
          <w:b/>
          <w:kern w:val="24"/>
          <w:sz w:val="18"/>
          <w:szCs w:val="18"/>
          <w:lang w:val="en-US"/>
        </w:rPr>
        <w:t>.</w:t>
      </w:r>
      <w:r w:rsidRPr="00DC2A08">
        <w:rPr>
          <w:b/>
          <w:kern w:val="24"/>
          <w:sz w:val="18"/>
          <w:szCs w:val="18"/>
        </w:rPr>
        <w:t xml:space="preserve"> </w:t>
      </w:r>
      <w:r w:rsidRPr="00DC2A08">
        <w:rPr>
          <w:sz w:val="18"/>
          <w:szCs w:val="18"/>
        </w:rPr>
        <w:t xml:space="preserve">Hubungan Antara </w:t>
      </w:r>
      <w:r w:rsidRPr="00DC2A08">
        <w:rPr>
          <w:sz w:val="18"/>
          <w:szCs w:val="18"/>
          <w:lang w:val="en-US"/>
        </w:rPr>
        <w:t xml:space="preserve">Kualitas Fisik Air </w:t>
      </w:r>
      <w:r w:rsidRPr="00DC2A08">
        <w:rPr>
          <w:sz w:val="18"/>
          <w:szCs w:val="18"/>
        </w:rPr>
        <w:t>dengan Jumlah Angka Kuman Pada Alat Cukur Listrik di Pangkas Rambut</w:t>
      </w:r>
      <w:r w:rsidRPr="00DC2A08">
        <w:rPr>
          <w:sz w:val="18"/>
          <w:szCs w:val="18"/>
          <w:lang w:val="en-US"/>
        </w:rPr>
        <w:t xml:space="preserve"> </w:t>
      </w:r>
      <w:r w:rsidRPr="00DC2A08">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page" w:horzAnchor="margin" w:tblpX="-34" w:tblpY="5312"/>
        <w:tblW w:w="4648" w:type="dxa"/>
        <w:tblLayout w:type="fixed"/>
        <w:tblLook w:val="04A0"/>
      </w:tblPr>
      <w:tblGrid>
        <w:gridCol w:w="959"/>
        <w:gridCol w:w="283"/>
        <w:gridCol w:w="567"/>
        <w:gridCol w:w="283"/>
        <w:gridCol w:w="428"/>
        <w:gridCol w:w="139"/>
        <w:gridCol w:w="146"/>
        <w:gridCol w:w="427"/>
        <w:gridCol w:w="566"/>
        <w:gridCol w:w="474"/>
        <w:gridCol w:w="328"/>
        <w:gridCol w:w="48"/>
      </w:tblGrid>
      <w:tr w:rsidR="00BF4C0E" w:rsidRPr="003E7B37" w:rsidTr="008B764B">
        <w:trPr>
          <w:cnfStyle w:val="100000000000"/>
          <w:trHeight w:val="419"/>
        </w:trPr>
        <w:tc>
          <w:tcPr>
            <w:cnfStyle w:val="001000000000"/>
            <w:tcW w:w="959" w:type="dxa"/>
            <w:vMerge w:val="restart"/>
            <w:shd w:val="clear" w:color="auto" w:fill="auto"/>
            <w:vAlign w:val="center"/>
          </w:tcPr>
          <w:p w:rsidR="00BF4C0E" w:rsidRPr="003E7B37" w:rsidRDefault="00BF4C0E" w:rsidP="008B764B">
            <w:pPr>
              <w:pStyle w:val="ListParagraph"/>
              <w:tabs>
                <w:tab w:val="left" w:pos="709"/>
              </w:tabs>
              <w:spacing w:before="0" w:after="0"/>
              <w:ind w:left="0" w:hanging="142"/>
              <w:jc w:val="center"/>
              <w:rPr>
                <w:rFonts w:ascii="Times New Roman" w:hAnsi="Times New Roman"/>
                <w:color w:val="auto"/>
                <w:sz w:val="18"/>
                <w:szCs w:val="18"/>
              </w:rPr>
            </w:pPr>
            <w:r>
              <w:rPr>
                <w:rFonts w:ascii="Times New Roman" w:hAnsi="Times New Roman"/>
                <w:color w:val="auto"/>
                <w:sz w:val="18"/>
                <w:szCs w:val="18"/>
              </w:rPr>
              <w:t>Kualitas Fisik Air</w:t>
            </w:r>
          </w:p>
        </w:tc>
        <w:tc>
          <w:tcPr>
            <w:tcW w:w="1700" w:type="dxa"/>
            <w:gridSpan w:val="5"/>
            <w:shd w:val="clear" w:color="auto" w:fill="auto"/>
            <w:vAlign w:val="center"/>
          </w:tcPr>
          <w:p w:rsidR="00BF4C0E" w:rsidRPr="003E7B37" w:rsidRDefault="00BF4C0E" w:rsidP="008B764B">
            <w:pPr>
              <w:pStyle w:val="ListParagraph"/>
              <w:tabs>
                <w:tab w:val="left" w:pos="709"/>
              </w:tabs>
              <w:spacing w:before="0" w:after="0"/>
              <w:ind w:left="0"/>
              <w:jc w:val="center"/>
              <w:cnfStyle w:val="100000000000"/>
              <w:rPr>
                <w:rFonts w:ascii="Times New Roman" w:hAnsi="Times New Roman"/>
                <w:color w:val="auto"/>
                <w:sz w:val="18"/>
                <w:szCs w:val="18"/>
              </w:rPr>
            </w:pPr>
            <w:r w:rsidRPr="003E7B37">
              <w:rPr>
                <w:rFonts w:ascii="Times New Roman" w:hAnsi="Times New Roman"/>
                <w:color w:val="auto"/>
                <w:sz w:val="18"/>
                <w:szCs w:val="18"/>
              </w:rPr>
              <w:t>Jumlah Angka Kuman</w:t>
            </w:r>
          </w:p>
        </w:tc>
        <w:tc>
          <w:tcPr>
            <w:tcW w:w="573" w:type="dxa"/>
            <w:gridSpan w:val="2"/>
            <w:vMerge w:val="restart"/>
            <w:shd w:val="clear" w:color="auto" w:fill="auto"/>
            <w:vAlign w:val="center"/>
          </w:tcPr>
          <w:p w:rsidR="00BF4C0E" w:rsidRPr="003E7B37" w:rsidRDefault="00BF4C0E" w:rsidP="008B764B">
            <w:pPr>
              <w:pStyle w:val="ListParagraph"/>
              <w:tabs>
                <w:tab w:val="left" w:pos="709"/>
              </w:tabs>
              <w:spacing w:before="0" w:after="0"/>
              <w:ind w:left="-105"/>
              <w:jc w:val="center"/>
              <w:cnfStyle w:val="100000000000"/>
              <w:rPr>
                <w:rFonts w:ascii="Times New Roman" w:hAnsi="Times New Roman"/>
                <w:color w:val="auto"/>
                <w:sz w:val="18"/>
                <w:szCs w:val="18"/>
              </w:rPr>
            </w:pPr>
            <w:r w:rsidRPr="003E7B37">
              <w:rPr>
                <w:rFonts w:ascii="Times New Roman" w:hAnsi="Times New Roman"/>
                <w:color w:val="auto"/>
                <w:sz w:val="18"/>
                <w:szCs w:val="18"/>
              </w:rPr>
              <w:t>Total</w:t>
            </w:r>
          </w:p>
        </w:tc>
        <w:tc>
          <w:tcPr>
            <w:tcW w:w="1040" w:type="dxa"/>
            <w:gridSpan w:val="2"/>
            <w:vMerge w:val="restart"/>
            <w:shd w:val="clear" w:color="auto" w:fill="auto"/>
            <w:vAlign w:val="center"/>
          </w:tcPr>
          <w:p w:rsidR="00BF4C0E" w:rsidRPr="003E7B37" w:rsidRDefault="00BF4C0E" w:rsidP="008B764B">
            <w:pPr>
              <w:pStyle w:val="ListParagraph"/>
              <w:tabs>
                <w:tab w:val="left" w:pos="709"/>
              </w:tabs>
              <w:spacing w:before="0" w:after="0"/>
              <w:ind w:left="-109" w:right="-108"/>
              <w:jc w:val="center"/>
              <w:cnfStyle w:val="100000000000"/>
              <w:rPr>
                <w:rFonts w:ascii="Times New Roman" w:hAnsi="Times New Roman"/>
                <w:color w:val="auto"/>
                <w:sz w:val="18"/>
                <w:szCs w:val="18"/>
              </w:rPr>
            </w:pPr>
            <w:r w:rsidRPr="003E7B37">
              <w:rPr>
                <w:rFonts w:ascii="Times New Roman" w:hAnsi="Times New Roman"/>
                <w:color w:val="auto"/>
                <w:sz w:val="18"/>
                <w:szCs w:val="18"/>
              </w:rPr>
              <w:t>P Value</w:t>
            </w:r>
          </w:p>
        </w:tc>
        <w:tc>
          <w:tcPr>
            <w:tcW w:w="376" w:type="dxa"/>
            <w:gridSpan w:val="2"/>
            <w:vMerge w:val="restart"/>
            <w:shd w:val="clear" w:color="auto" w:fill="auto"/>
            <w:vAlign w:val="center"/>
          </w:tcPr>
          <w:p w:rsidR="00BF4C0E" w:rsidRPr="003E7B37" w:rsidRDefault="00BF4C0E" w:rsidP="008B764B">
            <w:pPr>
              <w:pStyle w:val="ListParagraph"/>
              <w:tabs>
                <w:tab w:val="left" w:pos="709"/>
              </w:tabs>
              <w:spacing w:before="0" w:after="0"/>
              <w:ind w:left="0" w:hanging="158"/>
              <w:jc w:val="center"/>
              <w:cnfStyle w:val="100000000000"/>
              <w:rPr>
                <w:rFonts w:ascii="Times New Roman" w:hAnsi="Times New Roman"/>
                <w:color w:val="auto"/>
                <w:sz w:val="18"/>
                <w:szCs w:val="18"/>
              </w:rPr>
            </w:pPr>
            <w:r w:rsidRPr="003E7B37">
              <w:rPr>
                <w:rFonts w:ascii="Times New Roman" w:hAnsi="Times New Roman"/>
                <w:color w:val="auto"/>
                <w:sz w:val="18"/>
                <w:szCs w:val="18"/>
              </w:rPr>
              <w:t xml:space="preserve">PR </w:t>
            </w:r>
          </w:p>
          <w:p w:rsidR="00BF4C0E" w:rsidRPr="003E7B37" w:rsidRDefault="00BF4C0E" w:rsidP="008B764B">
            <w:pPr>
              <w:pStyle w:val="ListParagraph"/>
              <w:tabs>
                <w:tab w:val="left" w:pos="709"/>
              </w:tabs>
              <w:spacing w:before="0" w:after="0"/>
              <w:ind w:left="-157" w:right="-201" w:hanging="1"/>
              <w:jc w:val="center"/>
              <w:cnfStyle w:val="100000000000"/>
              <w:rPr>
                <w:rFonts w:ascii="Times New Roman" w:hAnsi="Times New Roman"/>
                <w:color w:val="auto"/>
                <w:sz w:val="18"/>
                <w:szCs w:val="18"/>
              </w:rPr>
            </w:pPr>
            <w:r w:rsidRPr="003E7B37">
              <w:rPr>
                <w:rFonts w:ascii="Times New Roman" w:hAnsi="Times New Roman"/>
                <w:color w:val="auto"/>
                <w:sz w:val="18"/>
                <w:szCs w:val="18"/>
              </w:rPr>
              <w:t>(CI 95%)</w:t>
            </w:r>
          </w:p>
        </w:tc>
      </w:tr>
      <w:tr w:rsidR="00BF4C0E" w:rsidRPr="00196564" w:rsidTr="008B764B">
        <w:trPr>
          <w:cnfStyle w:val="000000100000"/>
          <w:trHeight w:val="671"/>
        </w:trPr>
        <w:tc>
          <w:tcPr>
            <w:cnfStyle w:val="001000000000"/>
            <w:tcW w:w="959" w:type="dxa"/>
            <w:vMerge/>
            <w:tcBorders>
              <w:bottom w:val="single" w:sz="4" w:space="0" w:color="auto"/>
            </w:tcBorders>
            <w:shd w:val="clear" w:color="auto" w:fill="auto"/>
          </w:tcPr>
          <w:p w:rsidR="00BF4C0E" w:rsidRPr="003E7B37" w:rsidRDefault="00BF4C0E" w:rsidP="008B764B">
            <w:pPr>
              <w:pStyle w:val="ListParagraph"/>
              <w:tabs>
                <w:tab w:val="left" w:pos="709"/>
              </w:tabs>
              <w:spacing w:before="0" w:after="0"/>
              <w:ind w:left="0"/>
              <w:rPr>
                <w:rFonts w:ascii="Times New Roman" w:hAnsi="Times New Roman"/>
                <w:color w:val="auto"/>
                <w:sz w:val="18"/>
                <w:szCs w:val="18"/>
              </w:rPr>
            </w:pPr>
          </w:p>
        </w:tc>
        <w:tc>
          <w:tcPr>
            <w:tcW w:w="850" w:type="dxa"/>
            <w:gridSpan w:val="2"/>
            <w:tcBorders>
              <w:bottom w:val="single" w:sz="4" w:space="0" w:color="auto"/>
            </w:tcBorders>
            <w:shd w:val="clear" w:color="auto" w:fill="auto"/>
            <w:vAlign w:val="center"/>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&gt;300 CFU/ml</w:t>
            </w:r>
          </w:p>
        </w:tc>
        <w:tc>
          <w:tcPr>
            <w:tcW w:w="850" w:type="dxa"/>
            <w:gridSpan w:val="3"/>
            <w:tcBorders>
              <w:bottom w:val="single" w:sz="4" w:space="0" w:color="auto"/>
            </w:tcBorders>
            <w:shd w:val="clear" w:color="auto" w:fill="auto"/>
            <w:vAlign w:val="center"/>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≤300 CFU/ml</w:t>
            </w:r>
          </w:p>
        </w:tc>
        <w:tc>
          <w:tcPr>
            <w:tcW w:w="573" w:type="dxa"/>
            <w:gridSpan w:val="2"/>
            <w:vMerge/>
            <w:tcBorders>
              <w:bottom w:val="single" w:sz="4" w:space="0" w:color="auto"/>
            </w:tcBorders>
            <w:shd w:val="clear" w:color="auto" w:fill="auto"/>
          </w:tcPr>
          <w:p w:rsidR="00BF4C0E" w:rsidRPr="003E7B37" w:rsidRDefault="00BF4C0E" w:rsidP="008B764B">
            <w:pPr>
              <w:pStyle w:val="ListParagraph"/>
              <w:tabs>
                <w:tab w:val="left" w:pos="709"/>
              </w:tabs>
              <w:spacing w:before="0" w:after="0"/>
              <w:ind w:left="0"/>
              <w:cnfStyle w:val="000000100000"/>
              <w:rPr>
                <w:rFonts w:ascii="Times New Roman" w:hAnsi="Times New Roman"/>
                <w:color w:val="auto"/>
                <w:sz w:val="18"/>
                <w:szCs w:val="18"/>
              </w:rPr>
            </w:pPr>
          </w:p>
        </w:tc>
        <w:tc>
          <w:tcPr>
            <w:tcW w:w="1040" w:type="dxa"/>
            <w:gridSpan w:val="2"/>
            <w:vMerge/>
            <w:tcBorders>
              <w:bottom w:val="single" w:sz="4" w:space="0" w:color="auto"/>
            </w:tcBorders>
            <w:shd w:val="clear" w:color="auto" w:fill="auto"/>
          </w:tcPr>
          <w:p w:rsidR="00BF4C0E" w:rsidRPr="003E7B37" w:rsidRDefault="00BF4C0E" w:rsidP="008B764B">
            <w:pPr>
              <w:pStyle w:val="ListParagraph"/>
              <w:tabs>
                <w:tab w:val="left" w:pos="709"/>
              </w:tabs>
              <w:spacing w:before="0" w:after="0"/>
              <w:ind w:left="0"/>
              <w:cnfStyle w:val="000000100000"/>
              <w:rPr>
                <w:rFonts w:ascii="Times New Roman" w:hAnsi="Times New Roman"/>
                <w:color w:val="auto"/>
                <w:sz w:val="18"/>
                <w:szCs w:val="18"/>
              </w:rPr>
            </w:pPr>
          </w:p>
        </w:tc>
        <w:tc>
          <w:tcPr>
            <w:tcW w:w="376" w:type="dxa"/>
            <w:gridSpan w:val="2"/>
            <w:vMerge/>
            <w:tcBorders>
              <w:bottom w:val="single" w:sz="4" w:space="0" w:color="auto"/>
            </w:tcBorders>
            <w:shd w:val="clear" w:color="auto" w:fill="auto"/>
          </w:tcPr>
          <w:p w:rsidR="00BF4C0E" w:rsidRPr="003E7B37" w:rsidRDefault="00BF4C0E" w:rsidP="008B764B">
            <w:pPr>
              <w:pStyle w:val="ListParagraph"/>
              <w:tabs>
                <w:tab w:val="left" w:pos="709"/>
              </w:tabs>
              <w:spacing w:before="0" w:after="0"/>
              <w:ind w:left="0"/>
              <w:cnfStyle w:val="000000100000"/>
              <w:rPr>
                <w:rFonts w:ascii="Times New Roman" w:hAnsi="Times New Roman"/>
                <w:color w:val="auto"/>
                <w:sz w:val="18"/>
                <w:szCs w:val="18"/>
              </w:rPr>
            </w:pPr>
          </w:p>
        </w:tc>
      </w:tr>
      <w:tr w:rsidR="00BF4C0E" w:rsidRPr="003E7B37" w:rsidTr="008B764B">
        <w:trPr>
          <w:gridAfter w:val="1"/>
          <w:wAfter w:w="48" w:type="dxa"/>
        </w:trPr>
        <w:tc>
          <w:tcPr>
            <w:cnfStyle w:val="001000000000"/>
            <w:tcW w:w="959"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0"/>
              <w:rPr>
                <w:rFonts w:ascii="Times New Roman" w:hAnsi="Times New Roman"/>
                <w:color w:val="auto"/>
                <w:sz w:val="18"/>
                <w:szCs w:val="18"/>
              </w:rPr>
            </w:pPr>
          </w:p>
        </w:tc>
        <w:tc>
          <w:tcPr>
            <w:tcW w:w="283"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106" w:right="-111"/>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567"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3"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8"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105"/>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5" w:type="dxa"/>
            <w:gridSpan w:val="2"/>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107" w:right="-108"/>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7"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107" w:right="-157"/>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566" w:type="dxa"/>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tcBorders>
              <w:top w:val="single" w:sz="4" w:space="0" w:color="auto"/>
              <w:bottom w:val="nil"/>
            </w:tcBorders>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8B764B">
        <w:trPr>
          <w:gridAfter w:val="1"/>
          <w:cnfStyle w:val="000000100000"/>
          <w:wAfter w:w="48" w:type="dxa"/>
        </w:trPr>
        <w:tc>
          <w:tcPr>
            <w:cnfStyle w:val="001000000000"/>
            <w:tcW w:w="959" w:type="dxa"/>
            <w:tcBorders>
              <w:top w:val="nil"/>
            </w:tcBorders>
            <w:shd w:val="clear" w:color="auto" w:fill="auto"/>
          </w:tcPr>
          <w:p w:rsidR="00BF4C0E" w:rsidRPr="003E7B37" w:rsidRDefault="008B764B" w:rsidP="008B764B">
            <w:pPr>
              <w:pStyle w:val="ListParagraph"/>
              <w:tabs>
                <w:tab w:val="left" w:pos="709"/>
              </w:tabs>
              <w:spacing w:before="0" w:after="0"/>
              <w:ind w:left="-142"/>
              <w:jc w:val="center"/>
              <w:rPr>
                <w:rFonts w:ascii="Times New Roman" w:hAnsi="Times New Roman"/>
                <w:color w:val="auto"/>
                <w:sz w:val="18"/>
                <w:szCs w:val="18"/>
              </w:rPr>
            </w:pPr>
            <w:r>
              <w:rPr>
                <w:rFonts w:ascii="Times New Roman" w:hAnsi="Times New Roman"/>
                <w:color w:val="auto"/>
                <w:sz w:val="18"/>
                <w:szCs w:val="18"/>
              </w:rPr>
              <w:t>Tidak Memenuhi Syarat</w:t>
            </w:r>
          </w:p>
        </w:tc>
        <w:tc>
          <w:tcPr>
            <w:tcW w:w="283" w:type="dxa"/>
            <w:tcBorders>
              <w:top w:val="nil"/>
            </w:tcBorders>
            <w:shd w:val="clear" w:color="auto" w:fill="auto"/>
          </w:tcPr>
          <w:p w:rsidR="00BF4C0E" w:rsidRPr="003E7B37" w:rsidRDefault="00BF4C0E" w:rsidP="008B764B">
            <w:pPr>
              <w:pStyle w:val="ListParagraph"/>
              <w:tabs>
                <w:tab w:val="left" w:pos="709"/>
              </w:tabs>
              <w:spacing w:before="0" w:after="0"/>
              <w:ind w:left="-106" w:right="-111"/>
              <w:jc w:val="center"/>
              <w:cnfStyle w:val="000000100000"/>
              <w:rPr>
                <w:rFonts w:ascii="Times New Roman" w:hAnsi="Times New Roman"/>
                <w:color w:val="auto"/>
                <w:sz w:val="18"/>
                <w:szCs w:val="18"/>
              </w:rPr>
            </w:pPr>
            <w:r>
              <w:rPr>
                <w:rFonts w:ascii="Times New Roman" w:hAnsi="Times New Roman"/>
                <w:color w:val="auto"/>
                <w:sz w:val="18"/>
                <w:szCs w:val="18"/>
              </w:rPr>
              <w:t>8</w:t>
            </w:r>
          </w:p>
        </w:tc>
        <w:tc>
          <w:tcPr>
            <w:tcW w:w="567" w:type="dxa"/>
            <w:tcBorders>
              <w:top w:val="nil"/>
            </w:tcBorders>
            <w:shd w:val="clear" w:color="auto" w:fill="auto"/>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color w:val="auto"/>
                <w:sz w:val="18"/>
                <w:szCs w:val="18"/>
              </w:rPr>
            </w:pPr>
            <w:r>
              <w:rPr>
                <w:rFonts w:ascii="Times New Roman" w:hAnsi="Times New Roman"/>
                <w:color w:val="auto"/>
                <w:sz w:val="18"/>
                <w:szCs w:val="18"/>
              </w:rPr>
              <w:t>66,7</w:t>
            </w:r>
          </w:p>
        </w:tc>
        <w:tc>
          <w:tcPr>
            <w:tcW w:w="283" w:type="dxa"/>
            <w:tcBorders>
              <w:top w:val="nil"/>
            </w:tcBorders>
            <w:shd w:val="clear" w:color="auto" w:fill="auto"/>
          </w:tcPr>
          <w:p w:rsidR="00BF4C0E" w:rsidRPr="003E7B37" w:rsidRDefault="00BF4C0E" w:rsidP="008B764B">
            <w:pPr>
              <w:pStyle w:val="ListParagraph"/>
              <w:tabs>
                <w:tab w:val="left" w:pos="709"/>
              </w:tabs>
              <w:spacing w:before="0" w:after="0"/>
              <w:ind w:left="-105" w:right="-111"/>
              <w:jc w:val="center"/>
              <w:cnfStyle w:val="000000100000"/>
              <w:rPr>
                <w:rFonts w:ascii="Times New Roman" w:hAnsi="Times New Roman"/>
                <w:color w:val="auto"/>
                <w:sz w:val="18"/>
                <w:szCs w:val="18"/>
              </w:rPr>
            </w:pPr>
            <w:r>
              <w:rPr>
                <w:rFonts w:ascii="Times New Roman" w:hAnsi="Times New Roman"/>
                <w:color w:val="auto"/>
                <w:sz w:val="18"/>
                <w:szCs w:val="18"/>
              </w:rPr>
              <w:t>4</w:t>
            </w:r>
          </w:p>
        </w:tc>
        <w:tc>
          <w:tcPr>
            <w:tcW w:w="428" w:type="dxa"/>
            <w:tcBorders>
              <w:top w:val="nil"/>
            </w:tcBorders>
            <w:shd w:val="clear" w:color="auto" w:fill="auto"/>
          </w:tcPr>
          <w:p w:rsidR="00BF4C0E" w:rsidRPr="003E7B37" w:rsidRDefault="00BF4C0E" w:rsidP="008B764B">
            <w:pPr>
              <w:pStyle w:val="ListParagraph"/>
              <w:tabs>
                <w:tab w:val="left" w:pos="709"/>
              </w:tabs>
              <w:spacing w:before="0" w:after="0"/>
              <w:ind w:left="-105"/>
              <w:jc w:val="center"/>
              <w:cnfStyle w:val="000000100000"/>
              <w:rPr>
                <w:rFonts w:ascii="Times New Roman" w:hAnsi="Times New Roman"/>
                <w:color w:val="auto"/>
                <w:sz w:val="18"/>
                <w:szCs w:val="18"/>
              </w:rPr>
            </w:pPr>
            <w:r>
              <w:rPr>
                <w:rFonts w:ascii="Times New Roman" w:hAnsi="Times New Roman"/>
                <w:color w:val="auto"/>
                <w:sz w:val="18"/>
                <w:szCs w:val="18"/>
              </w:rPr>
              <w:t>33,3</w:t>
            </w:r>
          </w:p>
        </w:tc>
        <w:tc>
          <w:tcPr>
            <w:tcW w:w="285" w:type="dxa"/>
            <w:gridSpan w:val="2"/>
            <w:tcBorders>
              <w:top w:val="nil"/>
            </w:tcBorders>
            <w:shd w:val="clear" w:color="auto" w:fill="auto"/>
          </w:tcPr>
          <w:p w:rsidR="00BF4C0E" w:rsidRPr="003E7B37" w:rsidRDefault="00BF4C0E" w:rsidP="008B764B">
            <w:pPr>
              <w:pStyle w:val="ListParagraph"/>
              <w:tabs>
                <w:tab w:val="left" w:pos="709"/>
              </w:tabs>
              <w:spacing w:before="0" w:after="0"/>
              <w:ind w:left="-107" w:right="-108"/>
              <w:jc w:val="center"/>
              <w:cnfStyle w:val="000000100000"/>
              <w:rPr>
                <w:rFonts w:ascii="Times New Roman" w:hAnsi="Times New Roman"/>
                <w:color w:val="auto"/>
                <w:sz w:val="18"/>
                <w:szCs w:val="18"/>
              </w:rPr>
            </w:pPr>
            <w:r>
              <w:rPr>
                <w:rFonts w:ascii="Times New Roman" w:hAnsi="Times New Roman"/>
                <w:color w:val="auto"/>
                <w:sz w:val="18"/>
                <w:szCs w:val="18"/>
              </w:rPr>
              <w:t>12</w:t>
            </w:r>
          </w:p>
        </w:tc>
        <w:tc>
          <w:tcPr>
            <w:tcW w:w="427" w:type="dxa"/>
            <w:tcBorders>
              <w:top w:val="nil"/>
            </w:tcBorders>
            <w:shd w:val="clear" w:color="auto" w:fill="auto"/>
          </w:tcPr>
          <w:p w:rsidR="00BF4C0E" w:rsidRPr="003E7B37" w:rsidRDefault="00BF4C0E" w:rsidP="008B764B">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tcBorders>
              <w:top w:val="nil"/>
            </w:tcBorders>
            <w:shd w:val="clear" w:color="auto" w:fill="auto"/>
          </w:tcPr>
          <w:p w:rsidR="00BF4C0E" w:rsidRPr="003E7B37" w:rsidRDefault="00BF4C0E" w:rsidP="008B764B">
            <w:pPr>
              <w:pStyle w:val="ListParagraph"/>
              <w:tabs>
                <w:tab w:val="left" w:pos="709"/>
              </w:tabs>
              <w:spacing w:before="0" w:after="0"/>
              <w:ind w:left="0"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0,0</w:t>
            </w:r>
            <w:r>
              <w:rPr>
                <w:rFonts w:ascii="Times New Roman" w:hAnsi="Times New Roman"/>
                <w:color w:val="auto"/>
                <w:sz w:val="18"/>
                <w:szCs w:val="18"/>
              </w:rPr>
              <w:t>05</w:t>
            </w:r>
          </w:p>
        </w:tc>
        <w:tc>
          <w:tcPr>
            <w:tcW w:w="802" w:type="dxa"/>
            <w:gridSpan w:val="2"/>
            <w:vMerge w:val="restart"/>
            <w:tcBorders>
              <w:top w:val="nil"/>
            </w:tcBorders>
            <w:shd w:val="clear" w:color="auto" w:fill="auto"/>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color w:val="auto"/>
                <w:sz w:val="18"/>
                <w:szCs w:val="18"/>
              </w:rPr>
            </w:pPr>
            <w:r>
              <w:rPr>
                <w:rFonts w:ascii="Times New Roman" w:hAnsi="Times New Roman"/>
                <w:color w:val="auto"/>
                <w:sz w:val="18"/>
                <w:szCs w:val="18"/>
              </w:rPr>
              <w:t>3,111 (1,539</w:t>
            </w:r>
            <w:r w:rsidRPr="003E7B37">
              <w:rPr>
                <w:rFonts w:ascii="Times New Roman" w:hAnsi="Times New Roman"/>
                <w:color w:val="auto"/>
                <w:sz w:val="18"/>
                <w:szCs w:val="18"/>
              </w:rPr>
              <w:t xml:space="preserve">– </w:t>
            </w:r>
            <w:r>
              <w:rPr>
                <w:rFonts w:ascii="Times New Roman" w:hAnsi="Times New Roman"/>
                <w:color w:val="auto"/>
                <w:sz w:val="18"/>
                <w:szCs w:val="18"/>
              </w:rPr>
              <w:t>6,289</w:t>
            </w:r>
            <w:r w:rsidRPr="003E7B37">
              <w:rPr>
                <w:rFonts w:ascii="Times New Roman" w:hAnsi="Times New Roman"/>
                <w:color w:val="auto"/>
                <w:sz w:val="18"/>
                <w:szCs w:val="18"/>
              </w:rPr>
              <w:t>)</w:t>
            </w:r>
          </w:p>
        </w:tc>
      </w:tr>
      <w:tr w:rsidR="00BF4C0E" w:rsidRPr="003E7B37" w:rsidTr="008B764B">
        <w:trPr>
          <w:gridAfter w:val="1"/>
          <w:wAfter w:w="48" w:type="dxa"/>
        </w:trPr>
        <w:tc>
          <w:tcPr>
            <w:cnfStyle w:val="001000000000"/>
            <w:tcW w:w="959" w:type="dxa"/>
            <w:shd w:val="clear" w:color="auto" w:fill="auto"/>
          </w:tcPr>
          <w:p w:rsidR="00BF4C0E" w:rsidRPr="003E7B37" w:rsidRDefault="008B764B" w:rsidP="008B764B">
            <w:pPr>
              <w:pStyle w:val="ListParagraph"/>
              <w:tabs>
                <w:tab w:val="left" w:pos="709"/>
              </w:tabs>
              <w:spacing w:before="0" w:after="0"/>
              <w:ind w:left="-142"/>
              <w:jc w:val="center"/>
              <w:rPr>
                <w:rFonts w:ascii="Times New Roman" w:hAnsi="Times New Roman"/>
                <w:color w:val="auto"/>
                <w:sz w:val="18"/>
                <w:szCs w:val="18"/>
              </w:rPr>
            </w:pPr>
            <w:r>
              <w:rPr>
                <w:rFonts w:ascii="Times New Roman" w:hAnsi="Times New Roman"/>
                <w:color w:val="auto"/>
                <w:sz w:val="18"/>
                <w:szCs w:val="18"/>
              </w:rPr>
              <w:t>Memenuhi Syarat</w:t>
            </w:r>
          </w:p>
        </w:tc>
        <w:tc>
          <w:tcPr>
            <w:tcW w:w="283" w:type="dxa"/>
            <w:shd w:val="clear" w:color="auto" w:fill="auto"/>
          </w:tcPr>
          <w:p w:rsidR="00BF4C0E" w:rsidRPr="003E7B37" w:rsidRDefault="00BF4C0E" w:rsidP="008B764B">
            <w:pPr>
              <w:pStyle w:val="ListParagraph"/>
              <w:tabs>
                <w:tab w:val="left" w:pos="709"/>
              </w:tabs>
              <w:spacing w:before="0" w:after="0"/>
              <w:ind w:left="-106" w:right="-111"/>
              <w:jc w:val="center"/>
              <w:cnfStyle w:val="000000000000"/>
              <w:rPr>
                <w:rFonts w:ascii="Times New Roman" w:hAnsi="Times New Roman"/>
                <w:color w:val="auto"/>
                <w:sz w:val="18"/>
                <w:szCs w:val="18"/>
              </w:rPr>
            </w:pPr>
            <w:r>
              <w:rPr>
                <w:rFonts w:ascii="Times New Roman" w:hAnsi="Times New Roman"/>
                <w:color w:val="auto"/>
                <w:sz w:val="18"/>
                <w:szCs w:val="18"/>
              </w:rPr>
              <w:t>9</w:t>
            </w:r>
          </w:p>
        </w:tc>
        <w:tc>
          <w:tcPr>
            <w:tcW w:w="567" w:type="dxa"/>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color w:val="auto"/>
                <w:sz w:val="18"/>
                <w:szCs w:val="18"/>
              </w:rPr>
            </w:pPr>
            <w:r>
              <w:rPr>
                <w:rFonts w:ascii="Times New Roman" w:hAnsi="Times New Roman"/>
                <w:color w:val="auto"/>
                <w:sz w:val="18"/>
                <w:szCs w:val="18"/>
              </w:rPr>
              <w:t>21,4</w:t>
            </w:r>
          </w:p>
        </w:tc>
        <w:tc>
          <w:tcPr>
            <w:tcW w:w="283" w:type="dxa"/>
            <w:shd w:val="clear" w:color="auto" w:fill="auto"/>
          </w:tcPr>
          <w:p w:rsidR="00BF4C0E" w:rsidRPr="003E7B37" w:rsidRDefault="00BF4C0E" w:rsidP="008B764B">
            <w:pPr>
              <w:pStyle w:val="ListParagraph"/>
              <w:tabs>
                <w:tab w:val="left" w:pos="709"/>
              </w:tabs>
              <w:spacing w:before="0" w:after="0"/>
              <w:ind w:left="-105" w:right="-111" w:hanging="105"/>
              <w:jc w:val="center"/>
              <w:cnfStyle w:val="000000000000"/>
              <w:rPr>
                <w:rFonts w:ascii="Times New Roman" w:hAnsi="Times New Roman"/>
                <w:color w:val="auto"/>
                <w:sz w:val="18"/>
                <w:szCs w:val="18"/>
              </w:rPr>
            </w:pPr>
            <w:r>
              <w:rPr>
                <w:rFonts w:ascii="Times New Roman" w:hAnsi="Times New Roman"/>
                <w:color w:val="auto"/>
                <w:sz w:val="18"/>
                <w:szCs w:val="18"/>
              </w:rPr>
              <w:t>33</w:t>
            </w:r>
          </w:p>
        </w:tc>
        <w:tc>
          <w:tcPr>
            <w:tcW w:w="428" w:type="dxa"/>
            <w:shd w:val="clear" w:color="auto" w:fill="auto"/>
          </w:tcPr>
          <w:p w:rsidR="00BF4C0E" w:rsidRPr="003E7B37" w:rsidRDefault="00BF4C0E" w:rsidP="008B764B">
            <w:pPr>
              <w:pStyle w:val="ListParagraph"/>
              <w:tabs>
                <w:tab w:val="left" w:pos="709"/>
              </w:tabs>
              <w:spacing w:before="0" w:after="0"/>
              <w:ind w:left="-105"/>
              <w:jc w:val="center"/>
              <w:cnfStyle w:val="000000000000"/>
              <w:rPr>
                <w:rFonts w:ascii="Times New Roman" w:hAnsi="Times New Roman"/>
                <w:color w:val="auto"/>
                <w:sz w:val="18"/>
                <w:szCs w:val="18"/>
              </w:rPr>
            </w:pPr>
            <w:r>
              <w:rPr>
                <w:rFonts w:ascii="Times New Roman" w:hAnsi="Times New Roman"/>
                <w:color w:val="auto"/>
                <w:sz w:val="18"/>
                <w:szCs w:val="18"/>
              </w:rPr>
              <w:t>78,6</w:t>
            </w:r>
          </w:p>
        </w:tc>
        <w:tc>
          <w:tcPr>
            <w:tcW w:w="285" w:type="dxa"/>
            <w:gridSpan w:val="2"/>
            <w:shd w:val="clear" w:color="auto" w:fill="auto"/>
          </w:tcPr>
          <w:p w:rsidR="00BF4C0E" w:rsidRPr="003E7B37" w:rsidRDefault="00BF4C0E" w:rsidP="008B764B">
            <w:pPr>
              <w:pStyle w:val="ListParagraph"/>
              <w:tabs>
                <w:tab w:val="left" w:pos="709"/>
              </w:tabs>
              <w:spacing w:before="0" w:after="0"/>
              <w:ind w:left="-107" w:right="-108"/>
              <w:jc w:val="center"/>
              <w:cnfStyle w:val="000000000000"/>
              <w:rPr>
                <w:rFonts w:ascii="Times New Roman" w:hAnsi="Times New Roman"/>
                <w:color w:val="auto"/>
                <w:sz w:val="18"/>
                <w:szCs w:val="18"/>
              </w:rPr>
            </w:pPr>
            <w:r>
              <w:rPr>
                <w:rFonts w:ascii="Times New Roman" w:hAnsi="Times New Roman"/>
                <w:color w:val="auto"/>
                <w:sz w:val="18"/>
                <w:szCs w:val="18"/>
              </w:rPr>
              <w:t>42</w:t>
            </w:r>
          </w:p>
        </w:tc>
        <w:tc>
          <w:tcPr>
            <w:tcW w:w="427" w:type="dxa"/>
            <w:shd w:val="clear" w:color="auto" w:fill="auto"/>
          </w:tcPr>
          <w:p w:rsidR="00BF4C0E" w:rsidRPr="003E7B37" w:rsidRDefault="00BF4C0E" w:rsidP="008B764B">
            <w:pPr>
              <w:pStyle w:val="ListParagraph"/>
              <w:tabs>
                <w:tab w:val="left" w:pos="709"/>
              </w:tabs>
              <w:spacing w:before="0" w:after="0"/>
              <w:ind w:left="-107" w:right="-157"/>
              <w:jc w:val="center"/>
              <w:cnfStyle w:val="0000000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vMerge/>
            <w:shd w:val="clear" w:color="auto" w:fill="auto"/>
          </w:tcPr>
          <w:p w:rsidR="00BF4C0E" w:rsidRPr="003E7B37" w:rsidRDefault="00BF4C0E" w:rsidP="008B764B">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8B764B">
        <w:trPr>
          <w:gridAfter w:val="1"/>
          <w:cnfStyle w:val="000000100000"/>
          <w:wAfter w:w="48" w:type="dxa"/>
        </w:trPr>
        <w:tc>
          <w:tcPr>
            <w:cnfStyle w:val="001000000000"/>
            <w:tcW w:w="959" w:type="dxa"/>
            <w:shd w:val="clear" w:color="auto" w:fill="auto"/>
          </w:tcPr>
          <w:p w:rsidR="00BF4C0E" w:rsidRPr="003E7B37" w:rsidRDefault="00BF4C0E" w:rsidP="008B764B">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Total</w:t>
            </w:r>
          </w:p>
        </w:tc>
        <w:tc>
          <w:tcPr>
            <w:tcW w:w="283" w:type="dxa"/>
            <w:shd w:val="clear" w:color="auto" w:fill="auto"/>
          </w:tcPr>
          <w:p w:rsidR="00BF4C0E" w:rsidRPr="003E7B37" w:rsidRDefault="00BF4C0E" w:rsidP="008B764B">
            <w:pPr>
              <w:pStyle w:val="ListParagraph"/>
              <w:tabs>
                <w:tab w:val="left" w:pos="709"/>
              </w:tabs>
              <w:spacing w:before="0" w:after="0"/>
              <w:ind w:left="-106" w:right="-111"/>
              <w:cnfStyle w:val="000000100000"/>
              <w:rPr>
                <w:rFonts w:ascii="Times New Roman" w:hAnsi="Times New Roman"/>
                <w:color w:val="auto"/>
                <w:sz w:val="18"/>
                <w:szCs w:val="18"/>
              </w:rPr>
            </w:pPr>
            <w:r w:rsidRPr="003E7B37">
              <w:rPr>
                <w:rFonts w:ascii="Times New Roman" w:hAnsi="Times New Roman"/>
                <w:color w:val="auto"/>
                <w:sz w:val="18"/>
                <w:szCs w:val="18"/>
              </w:rPr>
              <w:t>17</w:t>
            </w:r>
          </w:p>
        </w:tc>
        <w:tc>
          <w:tcPr>
            <w:tcW w:w="567" w:type="dxa"/>
            <w:shd w:val="clear" w:color="auto" w:fill="auto"/>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31,5</w:t>
            </w:r>
          </w:p>
        </w:tc>
        <w:tc>
          <w:tcPr>
            <w:tcW w:w="283" w:type="dxa"/>
            <w:shd w:val="clear" w:color="auto" w:fill="auto"/>
          </w:tcPr>
          <w:p w:rsidR="00BF4C0E" w:rsidRPr="003E7B37" w:rsidRDefault="00BF4C0E" w:rsidP="008B764B">
            <w:pPr>
              <w:pStyle w:val="ListParagraph"/>
              <w:tabs>
                <w:tab w:val="left" w:pos="709"/>
              </w:tabs>
              <w:spacing w:before="0" w:after="0"/>
              <w:ind w:left="-105" w:right="-111" w:hanging="105"/>
              <w:jc w:val="center"/>
              <w:cnfStyle w:val="000000100000"/>
              <w:rPr>
                <w:rFonts w:ascii="Times New Roman" w:hAnsi="Times New Roman"/>
                <w:color w:val="auto"/>
                <w:sz w:val="18"/>
                <w:szCs w:val="18"/>
              </w:rPr>
            </w:pPr>
            <w:r w:rsidRPr="003E7B37">
              <w:rPr>
                <w:rFonts w:ascii="Times New Roman" w:hAnsi="Times New Roman"/>
                <w:color w:val="auto"/>
                <w:sz w:val="18"/>
                <w:szCs w:val="18"/>
              </w:rPr>
              <w:t>37</w:t>
            </w:r>
          </w:p>
        </w:tc>
        <w:tc>
          <w:tcPr>
            <w:tcW w:w="428" w:type="dxa"/>
            <w:shd w:val="clear" w:color="auto" w:fill="auto"/>
          </w:tcPr>
          <w:p w:rsidR="00BF4C0E" w:rsidRPr="003E7B37" w:rsidRDefault="00BF4C0E" w:rsidP="008B764B">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68,5</w:t>
            </w:r>
          </w:p>
        </w:tc>
        <w:tc>
          <w:tcPr>
            <w:tcW w:w="285" w:type="dxa"/>
            <w:gridSpan w:val="2"/>
            <w:shd w:val="clear" w:color="auto" w:fill="auto"/>
          </w:tcPr>
          <w:p w:rsidR="00BF4C0E" w:rsidRPr="003E7B37" w:rsidRDefault="00BF4C0E" w:rsidP="008B764B">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54</w:t>
            </w:r>
          </w:p>
        </w:tc>
        <w:tc>
          <w:tcPr>
            <w:tcW w:w="427" w:type="dxa"/>
            <w:shd w:val="clear" w:color="auto" w:fill="auto"/>
          </w:tcPr>
          <w:p w:rsidR="00BF4C0E" w:rsidRPr="003E7B37" w:rsidRDefault="00BF4C0E" w:rsidP="008B764B">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color w:val="auto"/>
                <w:sz w:val="18"/>
                <w:szCs w:val="18"/>
              </w:rPr>
            </w:pPr>
          </w:p>
        </w:tc>
        <w:tc>
          <w:tcPr>
            <w:tcW w:w="802" w:type="dxa"/>
            <w:gridSpan w:val="2"/>
            <w:shd w:val="clear" w:color="auto" w:fill="auto"/>
          </w:tcPr>
          <w:p w:rsidR="00BF4C0E" w:rsidRPr="003E7B37" w:rsidRDefault="00BF4C0E" w:rsidP="008B764B">
            <w:pPr>
              <w:pStyle w:val="ListParagraph"/>
              <w:tabs>
                <w:tab w:val="left" w:pos="709"/>
              </w:tabs>
              <w:spacing w:before="0" w:after="0"/>
              <w:ind w:left="0"/>
              <w:jc w:val="center"/>
              <w:cnfStyle w:val="000000100000"/>
              <w:rPr>
                <w:rFonts w:ascii="Times New Roman" w:hAnsi="Times New Roman"/>
                <w:color w:val="auto"/>
                <w:sz w:val="18"/>
                <w:szCs w:val="18"/>
              </w:rPr>
            </w:pPr>
          </w:p>
        </w:tc>
      </w:tr>
    </w:tbl>
    <w:p w:rsidR="00DC2A08" w:rsidRPr="007F66CA" w:rsidRDefault="00DC2A08" w:rsidP="00DC2A08">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DC2A08" w:rsidRPr="00D55F5C" w:rsidRDefault="00DC2A08" w:rsidP="00DC2A08">
      <w:pPr>
        <w:ind w:firstLine="567"/>
      </w:pPr>
      <w:r>
        <w:t>Tabel</w:t>
      </w:r>
      <w:r>
        <w:rPr>
          <w:lang w:val="en-US"/>
        </w:rPr>
        <w:t xml:space="preserve"> 7 </w:t>
      </w:r>
      <w:r w:rsidRPr="00D55F5C">
        <w:t xml:space="preserve">responden yang </w:t>
      </w:r>
      <w:r w:rsidRPr="00D55F5C">
        <w:rPr>
          <w:lang w:val="en-US"/>
        </w:rPr>
        <w:t xml:space="preserve">kualitas fisik </w:t>
      </w:r>
      <w:r w:rsidRPr="00D55F5C">
        <w:t xml:space="preserve">airnya </w:t>
      </w:r>
      <w:r w:rsidRPr="00D55F5C">
        <w:rPr>
          <w:lang w:val="en-US"/>
        </w:rPr>
        <w:t xml:space="preserve">tidak memenuhi syarat cenderung lebih </w:t>
      </w:r>
      <w:r>
        <w:rPr>
          <w:lang w:val="en-US"/>
        </w:rPr>
        <w:t>kecil</w:t>
      </w:r>
      <w:r w:rsidRPr="00D55F5C">
        <w:rPr>
          <w:lang w:val="en-US"/>
        </w:rPr>
        <w:t xml:space="preserve"> </w:t>
      </w:r>
      <w:r w:rsidRPr="00D55F5C">
        <w:t xml:space="preserve">jumlah angka kuman pada </w:t>
      </w:r>
      <w:r>
        <w:rPr>
          <w:lang w:val="en-US"/>
        </w:rPr>
        <w:t>alat cukur listrik 8</w:t>
      </w:r>
      <w:r w:rsidRPr="00D55F5C">
        <w:rPr>
          <w:lang w:val="en-US"/>
        </w:rPr>
        <w:t xml:space="preserve"> (</w:t>
      </w:r>
      <w:r>
        <w:rPr>
          <w:lang w:val="en-US"/>
        </w:rPr>
        <w:t>66,7</w:t>
      </w:r>
      <w:r w:rsidRPr="00D55F5C">
        <w:rPr>
          <w:lang w:val="en-US"/>
        </w:rPr>
        <w:t xml:space="preserve">%) </w:t>
      </w:r>
      <w:r w:rsidRPr="00D55F5C">
        <w:t xml:space="preserve">dibandingkan dengan yang </w:t>
      </w:r>
      <w:r w:rsidRPr="00D55F5C">
        <w:rPr>
          <w:lang w:val="en-US"/>
        </w:rPr>
        <w:t xml:space="preserve">kualitas fisik </w:t>
      </w:r>
      <w:r w:rsidRPr="00D55F5C">
        <w:t>air</w:t>
      </w:r>
      <w:r w:rsidRPr="00D55F5C">
        <w:rPr>
          <w:lang w:val="en-US"/>
        </w:rPr>
        <w:t xml:space="preserve">nya memenuhi syarat </w:t>
      </w:r>
      <w:r>
        <w:rPr>
          <w:lang w:val="en-US"/>
        </w:rPr>
        <w:t>9</w:t>
      </w:r>
      <w:r w:rsidRPr="00D55F5C">
        <w:rPr>
          <w:lang w:val="en-US"/>
        </w:rPr>
        <w:t xml:space="preserve"> </w:t>
      </w:r>
      <w:r w:rsidRPr="00D55F5C">
        <w:t>(</w:t>
      </w:r>
      <w:r>
        <w:rPr>
          <w:lang w:val="en-US"/>
        </w:rPr>
        <w:t>21,4</w:t>
      </w:r>
      <w:r w:rsidRPr="00D55F5C">
        <w:t>%).</w:t>
      </w:r>
    </w:p>
    <w:p w:rsidR="007F66CA" w:rsidRDefault="00DC2A08" w:rsidP="00DC2A08">
      <w:pPr>
        <w:ind w:firstLine="567"/>
        <w:rPr>
          <w:lang w:val="en-US"/>
        </w:rPr>
      </w:pPr>
      <w:r w:rsidRPr="00D55F5C">
        <w:t xml:space="preserve">Hasil statistik dengan menggunakan </w:t>
      </w:r>
      <w:r w:rsidRPr="00D55F5C">
        <w:rPr>
          <w:i/>
        </w:rPr>
        <w:t>Fisher’s Exact Test</w:t>
      </w:r>
      <w:r w:rsidRPr="00D55F5C">
        <w:t xml:space="preserve"> dengan tingkat kepercayaan 95% dan α = 0,05, diperoleh </w:t>
      </w:r>
      <w:r w:rsidRPr="00D55F5C">
        <w:rPr>
          <w:i/>
        </w:rPr>
        <w:t>p value</w:t>
      </w:r>
      <w:r w:rsidRPr="00D55F5C">
        <w:t xml:space="preserve"> = 0,</w:t>
      </w:r>
      <w:r>
        <w:rPr>
          <w:lang w:val="en-US"/>
        </w:rPr>
        <w:t>005</w:t>
      </w:r>
      <w:r w:rsidRPr="00D55F5C">
        <w:t>, maka dapat disimpulkan bahwa ada</w:t>
      </w:r>
      <w:r>
        <w:rPr>
          <w:lang w:val="en-US"/>
        </w:rPr>
        <w:t xml:space="preserve"> </w:t>
      </w:r>
      <w:r w:rsidRPr="00D55F5C">
        <w:t xml:space="preserve">hubungan antara </w:t>
      </w:r>
      <w:r w:rsidRPr="00D55F5C">
        <w:rPr>
          <w:lang w:val="en-US"/>
        </w:rPr>
        <w:t xml:space="preserve">kualitas fisik </w:t>
      </w:r>
      <w:r w:rsidRPr="00D55F5C">
        <w:t xml:space="preserve">air bersih dengan jumlah angka kuman pada </w:t>
      </w:r>
      <w:r w:rsidRPr="00D55F5C">
        <w:rPr>
          <w:lang w:val="en-US"/>
        </w:rPr>
        <w:t xml:space="preserve">alat cukur listrik </w:t>
      </w:r>
      <w:r w:rsidRPr="00D55F5C">
        <w:t xml:space="preserve">di </w:t>
      </w:r>
      <w:r w:rsidRPr="00D55F5C">
        <w:rPr>
          <w:lang w:val="en-US"/>
        </w:rPr>
        <w:t xml:space="preserve">pangkas rambut </w:t>
      </w:r>
      <w:r w:rsidRPr="00D55F5C">
        <w:t>Kota Pontianak.</w:t>
      </w:r>
    </w:p>
    <w:p w:rsidR="00DC2A08" w:rsidRPr="00E804E6" w:rsidRDefault="00DC2A08" w:rsidP="0012798E">
      <w:pPr>
        <w:pStyle w:val="ListParagraph"/>
        <w:numPr>
          <w:ilvl w:val="0"/>
          <w:numId w:val="2"/>
        </w:numPr>
        <w:spacing w:before="0" w:after="0"/>
        <w:ind w:left="0" w:hanging="284"/>
        <w:rPr>
          <w:rFonts w:ascii="Times New Roman" w:hAnsi="Times New Roman"/>
        </w:rPr>
      </w:pPr>
      <w:r w:rsidRPr="00E804E6">
        <w:rPr>
          <w:rFonts w:ascii="Times New Roman" w:hAnsi="Times New Roman"/>
        </w:rPr>
        <w:t xml:space="preserve">Hubungan </w:t>
      </w:r>
      <w:r>
        <w:rPr>
          <w:rFonts w:ascii="Times New Roman" w:hAnsi="Times New Roman"/>
        </w:rPr>
        <w:t xml:space="preserve">Praktik Pencucian </w:t>
      </w:r>
      <w:r w:rsidRPr="00E804E6">
        <w:rPr>
          <w:rFonts w:ascii="Times New Roman" w:hAnsi="Times New Roman"/>
        </w:rPr>
        <w:t>dengan Jumlah Angka Kuman</w:t>
      </w:r>
    </w:p>
    <w:p w:rsidR="00DC2A08" w:rsidRDefault="00DC2A08" w:rsidP="00DC2A08">
      <w:pPr>
        <w:spacing w:before="0" w:after="0"/>
        <w:ind w:firstLine="284"/>
        <w:rPr>
          <w:lang w:val="en-US"/>
        </w:rPr>
      </w:pPr>
      <w:r w:rsidRPr="00D01954">
        <w:t xml:space="preserve">Hubungan </w:t>
      </w:r>
      <w:r>
        <w:rPr>
          <w:lang w:val="en-US"/>
        </w:rPr>
        <w:t xml:space="preserve">praktik pencucian </w:t>
      </w:r>
      <w:r w:rsidRPr="00D01954">
        <w:t>dengan</w:t>
      </w:r>
      <w:r>
        <w:t xml:space="preserve"> jumlah </w:t>
      </w:r>
      <w:r w:rsidRPr="00D01954">
        <w:t xml:space="preserve">angka kuman pada </w:t>
      </w:r>
      <w:r>
        <w:t xml:space="preserve">alat cukur listrik di pangkas rambut </w:t>
      </w:r>
      <w:r w:rsidRPr="00D01954">
        <w:t>Kota Pontiana</w:t>
      </w:r>
      <w:r>
        <w:t xml:space="preserve">k dapat dilihat pada tabel </w:t>
      </w:r>
      <w:r>
        <w:rPr>
          <w:lang w:val="en-US"/>
        </w:rPr>
        <w:t>8</w:t>
      </w:r>
      <w:r w:rsidRPr="00D01954">
        <w:t xml:space="preserve"> dibawah ini :</w:t>
      </w: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Default="00BF4C0E" w:rsidP="00DC2A08">
      <w:pPr>
        <w:spacing w:before="0" w:after="0"/>
        <w:ind w:firstLine="284"/>
        <w:rPr>
          <w:lang w:val="en-US"/>
        </w:rPr>
      </w:pPr>
    </w:p>
    <w:p w:rsidR="00BF4C0E" w:rsidRPr="00BF4C0E" w:rsidRDefault="00BF4C0E" w:rsidP="00DC2A08">
      <w:pPr>
        <w:spacing w:before="0" w:after="0"/>
        <w:ind w:firstLine="284"/>
        <w:rPr>
          <w:lang w:val="en-US"/>
        </w:rPr>
      </w:pPr>
    </w:p>
    <w:p w:rsidR="00DC2A08" w:rsidRPr="0012798E" w:rsidRDefault="00DC2A08" w:rsidP="00DC2A08">
      <w:pPr>
        <w:spacing w:after="0"/>
        <w:jc w:val="center"/>
        <w:rPr>
          <w:sz w:val="18"/>
          <w:szCs w:val="18"/>
          <w:lang w:val="en-US"/>
        </w:rPr>
      </w:pPr>
      <w:r w:rsidRPr="00DC2A08">
        <w:rPr>
          <w:b/>
          <w:kern w:val="24"/>
          <w:sz w:val="18"/>
          <w:szCs w:val="18"/>
        </w:rPr>
        <w:lastRenderedPageBreak/>
        <w:t xml:space="preserve">Tabel </w:t>
      </w:r>
      <w:r>
        <w:rPr>
          <w:b/>
          <w:kern w:val="24"/>
          <w:sz w:val="18"/>
          <w:szCs w:val="18"/>
          <w:lang w:val="en-US"/>
        </w:rPr>
        <w:t>8</w:t>
      </w:r>
      <w:r w:rsidR="0012798E">
        <w:rPr>
          <w:b/>
          <w:kern w:val="24"/>
          <w:sz w:val="18"/>
          <w:szCs w:val="18"/>
          <w:lang w:val="en-US"/>
        </w:rPr>
        <w:t>.</w:t>
      </w:r>
      <w:r w:rsidRPr="00DC2A08">
        <w:rPr>
          <w:b/>
          <w:kern w:val="24"/>
          <w:sz w:val="18"/>
          <w:szCs w:val="18"/>
        </w:rPr>
        <w:t xml:space="preserve"> </w:t>
      </w:r>
      <w:r w:rsidRPr="00DC2A08">
        <w:rPr>
          <w:sz w:val="18"/>
          <w:szCs w:val="18"/>
        </w:rPr>
        <w:t xml:space="preserve">Hubungan Antara </w:t>
      </w:r>
      <w:r>
        <w:rPr>
          <w:sz w:val="18"/>
          <w:szCs w:val="18"/>
          <w:lang w:val="en-US"/>
        </w:rPr>
        <w:t xml:space="preserve">Praktik Pencucian </w:t>
      </w:r>
      <w:r w:rsidRPr="00DC2A08">
        <w:rPr>
          <w:sz w:val="18"/>
          <w:szCs w:val="18"/>
        </w:rPr>
        <w:t>dengan Jumlah Angka Kuman Pada Alat Cukur Listrik di Pangkas Rambut</w:t>
      </w:r>
      <w:r w:rsidRPr="00DC2A08">
        <w:rPr>
          <w:sz w:val="18"/>
          <w:szCs w:val="18"/>
          <w:lang w:val="en-US"/>
        </w:rPr>
        <w:t xml:space="preserve"> </w:t>
      </w:r>
      <w:r w:rsidRPr="00DC2A08">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page" w:horzAnchor="margin" w:tblpXSpec="right" w:tblpY="2107"/>
        <w:tblW w:w="4502" w:type="dxa"/>
        <w:tblLayout w:type="fixed"/>
        <w:tblLook w:val="04A0"/>
      </w:tblPr>
      <w:tblGrid>
        <w:gridCol w:w="813"/>
        <w:gridCol w:w="283"/>
        <w:gridCol w:w="567"/>
        <w:gridCol w:w="283"/>
        <w:gridCol w:w="428"/>
        <w:gridCol w:w="139"/>
        <w:gridCol w:w="146"/>
        <w:gridCol w:w="427"/>
        <w:gridCol w:w="566"/>
        <w:gridCol w:w="474"/>
        <w:gridCol w:w="328"/>
        <w:gridCol w:w="48"/>
      </w:tblGrid>
      <w:tr w:rsidR="00BF4C0E" w:rsidRPr="003E7B37" w:rsidTr="00BF4C0E">
        <w:trPr>
          <w:cnfStyle w:val="100000000000"/>
          <w:trHeight w:val="419"/>
        </w:trPr>
        <w:tc>
          <w:tcPr>
            <w:cnfStyle w:val="001000000000"/>
            <w:tcW w:w="813" w:type="dxa"/>
            <w:vMerge w:val="restart"/>
            <w:shd w:val="clear" w:color="auto" w:fill="auto"/>
            <w:vAlign w:val="center"/>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Pr>
                <w:rFonts w:ascii="Times New Roman" w:hAnsi="Times New Roman"/>
                <w:color w:val="auto"/>
                <w:sz w:val="18"/>
                <w:szCs w:val="18"/>
              </w:rPr>
              <w:t>Praktik Pen- cucian</w:t>
            </w:r>
          </w:p>
        </w:tc>
        <w:tc>
          <w:tcPr>
            <w:tcW w:w="1700" w:type="dxa"/>
            <w:gridSpan w:val="5"/>
            <w:shd w:val="clear" w:color="auto" w:fill="auto"/>
            <w:vAlign w:val="center"/>
          </w:tcPr>
          <w:p w:rsidR="00BF4C0E" w:rsidRPr="003E7B37" w:rsidRDefault="00BF4C0E" w:rsidP="00BF4C0E">
            <w:pPr>
              <w:pStyle w:val="ListParagraph"/>
              <w:tabs>
                <w:tab w:val="left" w:pos="709"/>
              </w:tabs>
              <w:spacing w:before="0" w:after="0"/>
              <w:ind w:left="0"/>
              <w:jc w:val="center"/>
              <w:cnfStyle w:val="100000000000"/>
              <w:rPr>
                <w:rFonts w:ascii="Times New Roman" w:hAnsi="Times New Roman"/>
                <w:color w:val="auto"/>
                <w:sz w:val="18"/>
                <w:szCs w:val="18"/>
              </w:rPr>
            </w:pPr>
            <w:r w:rsidRPr="003E7B37">
              <w:rPr>
                <w:rFonts w:ascii="Times New Roman" w:hAnsi="Times New Roman"/>
                <w:color w:val="auto"/>
                <w:sz w:val="18"/>
                <w:szCs w:val="18"/>
              </w:rPr>
              <w:t>Jumlah Angka Kuman</w:t>
            </w:r>
          </w:p>
        </w:tc>
        <w:tc>
          <w:tcPr>
            <w:tcW w:w="573"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5"/>
              <w:jc w:val="center"/>
              <w:cnfStyle w:val="100000000000"/>
              <w:rPr>
                <w:rFonts w:ascii="Times New Roman" w:hAnsi="Times New Roman"/>
                <w:color w:val="auto"/>
                <w:sz w:val="18"/>
                <w:szCs w:val="18"/>
              </w:rPr>
            </w:pPr>
            <w:r w:rsidRPr="003E7B37">
              <w:rPr>
                <w:rFonts w:ascii="Times New Roman" w:hAnsi="Times New Roman"/>
                <w:color w:val="auto"/>
                <w:sz w:val="18"/>
                <w:szCs w:val="18"/>
              </w:rPr>
              <w:t>Total</w:t>
            </w:r>
          </w:p>
        </w:tc>
        <w:tc>
          <w:tcPr>
            <w:tcW w:w="1040"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9" w:right="-108"/>
              <w:jc w:val="center"/>
              <w:cnfStyle w:val="100000000000"/>
              <w:rPr>
                <w:rFonts w:ascii="Times New Roman" w:hAnsi="Times New Roman"/>
                <w:color w:val="auto"/>
                <w:sz w:val="18"/>
                <w:szCs w:val="18"/>
              </w:rPr>
            </w:pPr>
            <w:r w:rsidRPr="003E7B37">
              <w:rPr>
                <w:rFonts w:ascii="Times New Roman" w:hAnsi="Times New Roman"/>
                <w:color w:val="auto"/>
                <w:sz w:val="18"/>
                <w:szCs w:val="18"/>
              </w:rPr>
              <w:t>P Value</w:t>
            </w:r>
          </w:p>
        </w:tc>
        <w:tc>
          <w:tcPr>
            <w:tcW w:w="376"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0" w:hanging="158"/>
              <w:jc w:val="center"/>
              <w:cnfStyle w:val="100000000000"/>
              <w:rPr>
                <w:rFonts w:ascii="Times New Roman" w:hAnsi="Times New Roman"/>
                <w:color w:val="auto"/>
                <w:sz w:val="18"/>
                <w:szCs w:val="18"/>
              </w:rPr>
            </w:pPr>
            <w:r w:rsidRPr="003E7B37">
              <w:rPr>
                <w:rFonts w:ascii="Times New Roman" w:hAnsi="Times New Roman"/>
                <w:color w:val="auto"/>
                <w:sz w:val="18"/>
                <w:szCs w:val="18"/>
              </w:rPr>
              <w:t xml:space="preserve">PR </w:t>
            </w:r>
          </w:p>
          <w:p w:rsidR="00BF4C0E" w:rsidRPr="003E7B37" w:rsidRDefault="00BF4C0E" w:rsidP="00BF4C0E">
            <w:pPr>
              <w:pStyle w:val="ListParagraph"/>
              <w:tabs>
                <w:tab w:val="left" w:pos="709"/>
              </w:tabs>
              <w:spacing w:before="0" w:after="0"/>
              <w:ind w:left="-157" w:right="-201" w:hanging="1"/>
              <w:jc w:val="center"/>
              <w:cnfStyle w:val="100000000000"/>
              <w:rPr>
                <w:rFonts w:ascii="Times New Roman" w:hAnsi="Times New Roman"/>
                <w:color w:val="auto"/>
                <w:sz w:val="18"/>
                <w:szCs w:val="18"/>
              </w:rPr>
            </w:pPr>
            <w:r w:rsidRPr="003E7B37">
              <w:rPr>
                <w:rFonts w:ascii="Times New Roman" w:hAnsi="Times New Roman"/>
                <w:color w:val="auto"/>
                <w:sz w:val="18"/>
                <w:szCs w:val="18"/>
              </w:rPr>
              <w:t>(CI 95%)</w:t>
            </w:r>
          </w:p>
        </w:tc>
      </w:tr>
      <w:tr w:rsidR="00BF4C0E" w:rsidRPr="00196564" w:rsidTr="00BF4C0E">
        <w:trPr>
          <w:cnfStyle w:val="000000100000"/>
          <w:trHeight w:val="671"/>
        </w:trPr>
        <w:tc>
          <w:tcPr>
            <w:cnfStyle w:val="001000000000"/>
            <w:tcW w:w="813" w:type="dxa"/>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850" w:type="dxa"/>
            <w:gridSpan w:val="2"/>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&gt;300 CFU/ml</w:t>
            </w:r>
          </w:p>
        </w:tc>
        <w:tc>
          <w:tcPr>
            <w:tcW w:w="850" w:type="dxa"/>
            <w:gridSpan w:val="3"/>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≤300 CFU/ml</w:t>
            </w:r>
          </w:p>
        </w:tc>
        <w:tc>
          <w:tcPr>
            <w:tcW w:w="573"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1040"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376"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r>
      <w:tr w:rsidR="00BF4C0E" w:rsidRPr="003E7B37" w:rsidTr="00BF4C0E">
        <w:trPr>
          <w:gridAfter w:val="1"/>
          <w:wAfter w:w="48" w:type="dxa"/>
        </w:trPr>
        <w:tc>
          <w:tcPr>
            <w:cnfStyle w:val="001000000000"/>
            <w:tcW w:w="81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56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8"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5"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566"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813" w:type="dxa"/>
            <w:tcBorders>
              <w:top w:val="nil"/>
            </w:tcBorders>
            <w:shd w:val="clear" w:color="auto" w:fill="auto"/>
          </w:tcPr>
          <w:p w:rsidR="00BF4C0E" w:rsidRPr="003E7B37" w:rsidRDefault="00BF4C0E" w:rsidP="00BF4C0E">
            <w:pPr>
              <w:pStyle w:val="ListParagraph"/>
              <w:tabs>
                <w:tab w:val="left" w:pos="709"/>
              </w:tabs>
              <w:spacing w:before="0" w:after="0"/>
              <w:ind w:left="0" w:hanging="142"/>
              <w:jc w:val="center"/>
              <w:rPr>
                <w:rFonts w:ascii="Times New Roman" w:hAnsi="Times New Roman"/>
                <w:color w:val="auto"/>
                <w:sz w:val="18"/>
                <w:szCs w:val="18"/>
              </w:rPr>
            </w:pPr>
            <w:r w:rsidRPr="003E7B37">
              <w:rPr>
                <w:rFonts w:ascii="Times New Roman" w:hAnsi="Times New Roman"/>
                <w:color w:val="auto"/>
                <w:sz w:val="18"/>
                <w:szCs w:val="18"/>
              </w:rPr>
              <w:t>Kurang</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100000"/>
              <w:rPr>
                <w:rFonts w:ascii="Times New Roman" w:hAnsi="Times New Roman"/>
                <w:color w:val="auto"/>
                <w:sz w:val="18"/>
                <w:szCs w:val="18"/>
              </w:rPr>
            </w:pPr>
            <w:r w:rsidRPr="003E7B37">
              <w:rPr>
                <w:rFonts w:ascii="Times New Roman" w:hAnsi="Times New Roman"/>
                <w:color w:val="auto"/>
                <w:sz w:val="18"/>
                <w:szCs w:val="18"/>
              </w:rPr>
              <w:t>1</w:t>
            </w:r>
            <w:r>
              <w:rPr>
                <w:rFonts w:ascii="Times New Roman" w:hAnsi="Times New Roman"/>
                <w:color w:val="auto"/>
                <w:sz w:val="18"/>
                <w:szCs w:val="18"/>
              </w:rPr>
              <w:t>5</w:t>
            </w:r>
          </w:p>
        </w:tc>
        <w:tc>
          <w:tcPr>
            <w:tcW w:w="567" w:type="dxa"/>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w:t>
            </w:r>
            <w:r>
              <w:rPr>
                <w:rFonts w:ascii="Times New Roman" w:hAnsi="Times New Roman"/>
                <w:color w:val="auto"/>
                <w:sz w:val="18"/>
                <w:szCs w:val="18"/>
              </w:rPr>
              <w:t>1,3</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5" w:right="-111"/>
              <w:jc w:val="center"/>
              <w:cnfStyle w:val="000000100000"/>
              <w:rPr>
                <w:rFonts w:ascii="Times New Roman" w:hAnsi="Times New Roman"/>
                <w:color w:val="auto"/>
                <w:sz w:val="18"/>
                <w:szCs w:val="18"/>
              </w:rPr>
            </w:pPr>
            <w:r>
              <w:rPr>
                <w:rFonts w:ascii="Times New Roman" w:hAnsi="Times New Roman"/>
                <w:color w:val="auto"/>
                <w:sz w:val="18"/>
                <w:szCs w:val="18"/>
              </w:rPr>
              <w:t>33</w:t>
            </w:r>
          </w:p>
        </w:tc>
        <w:tc>
          <w:tcPr>
            <w:tcW w:w="428" w:type="dxa"/>
            <w:tcBorders>
              <w:top w:val="nil"/>
            </w:tcBorders>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w:t>
            </w:r>
            <w:r>
              <w:rPr>
                <w:rFonts w:ascii="Times New Roman" w:hAnsi="Times New Roman"/>
                <w:color w:val="auto"/>
                <w:sz w:val="18"/>
                <w:szCs w:val="18"/>
              </w:rPr>
              <w:t>8,8</w:t>
            </w:r>
          </w:p>
        </w:tc>
        <w:tc>
          <w:tcPr>
            <w:tcW w:w="285" w:type="dxa"/>
            <w:gridSpan w:val="2"/>
            <w:tcBorders>
              <w:top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4</w:t>
            </w:r>
            <w:r>
              <w:rPr>
                <w:rFonts w:ascii="Times New Roman" w:hAnsi="Times New Roman"/>
                <w:color w:val="auto"/>
                <w:sz w:val="18"/>
                <w:szCs w:val="18"/>
              </w:rPr>
              <w:t>8</w:t>
            </w:r>
          </w:p>
        </w:tc>
        <w:tc>
          <w:tcPr>
            <w:tcW w:w="427" w:type="dxa"/>
            <w:tcBorders>
              <w:top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tcBorders>
              <w:top w:val="nil"/>
            </w:tcBorders>
            <w:shd w:val="clear" w:color="auto" w:fill="auto"/>
          </w:tcPr>
          <w:p w:rsidR="00BF4C0E" w:rsidRPr="003E7B37" w:rsidRDefault="00BF4C0E" w:rsidP="00BF4C0E">
            <w:pPr>
              <w:pStyle w:val="ListParagraph"/>
              <w:tabs>
                <w:tab w:val="left" w:pos="709"/>
              </w:tabs>
              <w:spacing w:before="0" w:after="0"/>
              <w:ind w:left="0" w:right="-108"/>
              <w:jc w:val="center"/>
              <w:cnfStyle w:val="000000100000"/>
              <w:rPr>
                <w:rFonts w:ascii="Times New Roman" w:hAnsi="Times New Roman"/>
                <w:color w:val="auto"/>
                <w:sz w:val="18"/>
                <w:szCs w:val="18"/>
              </w:rPr>
            </w:pPr>
            <w:r>
              <w:rPr>
                <w:rFonts w:ascii="Times New Roman" w:hAnsi="Times New Roman"/>
                <w:color w:val="auto"/>
                <w:sz w:val="18"/>
                <w:szCs w:val="18"/>
              </w:rPr>
              <w:t>1,000</w:t>
            </w:r>
          </w:p>
        </w:tc>
        <w:tc>
          <w:tcPr>
            <w:tcW w:w="802" w:type="dxa"/>
            <w:gridSpan w:val="2"/>
            <w:vMerge w:val="restart"/>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Pr>
                <w:rFonts w:ascii="Times New Roman" w:hAnsi="Times New Roman"/>
                <w:color w:val="auto"/>
                <w:sz w:val="18"/>
                <w:szCs w:val="18"/>
              </w:rPr>
              <w:t>0,938</w:t>
            </w:r>
            <w:r w:rsidRPr="003E7B37">
              <w:rPr>
                <w:rFonts w:ascii="Times New Roman" w:hAnsi="Times New Roman"/>
                <w:color w:val="auto"/>
                <w:sz w:val="18"/>
                <w:szCs w:val="18"/>
              </w:rPr>
              <w:t xml:space="preserve"> (0,</w:t>
            </w:r>
            <w:r>
              <w:rPr>
                <w:rFonts w:ascii="Times New Roman" w:hAnsi="Times New Roman"/>
                <w:color w:val="auto"/>
                <w:sz w:val="18"/>
                <w:szCs w:val="18"/>
              </w:rPr>
              <w:t>280</w:t>
            </w:r>
            <w:r w:rsidRPr="003E7B37">
              <w:rPr>
                <w:rFonts w:ascii="Times New Roman" w:hAnsi="Times New Roman"/>
                <w:color w:val="auto"/>
                <w:sz w:val="18"/>
                <w:szCs w:val="18"/>
              </w:rPr>
              <w:t xml:space="preserve">– </w:t>
            </w:r>
            <w:r>
              <w:rPr>
                <w:rFonts w:ascii="Times New Roman" w:hAnsi="Times New Roman"/>
                <w:color w:val="auto"/>
                <w:sz w:val="18"/>
                <w:szCs w:val="18"/>
              </w:rPr>
              <w:t>3,134</w:t>
            </w:r>
            <w:r w:rsidRPr="003E7B37">
              <w:rPr>
                <w:rFonts w:ascii="Times New Roman" w:hAnsi="Times New Roman"/>
                <w:color w:val="auto"/>
                <w:sz w:val="18"/>
                <w:szCs w:val="18"/>
              </w:rPr>
              <w:t>)</w:t>
            </w:r>
          </w:p>
        </w:tc>
      </w:tr>
      <w:tr w:rsidR="00BF4C0E" w:rsidRPr="003E7B37" w:rsidTr="00BF4C0E">
        <w:trPr>
          <w:gridAfter w:val="1"/>
          <w:wAfter w:w="48" w:type="dxa"/>
        </w:trPr>
        <w:tc>
          <w:tcPr>
            <w:cnfStyle w:val="001000000000"/>
            <w:tcW w:w="813"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Baik</w:t>
            </w:r>
          </w:p>
        </w:tc>
        <w:tc>
          <w:tcPr>
            <w:tcW w:w="283" w:type="dxa"/>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color w:val="auto"/>
                <w:sz w:val="18"/>
                <w:szCs w:val="18"/>
              </w:rPr>
            </w:pPr>
            <w:r>
              <w:rPr>
                <w:rFonts w:ascii="Times New Roman" w:hAnsi="Times New Roman"/>
                <w:color w:val="auto"/>
                <w:sz w:val="18"/>
                <w:szCs w:val="18"/>
              </w:rPr>
              <w:t>2</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r>
              <w:rPr>
                <w:rFonts w:ascii="Times New Roman" w:hAnsi="Times New Roman"/>
                <w:color w:val="auto"/>
                <w:sz w:val="18"/>
                <w:szCs w:val="18"/>
              </w:rPr>
              <w:t>33,3</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000000"/>
              <w:rPr>
                <w:rFonts w:ascii="Times New Roman" w:hAnsi="Times New Roman"/>
                <w:color w:val="auto"/>
                <w:sz w:val="18"/>
                <w:szCs w:val="18"/>
              </w:rPr>
            </w:pPr>
            <w:r>
              <w:rPr>
                <w:rFonts w:ascii="Times New Roman" w:hAnsi="Times New Roman"/>
                <w:color w:val="auto"/>
                <w:sz w:val="18"/>
                <w:szCs w:val="18"/>
              </w:rPr>
              <w:t>4</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color w:val="auto"/>
                <w:sz w:val="18"/>
                <w:szCs w:val="18"/>
              </w:rPr>
            </w:pPr>
            <w:r>
              <w:rPr>
                <w:rFonts w:ascii="Times New Roman" w:hAnsi="Times New Roman"/>
                <w:color w:val="auto"/>
                <w:sz w:val="18"/>
                <w:szCs w:val="18"/>
              </w:rPr>
              <w:t>66,7</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color w:val="auto"/>
                <w:sz w:val="18"/>
                <w:szCs w:val="18"/>
              </w:rPr>
            </w:pPr>
            <w:r>
              <w:rPr>
                <w:rFonts w:ascii="Times New Roman" w:hAnsi="Times New Roman"/>
                <w:color w:val="auto"/>
                <w:sz w:val="18"/>
                <w:szCs w:val="18"/>
              </w:rPr>
              <w:t>6</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vMerge/>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813"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Total</w:t>
            </w:r>
          </w:p>
        </w:tc>
        <w:tc>
          <w:tcPr>
            <w:tcW w:w="283" w:type="dxa"/>
            <w:shd w:val="clear" w:color="auto" w:fill="auto"/>
          </w:tcPr>
          <w:p w:rsidR="00BF4C0E" w:rsidRPr="003E7B37" w:rsidRDefault="00BF4C0E" w:rsidP="00BF4C0E">
            <w:pPr>
              <w:pStyle w:val="ListParagraph"/>
              <w:tabs>
                <w:tab w:val="left" w:pos="709"/>
              </w:tabs>
              <w:spacing w:before="0" w:after="0"/>
              <w:ind w:left="-106" w:right="-111"/>
              <w:cnfStyle w:val="000000100000"/>
              <w:rPr>
                <w:rFonts w:ascii="Times New Roman" w:hAnsi="Times New Roman"/>
                <w:color w:val="auto"/>
                <w:sz w:val="18"/>
                <w:szCs w:val="18"/>
              </w:rPr>
            </w:pPr>
            <w:r w:rsidRPr="003E7B37">
              <w:rPr>
                <w:rFonts w:ascii="Times New Roman" w:hAnsi="Times New Roman"/>
                <w:color w:val="auto"/>
                <w:sz w:val="18"/>
                <w:szCs w:val="18"/>
              </w:rPr>
              <w:t>17</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31,5</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100000"/>
              <w:rPr>
                <w:rFonts w:ascii="Times New Roman" w:hAnsi="Times New Roman"/>
                <w:color w:val="auto"/>
                <w:sz w:val="18"/>
                <w:szCs w:val="18"/>
              </w:rPr>
            </w:pPr>
            <w:r w:rsidRPr="003E7B37">
              <w:rPr>
                <w:rFonts w:ascii="Times New Roman" w:hAnsi="Times New Roman"/>
                <w:color w:val="auto"/>
                <w:sz w:val="18"/>
                <w:szCs w:val="18"/>
              </w:rPr>
              <w:t>37</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68,5</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54</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c>
          <w:tcPr>
            <w:tcW w:w="802" w:type="dxa"/>
            <w:gridSpan w:val="2"/>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r>
    </w:tbl>
    <w:p w:rsidR="00DC2A08" w:rsidRPr="007F66CA" w:rsidRDefault="00DC2A08" w:rsidP="00DC2A08">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DC2A08" w:rsidRPr="00DD606C" w:rsidRDefault="00DC2A08" w:rsidP="00DC2A08">
      <w:pPr>
        <w:ind w:firstLine="567"/>
      </w:pPr>
      <w:r>
        <w:t xml:space="preserve">Tabel </w:t>
      </w:r>
      <w:r>
        <w:rPr>
          <w:lang w:val="en-US"/>
        </w:rPr>
        <w:t>8</w:t>
      </w:r>
      <w:r w:rsidRPr="00FC3990">
        <w:t xml:space="preserve"> </w:t>
      </w:r>
      <w:r w:rsidRPr="00DD606C">
        <w:t xml:space="preserve">responden yang </w:t>
      </w:r>
      <w:r w:rsidRPr="00DD606C">
        <w:rPr>
          <w:lang w:val="en-US"/>
        </w:rPr>
        <w:t xml:space="preserve">praktik pencucian alat cukur listriknya </w:t>
      </w:r>
      <w:r>
        <w:rPr>
          <w:lang w:val="en-US"/>
        </w:rPr>
        <w:t xml:space="preserve">kurang </w:t>
      </w:r>
      <w:r w:rsidRPr="00DD606C">
        <w:t xml:space="preserve">cenderung lebih besar jumlah angka kuman pada </w:t>
      </w:r>
      <w:r w:rsidRPr="00DD606C">
        <w:rPr>
          <w:lang w:val="en-US"/>
        </w:rPr>
        <w:t xml:space="preserve">alat cukur listrik </w:t>
      </w:r>
      <w:r>
        <w:rPr>
          <w:lang w:val="en-US"/>
        </w:rPr>
        <w:t>15</w:t>
      </w:r>
      <w:r w:rsidRPr="00DD606C">
        <w:rPr>
          <w:lang w:val="en-US"/>
        </w:rPr>
        <w:t xml:space="preserve"> </w:t>
      </w:r>
      <w:r w:rsidRPr="00DD606C">
        <w:t>(</w:t>
      </w:r>
      <w:r>
        <w:rPr>
          <w:lang w:val="en-US"/>
        </w:rPr>
        <w:t>31,3</w:t>
      </w:r>
      <w:r w:rsidRPr="00DD606C">
        <w:t xml:space="preserve">%) dibandingkan dengan </w:t>
      </w:r>
      <w:r w:rsidRPr="00DD606C">
        <w:rPr>
          <w:lang w:val="en-US"/>
        </w:rPr>
        <w:t xml:space="preserve">yang baik </w:t>
      </w:r>
      <w:r>
        <w:rPr>
          <w:lang w:val="en-US"/>
        </w:rPr>
        <w:t>2</w:t>
      </w:r>
      <w:r w:rsidRPr="00DD606C">
        <w:rPr>
          <w:lang w:val="en-US"/>
        </w:rPr>
        <w:t xml:space="preserve"> </w:t>
      </w:r>
      <w:r w:rsidRPr="00DD606C">
        <w:t>(</w:t>
      </w:r>
      <w:r>
        <w:rPr>
          <w:lang w:val="en-US"/>
        </w:rPr>
        <w:t>33,3</w:t>
      </w:r>
      <w:r w:rsidRPr="00DD606C">
        <w:t>%).</w:t>
      </w:r>
    </w:p>
    <w:p w:rsidR="00DC2A08" w:rsidRDefault="00DC2A08" w:rsidP="00DC2A08">
      <w:pPr>
        <w:ind w:firstLine="567"/>
        <w:rPr>
          <w:lang w:val="en-US"/>
        </w:rPr>
      </w:pPr>
      <w:r w:rsidRPr="00DD606C">
        <w:t xml:space="preserve">Hasil statistik dengan menggunakan </w:t>
      </w:r>
      <w:r w:rsidRPr="00DD606C">
        <w:rPr>
          <w:i/>
        </w:rPr>
        <w:t>Fisher’s Exact Test</w:t>
      </w:r>
      <w:r>
        <w:rPr>
          <w:i/>
          <w:lang w:val="en-US"/>
        </w:rPr>
        <w:t xml:space="preserve"> </w:t>
      </w:r>
      <w:r w:rsidRPr="00DD606C">
        <w:t xml:space="preserve">dengan tingkat kepercayaan 95% dan α = 0,05, diperoleh </w:t>
      </w:r>
      <w:r w:rsidRPr="00DD606C">
        <w:rPr>
          <w:i/>
        </w:rPr>
        <w:t>p value</w:t>
      </w:r>
      <w:r>
        <w:t xml:space="preserve"> = </w:t>
      </w:r>
      <w:r>
        <w:rPr>
          <w:lang w:val="en-US"/>
        </w:rPr>
        <w:t>1,000</w:t>
      </w:r>
      <w:r w:rsidRPr="00DD606C">
        <w:t xml:space="preserve">, maka dapat disimpulkan bahwa tidak ada hubungan antara </w:t>
      </w:r>
      <w:r w:rsidRPr="00DD606C">
        <w:rPr>
          <w:lang w:val="en-US"/>
        </w:rPr>
        <w:t xml:space="preserve">praktik pencucian </w:t>
      </w:r>
      <w:r w:rsidRPr="00DD606C">
        <w:t xml:space="preserve">dengan angka jumlah kuman pada </w:t>
      </w:r>
      <w:r w:rsidRPr="00DD606C">
        <w:rPr>
          <w:lang w:val="en-US"/>
        </w:rPr>
        <w:t xml:space="preserve">alat cukur listrik </w:t>
      </w:r>
      <w:r w:rsidRPr="00DD606C">
        <w:t xml:space="preserve">di </w:t>
      </w:r>
      <w:r w:rsidRPr="00DD606C">
        <w:rPr>
          <w:lang w:val="en-US"/>
        </w:rPr>
        <w:t xml:space="preserve">pangkas rambut </w:t>
      </w:r>
      <w:r w:rsidRPr="00DD606C">
        <w:t>Kota Pontianak.</w:t>
      </w:r>
    </w:p>
    <w:p w:rsidR="00DC2A08" w:rsidRPr="00E804E6" w:rsidRDefault="00DC2A08" w:rsidP="0012798E">
      <w:pPr>
        <w:pStyle w:val="ListParagraph"/>
        <w:numPr>
          <w:ilvl w:val="0"/>
          <w:numId w:val="2"/>
        </w:numPr>
        <w:spacing w:before="0" w:after="0"/>
        <w:ind w:left="0" w:hanging="284"/>
        <w:rPr>
          <w:rFonts w:ascii="Times New Roman" w:hAnsi="Times New Roman"/>
        </w:rPr>
      </w:pPr>
      <w:r w:rsidRPr="00E804E6">
        <w:rPr>
          <w:rFonts w:ascii="Times New Roman" w:hAnsi="Times New Roman"/>
        </w:rPr>
        <w:t xml:space="preserve">Hubungan </w:t>
      </w:r>
      <w:r>
        <w:rPr>
          <w:rFonts w:ascii="Times New Roman" w:hAnsi="Times New Roman"/>
        </w:rPr>
        <w:t xml:space="preserve">Frekuensi Mencuci </w:t>
      </w:r>
      <w:r w:rsidRPr="00E804E6">
        <w:rPr>
          <w:rFonts w:ascii="Times New Roman" w:hAnsi="Times New Roman"/>
        </w:rPr>
        <w:t>dengan Jumlah Angka Kuman</w:t>
      </w:r>
    </w:p>
    <w:p w:rsidR="0012798E" w:rsidRPr="0012798E" w:rsidRDefault="00DC2A08" w:rsidP="00BF4C0E">
      <w:pPr>
        <w:spacing w:before="0" w:after="0"/>
        <w:ind w:firstLine="284"/>
        <w:rPr>
          <w:lang w:val="en-US"/>
        </w:rPr>
      </w:pPr>
      <w:r w:rsidRPr="00D01954">
        <w:t xml:space="preserve">Hubungan </w:t>
      </w:r>
      <w:r>
        <w:rPr>
          <w:lang w:val="en-US"/>
        </w:rPr>
        <w:t xml:space="preserve">frekuensi mencuci </w:t>
      </w:r>
      <w:r w:rsidRPr="00D01954">
        <w:t>dengan</w:t>
      </w:r>
      <w:r>
        <w:t xml:space="preserve"> jumlah </w:t>
      </w:r>
      <w:r w:rsidRPr="00D01954">
        <w:t xml:space="preserve">angka kuman pada </w:t>
      </w:r>
      <w:r>
        <w:t xml:space="preserve">alat cukur listrik di pangkas rambut </w:t>
      </w:r>
      <w:r w:rsidRPr="00D01954">
        <w:t>Kota Pontiana</w:t>
      </w:r>
      <w:r>
        <w:t xml:space="preserve">k dapat dilihat pada tabel </w:t>
      </w:r>
      <w:r w:rsidR="006A53A4">
        <w:rPr>
          <w:lang w:val="en-US"/>
        </w:rPr>
        <w:t>9</w:t>
      </w:r>
      <w:r w:rsidRPr="00D01954">
        <w:t xml:space="preserve"> dibawah ini :</w:t>
      </w:r>
    </w:p>
    <w:p w:rsidR="00DC2A08" w:rsidRPr="0012798E" w:rsidRDefault="00DC2A08" w:rsidP="00DC2A08">
      <w:pPr>
        <w:spacing w:after="0"/>
        <w:jc w:val="center"/>
        <w:rPr>
          <w:sz w:val="18"/>
          <w:szCs w:val="18"/>
          <w:lang w:val="en-US"/>
        </w:rPr>
      </w:pPr>
      <w:r w:rsidRPr="00DC2A08">
        <w:rPr>
          <w:b/>
          <w:kern w:val="24"/>
          <w:sz w:val="18"/>
          <w:szCs w:val="18"/>
        </w:rPr>
        <w:t xml:space="preserve">Tabel </w:t>
      </w:r>
      <w:r w:rsidR="006A53A4">
        <w:rPr>
          <w:b/>
          <w:kern w:val="24"/>
          <w:sz w:val="18"/>
          <w:szCs w:val="18"/>
          <w:lang w:val="en-US"/>
        </w:rPr>
        <w:t>9</w:t>
      </w:r>
      <w:r w:rsidR="0012798E">
        <w:rPr>
          <w:b/>
          <w:kern w:val="24"/>
          <w:sz w:val="18"/>
          <w:szCs w:val="18"/>
          <w:lang w:val="en-US"/>
        </w:rPr>
        <w:t>.</w:t>
      </w:r>
      <w:r w:rsidRPr="00DC2A08">
        <w:rPr>
          <w:b/>
          <w:kern w:val="24"/>
          <w:sz w:val="18"/>
          <w:szCs w:val="18"/>
        </w:rPr>
        <w:t xml:space="preserve"> </w:t>
      </w:r>
      <w:r w:rsidRPr="00DC2A08">
        <w:rPr>
          <w:sz w:val="18"/>
          <w:szCs w:val="18"/>
        </w:rPr>
        <w:t xml:space="preserve">Hubungan Antara </w:t>
      </w:r>
      <w:r w:rsidR="006A53A4">
        <w:rPr>
          <w:sz w:val="18"/>
          <w:szCs w:val="18"/>
          <w:lang w:val="en-US"/>
        </w:rPr>
        <w:t xml:space="preserve">Frekunesi Mencuci </w:t>
      </w:r>
      <w:r w:rsidRPr="00DC2A08">
        <w:rPr>
          <w:sz w:val="18"/>
          <w:szCs w:val="18"/>
        </w:rPr>
        <w:t>dengan Jumlah Angka Kuman Pada Alat Cukur Listrik di Pangkas Rambut</w:t>
      </w:r>
      <w:r w:rsidRPr="00DC2A08">
        <w:rPr>
          <w:sz w:val="18"/>
          <w:szCs w:val="18"/>
          <w:lang w:val="en-US"/>
        </w:rPr>
        <w:t xml:space="preserve"> </w:t>
      </w:r>
      <w:r w:rsidRPr="00DC2A08">
        <w:rPr>
          <w:sz w:val="18"/>
          <w:szCs w:val="18"/>
        </w:rPr>
        <w:t>Kota Pontianak</w:t>
      </w:r>
      <w:r w:rsidR="0012798E">
        <w:rPr>
          <w:sz w:val="18"/>
          <w:szCs w:val="18"/>
          <w:lang w:val="en-US"/>
        </w:rPr>
        <w:t xml:space="preserve"> </w:t>
      </w:r>
      <w:r w:rsidR="0012798E">
        <w:rPr>
          <w:rFonts w:cs="Times New Roman"/>
          <w:sz w:val="18"/>
          <w:szCs w:val="18"/>
          <w:lang w:val="en-US"/>
        </w:rPr>
        <w:t>Tahun 2016</w:t>
      </w:r>
    </w:p>
    <w:tbl>
      <w:tblPr>
        <w:tblStyle w:val="LightShading1"/>
        <w:tblpPr w:leftFromText="180" w:rightFromText="180" w:vertAnchor="page" w:horzAnchor="margin" w:tblpXSpec="right" w:tblpY="9552"/>
        <w:tblW w:w="4648" w:type="dxa"/>
        <w:tblLayout w:type="fixed"/>
        <w:tblLook w:val="04A0"/>
      </w:tblPr>
      <w:tblGrid>
        <w:gridCol w:w="959"/>
        <w:gridCol w:w="283"/>
        <w:gridCol w:w="567"/>
        <w:gridCol w:w="283"/>
        <w:gridCol w:w="428"/>
        <w:gridCol w:w="139"/>
        <w:gridCol w:w="146"/>
        <w:gridCol w:w="427"/>
        <w:gridCol w:w="566"/>
        <w:gridCol w:w="474"/>
        <w:gridCol w:w="328"/>
        <w:gridCol w:w="48"/>
      </w:tblGrid>
      <w:tr w:rsidR="00BF4C0E" w:rsidRPr="003E7B37" w:rsidTr="00BF4C0E">
        <w:trPr>
          <w:cnfStyle w:val="100000000000"/>
          <w:trHeight w:val="419"/>
        </w:trPr>
        <w:tc>
          <w:tcPr>
            <w:cnfStyle w:val="001000000000"/>
            <w:tcW w:w="959" w:type="dxa"/>
            <w:vMerge w:val="restart"/>
            <w:shd w:val="clear" w:color="auto" w:fill="auto"/>
            <w:vAlign w:val="center"/>
          </w:tcPr>
          <w:p w:rsidR="00BF4C0E" w:rsidRPr="003E7B37" w:rsidRDefault="00BF4C0E" w:rsidP="00BF4C0E">
            <w:pPr>
              <w:pStyle w:val="ListParagraph"/>
              <w:tabs>
                <w:tab w:val="left" w:pos="709"/>
              </w:tabs>
              <w:spacing w:before="0" w:after="0"/>
              <w:ind w:left="-142"/>
              <w:jc w:val="center"/>
              <w:rPr>
                <w:rFonts w:ascii="Times New Roman" w:hAnsi="Times New Roman"/>
                <w:color w:val="auto"/>
                <w:sz w:val="18"/>
                <w:szCs w:val="18"/>
              </w:rPr>
            </w:pPr>
            <w:r>
              <w:rPr>
                <w:rFonts w:ascii="Times New Roman" w:hAnsi="Times New Roman"/>
                <w:color w:val="auto"/>
                <w:sz w:val="18"/>
                <w:szCs w:val="18"/>
              </w:rPr>
              <w:t>Frekuensi Mencuci</w:t>
            </w:r>
          </w:p>
        </w:tc>
        <w:tc>
          <w:tcPr>
            <w:tcW w:w="1700" w:type="dxa"/>
            <w:gridSpan w:val="5"/>
            <w:shd w:val="clear" w:color="auto" w:fill="auto"/>
            <w:vAlign w:val="center"/>
          </w:tcPr>
          <w:p w:rsidR="00BF4C0E" w:rsidRPr="003E7B37" w:rsidRDefault="00BF4C0E" w:rsidP="00BF4C0E">
            <w:pPr>
              <w:pStyle w:val="ListParagraph"/>
              <w:tabs>
                <w:tab w:val="left" w:pos="709"/>
              </w:tabs>
              <w:spacing w:before="0" w:after="0"/>
              <w:ind w:left="0"/>
              <w:jc w:val="center"/>
              <w:cnfStyle w:val="100000000000"/>
              <w:rPr>
                <w:rFonts w:ascii="Times New Roman" w:hAnsi="Times New Roman"/>
                <w:color w:val="auto"/>
                <w:sz w:val="18"/>
                <w:szCs w:val="18"/>
              </w:rPr>
            </w:pPr>
            <w:r w:rsidRPr="003E7B37">
              <w:rPr>
                <w:rFonts w:ascii="Times New Roman" w:hAnsi="Times New Roman"/>
                <w:color w:val="auto"/>
                <w:sz w:val="18"/>
                <w:szCs w:val="18"/>
              </w:rPr>
              <w:t>Jumlah Angka Kuman</w:t>
            </w:r>
          </w:p>
        </w:tc>
        <w:tc>
          <w:tcPr>
            <w:tcW w:w="573"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5"/>
              <w:jc w:val="center"/>
              <w:cnfStyle w:val="100000000000"/>
              <w:rPr>
                <w:rFonts w:ascii="Times New Roman" w:hAnsi="Times New Roman"/>
                <w:color w:val="auto"/>
                <w:sz w:val="18"/>
                <w:szCs w:val="18"/>
              </w:rPr>
            </w:pPr>
            <w:r w:rsidRPr="003E7B37">
              <w:rPr>
                <w:rFonts w:ascii="Times New Roman" w:hAnsi="Times New Roman"/>
                <w:color w:val="auto"/>
                <w:sz w:val="18"/>
                <w:szCs w:val="18"/>
              </w:rPr>
              <w:t>Total</w:t>
            </w:r>
          </w:p>
        </w:tc>
        <w:tc>
          <w:tcPr>
            <w:tcW w:w="1040"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109" w:right="-108"/>
              <w:jc w:val="center"/>
              <w:cnfStyle w:val="100000000000"/>
              <w:rPr>
                <w:rFonts w:ascii="Times New Roman" w:hAnsi="Times New Roman"/>
                <w:color w:val="auto"/>
                <w:sz w:val="18"/>
                <w:szCs w:val="18"/>
              </w:rPr>
            </w:pPr>
            <w:r w:rsidRPr="003E7B37">
              <w:rPr>
                <w:rFonts w:ascii="Times New Roman" w:hAnsi="Times New Roman"/>
                <w:color w:val="auto"/>
                <w:sz w:val="18"/>
                <w:szCs w:val="18"/>
              </w:rPr>
              <w:t>P Value</w:t>
            </w:r>
          </w:p>
        </w:tc>
        <w:tc>
          <w:tcPr>
            <w:tcW w:w="376" w:type="dxa"/>
            <w:gridSpan w:val="2"/>
            <w:vMerge w:val="restart"/>
            <w:shd w:val="clear" w:color="auto" w:fill="auto"/>
            <w:vAlign w:val="center"/>
          </w:tcPr>
          <w:p w:rsidR="00BF4C0E" w:rsidRPr="003E7B37" w:rsidRDefault="00BF4C0E" w:rsidP="00BF4C0E">
            <w:pPr>
              <w:pStyle w:val="ListParagraph"/>
              <w:tabs>
                <w:tab w:val="left" w:pos="709"/>
              </w:tabs>
              <w:spacing w:before="0" w:after="0"/>
              <w:ind w:left="0" w:hanging="158"/>
              <w:jc w:val="center"/>
              <w:cnfStyle w:val="100000000000"/>
              <w:rPr>
                <w:rFonts w:ascii="Times New Roman" w:hAnsi="Times New Roman"/>
                <w:color w:val="auto"/>
                <w:sz w:val="18"/>
                <w:szCs w:val="18"/>
              </w:rPr>
            </w:pPr>
            <w:r w:rsidRPr="003E7B37">
              <w:rPr>
                <w:rFonts w:ascii="Times New Roman" w:hAnsi="Times New Roman"/>
                <w:color w:val="auto"/>
                <w:sz w:val="18"/>
                <w:szCs w:val="18"/>
              </w:rPr>
              <w:t xml:space="preserve">PR </w:t>
            </w:r>
          </w:p>
          <w:p w:rsidR="00BF4C0E" w:rsidRPr="003E7B37" w:rsidRDefault="00BF4C0E" w:rsidP="00BF4C0E">
            <w:pPr>
              <w:pStyle w:val="ListParagraph"/>
              <w:tabs>
                <w:tab w:val="left" w:pos="709"/>
              </w:tabs>
              <w:spacing w:before="0" w:after="0"/>
              <w:ind w:left="-157" w:right="-201" w:hanging="1"/>
              <w:jc w:val="center"/>
              <w:cnfStyle w:val="100000000000"/>
              <w:rPr>
                <w:rFonts w:ascii="Times New Roman" w:hAnsi="Times New Roman"/>
                <w:color w:val="auto"/>
                <w:sz w:val="18"/>
                <w:szCs w:val="18"/>
              </w:rPr>
            </w:pPr>
            <w:r w:rsidRPr="003E7B37">
              <w:rPr>
                <w:rFonts w:ascii="Times New Roman" w:hAnsi="Times New Roman"/>
                <w:color w:val="auto"/>
                <w:sz w:val="18"/>
                <w:szCs w:val="18"/>
              </w:rPr>
              <w:t>(CI 95%)</w:t>
            </w:r>
          </w:p>
        </w:tc>
      </w:tr>
      <w:tr w:rsidR="00BF4C0E" w:rsidRPr="00196564" w:rsidTr="00BF4C0E">
        <w:trPr>
          <w:cnfStyle w:val="000000100000"/>
          <w:trHeight w:val="671"/>
        </w:trPr>
        <w:tc>
          <w:tcPr>
            <w:cnfStyle w:val="001000000000"/>
            <w:tcW w:w="959" w:type="dxa"/>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850" w:type="dxa"/>
            <w:gridSpan w:val="2"/>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&gt;300 CFU/ml</w:t>
            </w:r>
          </w:p>
        </w:tc>
        <w:tc>
          <w:tcPr>
            <w:tcW w:w="850" w:type="dxa"/>
            <w:gridSpan w:val="3"/>
            <w:tcBorders>
              <w:bottom w:val="single" w:sz="4" w:space="0" w:color="auto"/>
            </w:tcBorders>
            <w:shd w:val="clear" w:color="auto" w:fill="auto"/>
            <w:vAlign w:val="center"/>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b/>
                <w:color w:val="auto"/>
                <w:sz w:val="18"/>
                <w:szCs w:val="18"/>
              </w:rPr>
            </w:pPr>
            <w:r w:rsidRPr="003E7B37">
              <w:rPr>
                <w:rFonts w:ascii="Times New Roman" w:hAnsi="Times New Roman"/>
                <w:b/>
                <w:color w:val="auto"/>
                <w:sz w:val="18"/>
                <w:szCs w:val="18"/>
              </w:rPr>
              <w:t>≤300 CFU/ml</w:t>
            </w:r>
          </w:p>
        </w:tc>
        <w:tc>
          <w:tcPr>
            <w:tcW w:w="573"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1040"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c>
          <w:tcPr>
            <w:tcW w:w="376" w:type="dxa"/>
            <w:gridSpan w:val="2"/>
            <w:vMerge/>
            <w:tcBorders>
              <w:bottom w:val="single" w:sz="4" w:space="0" w:color="auto"/>
            </w:tcBorders>
            <w:shd w:val="clear" w:color="auto" w:fill="auto"/>
          </w:tcPr>
          <w:p w:rsidR="00BF4C0E" w:rsidRPr="003E7B37" w:rsidRDefault="00BF4C0E" w:rsidP="00BF4C0E">
            <w:pPr>
              <w:pStyle w:val="ListParagraph"/>
              <w:tabs>
                <w:tab w:val="left" w:pos="709"/>
              </w:tabs>
              <w:spacing w:before="0" w:after="0"/>
              <w:ind w:left="0"/>
              <w:cnfStyle w:val="000000100000"/>
              <w:rPr>
                <w:rFonts w:ascii="Times New Roman" w:hAnsi="Times New Roman"/>
                <w:color w:val="auto"/>
                <w:sz w:val="18"/>
                <w:szCs w:val="18"/>
              </w:rPr>
            </w:pPr>
          </w:p>
        </w:tc>
      </w:tr>
      <w:tr w:rsidR="00BF4C0E" w:rsidRPr="003E7B37" w:rsidTr="00BF4C0E">
        <w:trPr>
          <w:gridAfter w:val="1"/>
          <w:wAfter w:w="48" w:type="dxa"/>
        </w:trPr>
        <w:tc>
          <w:tcPr>
            <w:cnfStyle w:val="001000000000"/>
            <w:tcW w:w="959"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rPr>
                <w:rFonts w:ascii="Times New Roman" w:hAnsi="Times New Roman"/>
                <w:color w:val="auto"/>
                <w:sz w:val="18"/>
                <w:szCs w:val="18"/>
              </w:rPr>
            </w:pP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56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3"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8"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285"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N</w:t>
            </w:r>
          </w:p>
        </w:tc>
        <w:tc>
          <w:tcPr>
            <w:tcW w:w="427"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b/>
                <w:color w:val="auto"/>
                <w:sz w:val="18"/>
                <w:szCs w:val="18"/>
              </w:rPr>
            </w:pPr>
            <w:r w:rsidRPr="003E7B37">
              <w:rPr>
                <w:rFonts w:ascii="Times New Roman" w:hAnsi="Times New Roman"/>
                <w:b/>
                <w:color w:val="auto"/>
                <w:sz w:val="18"/>
                <w:szCs w:val="18"/>
              </w:rPr>
              <w:t>(%)</w:t>
            </w:r>
          </w:p>
        </w:tc>
        <w:tc>
          <w:tcPr>
            <w:tcW w:w="566" w:type="dxa"/>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tcBorders>
              <w:top w:val="single" w:sz="4" w:space="0" w:color="auto"/>
              <w:bottom w:val="nil"/>
            </w:tcBorders>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959" w:type="dxa"/>
            <w:tcBorders>
              <w:top w:val="nil"/>
            </w:tcBorders>
            <w:shd w:val="clear" w:color="auto" w:fill="auto"/>
          </w:tcPr>
          <w:p w:rsidR="00BF4C0E" w:rsidRPr="003E7B37" w:rsidRDefault="00BF4C0E" w:rsidP="00BF4C0E">
            <w:pPr>
              <w:pStyle w:val="ListParagraph"/>
              <w:tabs>
                <w:tab w:val="left" w:pos="709"/>
              </w:tabs>
              <w:spacing w:before="0" w:after="0"/>
              <w:ind w:left="0" w:hanging="142"/>
              <w:jc w:val="center"/>
              <w:rPr>
                <w:rFonts w:ascii="Times New Roman" w:hAnsi="Times New Roman"/>
                <w:color w:val="auto"/>
                <w:sz w:val="18"/>
                <w:szCs w:val="18"/>
              </w:rPr>
            </w:pPr>
            <w:r w:rsidRPr="003E7B37">
              <w:rPr>
                <w:rFonts w:ascii="Times New Roman" w:hAnsi="Times New Roman"/>
                <w:color w:val="auto"/>
                <w:sz w:val="18"/>
                <w:szCs w:val="18"/>
              </w:rPr>
              <w:t>Kurang</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6" w:right="-111"/>
              <w:jc w:val="center"/>
              <w:cnfStyle w:val="000000100000"/>
              <w:rPr>
                <w:rFonts w:ascii="Times New Roman" w:hAnsi="Times New Roman"/>
                <w:color w:val="auto"/>
                <w:sz w:val="18"/>
                <w:szCs w:val="18"/>
              </w:rPr>
            </w:pPr>
            <w:r w:rsidRPr="003E7B37">
              <w:rPr>
                <w:rFonts w:ascii="Times New Roman" w:hAnsi="Times New Roman"/>
                <w:color w:val="auto"/>
                <w:sz w:val="18"/>
                <w:szCs w:val="18"/>
              </w:rPr>
              <w:t>1</w:t>
            </w:r>
            <w:r>
              <w:rPr>
                <w:rFonts w:ascii="Times New Roman" w:hAnsi="Times New Roman"/>
                <w:color w:val="auto"/>
                <w:sz w:val="18"/>
                <w:szCs w:val="18"/>
              </w:rPr>
              <w:t>6</w:t>
            </w:r>
          </w:p>
        </w:tc>
        <w:tc>
          <w:tcPr>
            <w:tcW w:w="567" w:type="dxa"/>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w:t>
            </w:r>
            <w:r>
              <w:rPr>
                <w:rFonts w:ascii="Times New Roman" w:hAnsi="Times New Roman"/>
                <w:color w:val="auto"/>
                <w:sz w:val="18"/>
                <w:szCs w:val="18"/>
              </w:rPr>
              <w:t>2</w:t>
            </w:r>
          </w:p>
        </w:tc>
        <w:tc>
          <w:tcPr>
            <w:tcW w:w="283" w:type="dxa"/>
            <w:tcBorders>
              <w:top w:val="nil"/>
            </w:tcBorders>
            <w:shd w:val="clear" w:color="auto" w:fill="auto"/>
          </w:tcPr>
          <w:p w:rsidR="00BF4C0E" w:rsidRPr="003E7B37" w:rsidRDefault="00BF4C0E" w:rsidP="00BF4C0E">
            <w:pPr>
              <w:pStyle w:val="ListParagraph"/>
              <w:tabs>
                <w:tab w:val="left" w:pos="709"/>
              </w:tabs>
              <w:spacing w:before="0" w:after="0"/>
              <w:ind w:left="-105" w:right="-111"/>
              <w:jc w:val="center"/>
              <w:cnfStyle w:val="000000100000"/>
              <w:rPr>
                <w:rFonts w:ascii="Times New Roman" w:hAnsi="Times New Roman"/>
                <w:color w:val="auto"/>
                <w:sz w:val="18"/>
                <w:szCs w:val="18"/>
              </w:rPr>
            </w:pPr>
            <w:r>
              <w:rPr>
                <w:rFonts w:ascii="Times New Roman" w:hAnsi="Times New Roman"/>
                <w:color w:val="auto"/>
                <w:sz w:val="18"/>
                <w:szCs w:val="18"/>
              </w:rPr>
              <w:t>34</w:t>
            </w:r>
          </w:p>
        </w:tc>
        <w:tc>
          <w:tcPr>
            <w:tcW w:w="428" w:type="dxa"/>
            <w:tcBorders>
              <w:top w:val="nil"/>
            </w:tcBorders>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w:t>
            </w:r>
            <w:r>
              <w:rPr>
                <w:rFonts w:ascii="Times New Roman" w:hAnsi="Times New Roman"/>
                <w:color w:val="auto"/>
                <w:sz w:val="18"/>
                <w:szCs w:val="18"/>
              </w:rPr>
              <w:t>8</w:t>
            </w:r>
          </w:p>
        </w:tc>
        <w:tc>
          <w:tcPr>
            <w:tcW w:w="285" w:type="dxa"/>
            <w:gridSpan w:val="2"/>
            <w:tcBorders>
              <w:top w:val="nil"/>
            </w:tcBorders>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Pr>
                <w:rFonts w:ascii="Times New Roman" w:hAnsi="Times New Roman"/>
                <w:color w:val="auto"/>
                <w:sz w:val="18"/>
                <w:szCs w:val="18"/>
              </w:rPr>
              <w:t>50</w:t>
            </w:r>
          </w:p>
        </w:tc>
        <w:tc>
          <w:tcPr>
            <w:tcW w:w="427" w:type="dxa"/>
            <w:tcBorders>
              <w:top w:val="nil"/>
            </w:tcBorders>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tcBorders>
              <w:top w:val="nil"/>
            </w:tcBorders>
            <w:shd w:val="clear" w:color="auto" w:fill="auto"/>
          </w:tcPr>
          <w:p w:rsidR="00BF4C0E" w:rsidRPr="003E7B37" w:rsidRDefault="00BF4C0E" w:rsidP="00BF4C0E">
            <w:pPr>
              <w:pStyle w:val="ListParagraph"/>
              <w:tabs>
                <w:tab w:val="left" w:pos="709"/>
              </w:tabs>
              <w:spacing w:before="0" w:after="0"/>
              <w:ind w:left="0" w:right="-108"/>
              <w:jc w:val="center"/>
              <w:cnfStyle w:val="000000100000"/>
              <w:rPr>
                <w:rFonts w:ascii="Times New Roman" w:hAnsi="Times New Roman"/>
                <w:color w:val="auto"/>
                <w:sz w:val="18"/>
                <w:szCs w:val="18"/>
              </w:rPr>
            </w:pPr>
            <w:r>
              <w:rPr>
                <w:rFonts w:ascii="Times New Roman" w:hAnsi="Times New Roman"/>
                <w:color w:val="auto"/>
                <w:sz w:val="18"/>
                <w:szCs w:val="18"/>
              </w:rPr>
              <w:t>1,000</w:t>
            </w:r>
          </w:p>
        </w:tc>
        <w:tc>
          <w:tcPr>
            <w:tcW w:w="802" w:type="dxa"/>
            <w:gridSpan w:val="2"/>
            <w:vMerge w:val="restart"/>
            <w:tcBorders>
              <w:top w:val="nil"/>
            </w:tcBorders>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Pr>
                <w:rFonts w:ascii="Times New Roman" w:hAnsi="Times New Roman"/>
                <w:color w:val="auto"/>
                <w:sz w:val="18"/>
                <w:szCs w:val="18"/>
              </w:rPr>
              <w:t>1,280</w:t>
            </w:r>
            <w:r w:rsidRPr="003E7B37">
              <w:rPr>
                <w:rFonts w:ascii="Times New Roman" w:hAnsi="Times New Roman"/>
                <w:color w:val="auto"/>
                <w:sz w:val="18"/>
                <w:szCs w:val="18"/>
              </w:rPr>
              <w:t xml:space="preserve"> (0,</w:t>
            </w:r>
            <w:r>
              <w:rPr>
                <w:rFonts w:ascii="Times New Roman" w:hAnsi="Times New Roman"/>
                <w:color w:val="auto"/>
                <w:sz w:val="18"/>
                <w:szCs w:val="18"/>
              </w:rPr>
              <w:t>224</w:t>
            </w:r>
            <w:r w:rsidRPr="003E7B37">
              <w:rPr>
                <w:rFonts w:ascii="Times New Roman" w:hAnsi="Times New Roman"/>
                <w:color w:val="auto"/>
                <w:sz w:val="18"/>
                <w:szCs w:val="18"/>
              </w:rPr>
              <w:t xml:space="preserve">– </w:t>
            </w:r>
            <w:r>
              <w:rPr>
                <w:rFonts w:ascii="Times New Roman" w:hAnsi="Times New Roman"/>
                <w:color w:val="auto"/>
                <w:sz w:val="18"/>
                <w:szCs w:val="18"/>
              </w:rPr>
              <w:t>7,328</w:t>
            </w:r>
            <w:r w:rsidRPr="003E7B37">
              <w:rPr>
                <w:rFonts w:ascii="Times New Roman" w:hAnsi="Times New Roman"/>
                <w:color w:val="auto"/>
                <w:sz w:val="18"/>
                <w:szCs w:val="18"/>
              </w:rPr>
              <w:t>)</w:t>
            </w:r>
          </w:p>
        </w:tc>
      </w:tr>
      <w:tr w:rsidR="00BF4C0E" w:rsidRPr="003E7B37" w:rsidTr="00BF4C0E">
        <w:trPr>
          <w:gridAfter w:val="1"/>
          <w:wAfter w:w="48" w:type="dxa"/>
        </w:trPr>
        <w:tc>
          <w:tcPr>
            <w:cnfStyle w:val="001000000000"/>
            <w:tcW w:w="959"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Baik</w:t>
            </w:r>
          </w:p>
        </w:tc>
        <w:tc>
          <w:tcPr>
            <w:tcW w:w="283" w:type="dxa"/>
            <w:shd w:val="clear" w:color="auto" w:fill="auto"/>
          </w:tcPr>
          <w:p w:rsidR="00BF4C0E" w:rsidRPr="003E7B37" w:rsidRDefault="00BF4C0E" w:rsidP="00BF4C0E">
            <w:pPr>
              <w:pStyle w:val="ListParagraph"/>
              <w:tabs>
                <w:tab w:val="left" w:pos="709"/>
              </w:tabs>
              <w:spacing w:before="0" w:after="0"/>
              <w:ind w:left="-106" w:right="-111"/>
              <w:jc w:val="center"/>
              <w:cnfStyle w:val="000000000000"/>
              <w:rPr>
                <w:rFonts w:ascii="Times New Roman" w:hAnsi="Times New Roman"/>
                <w:color w:val="auto"/>
                <w:sz w:val="18"/>
                <w:szCs w:val="18"/>
              </w:rPr>
            </w:pPr>
            <w:r>
              <w:rPr>
                <w:rFonts w:ascii="Times New Roman" w:hAnsi="Times New Roman"/>
                <w:color w:val="auto"/>
                <w:sz w:val="18"/>
                <w:szCs w:val="18"/>
              </w:rPr>
              <w:t>1</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r>
              <w:rPr>
                <w:rFonts w:ascii="Times New Roman" w:hAnsi="Times New Roman"/>
                <w:color w:val="auto"/>
                <w:sz w:val="18"/>
                <w:szCs w:val="18"/>
              </w:rPr>
              <w:t>25</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000000"/>
              <w:rPr>
                <w:rFonts w:ascii="Times New Roman" w:hAnsi="Times New Roman"/>
                <w:color w:val="auto"/>
                <w:sz w:val="18"/>
                <w:szCs w:val="18"/>
              </w:rPr>
            </w:pPr>
            <w:r>
              <w:rPr>
                <w:rFonts w:ascii="Times New Roman" w:hAnsi="Times New Roman"/>
                <w:color w:val="auto"/>
                <w:sz w:val="18"/>
                <w:szCs w:val="18"/>
              </w:rPr>
              <w:t>3</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000000"/>
              <w:rPr>
                <w:rFonts w:ascii="Times New Roman" w:hAnsi="Times New Roman"/>
                <w:color w:val="auto"/>
                <w:sz w:val="18"/>
                <w:szCs w:val="18"/>
              </w:rPr>
            </w:pPr>
            <w:r>
              <w:rPr>
                <w:rFonts w:ascii="Times New Roman" w:hAnsi="Times New Roman"/>
                <w:color w:val="auto"/>
                <w:sz w:val="18"/>
                <w:szCs w:val="18"/>
              </w:rPr>
              <w:t>75</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000000"/>
              <w:rPr>
                <w:rFonts w:ascii="Times New Roman" w:hAnsi="Times New Roman"/>
                <w:color w:val="auto"/>
                <w:sz w:val="18"/>
                <w:szCs w:val="18"/>
              </w:rPr>
            </w:pPr>
            <w:r>
              <w:rPr>
                <w:rFonts w:ascii="Times New Roman" w:hAnsi="Times New Roman"/>
                <w:color w:val="auto"/>
                <w:sz w:val="18"/>
                <w:szCs w:val="18"/>
              </w:rPr>
              <w:t>4</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0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c>
          <w:tcPr>
            <w:tcW w:w="802" w:type="dxa"/>
            <w:gridSpan w:val="2"/>
            <w:vMerge/>
            <w:shd w:val="clear" w:color="auto" w:fill="auto"/>
          </w:tcPr>
          <w:p w:rsidR="00BF4C0E" w:rsidRPr="003E7B37" w:rsidRDefault="00BF4C0E" w:rsidP="00BF4C0E">
            <w:pPr>
              <w:pStyle w:val="ListParagraph"/>
              <w:tabs>
                <w:tab w:val="left" w:pos="709"/>
              </w:tabs>
              <w:spacing w:before="0" w:after="0"/>
              <w:ind w:left="0"/>
              <w:jc w:val="center"/>
              <w:cnfStyle w:val="000000000000"/>
              <w:rPr>
                <w:rFonts w:ascii="Times New Roman" w:hAnsi="Times New Roman"/>
                <w:color w:val="auto"/>
                <w:sz w:val="18"/>
                <w:szCs w:val="18"/>
              </w:rPr>
            </w:pPr>
          </w:p>
        </w:tc>
      </w:tr>
      <w:tr w:rsidR="00BF4C0E" w:rsidRPr="003E7B37" w:rsidTr="00BF4C0E">
        <w:trPr>
          <w:gridAfter w:val="1"/>
          <w:cnfStyle w:val="000000100000"/>
          <w:wAfter w:w="48" w:type="dxa"/>
        </w:trPr>
        <w:tc>
          <w:tcPr>
            <w:cnfStyle w:val="001000000000"/>
            <w:tcW w:w="959" w:type="dxa"/>
            <w:shd w:val="clear" w:color="auto" w:fill="auto"/>
          </w:tcPr>
          <w:p w:rsidR="00BF4C0E" w:rsidRPr="003E7B37" w:rsidRDefault="00BF4C0E" w:rsidP="00BF4C0E">
            <w:pPr>
              <w:pStyle w:val="ListParagraph"/>
              <w:tabs>
                <w:tab w:val="left" w:pos="709"/>
              </w:tabs>
              <w:spacing w:before="0" w:after="0"/>
              <w:ind w:left="0"/>
              <w:jc w:val="center"/>
              <w:rPr>
                <w:rFonts w:ascii="Times New Roman" w:hAnsi="Times New Roman"/>
                <w:color w:val="auto"/>
                <w:sz w:val="18"/>
                <w:szCs w:val="18"/>
              </w:rPr>
            </w:pPr>
            <w:r w:rsidRPr="003E7B37">
              <w:rPr>
                <w:rFonts w:ascii="Times New Roman" w:hAnsi="Times New Roman"/>
                <w:color w:val="auto"/>
                <w:sz w:val="18"/>
                <w:szCs w:val="18"/>
              </w:rPr>
              <w:t>Total</w:t>
            </w:r>
          </w:p>
        </w:tc>
        <w:tc>
          <w:tcPr>
            <w:tcW w:w="283" w:type="dxa"/>
            <w:shd w:val="clear" w:color="auto" w:fill="auto"/>
          </w:tcPr>
          <w:p w:rsidR="00BF4C0E" w:rsidRPr="003E7B37" w:rsidRDefault="00BF4C0E" w:rsidP="00BF4C0E">
            <w:pPr>
              <w:pStyle w:val="ListParagraph"/>
              <w:tabs>
                <w:tab w:val="left" w:pos="709"/>
              </w:tabs>
              <w:spacing w:before="0" w:after="0"/>
              <w:ind w:left="-106" w:right="-111"/>
              <w:cnfStyle w:val="000000100000"/>
              <w:rPr>
                <w:rFonts w:ascii="Times New Roman" w:hAnsi="Times New Roman"/>
                <w:color w:val="auto"/>
                <w:sz w:val="18"/>
                <w:szCs w:val="18"/>
              </w:rPr>
            </w:pPr>
            <w:r w:rsidRPr="003E7B37">
              <w:rPr>
                <w:rFonts w:ascii="Times New Roman" w:hAnsi="Times New Roman"/>
                <w:color w:val="auto"/>
                <w:sz w:val="18"/>
                <w:szCs w:val="18"/>
              </w:rPr>
              <w:t>17</w:t>
            </w:r>
          </w:p>
        </w:tc>
        <w:tc>
          <w:tcPr>
            <w:tcW w:w="567"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r w:rsidRPr="003E7B37">
              <w:rPr>
                <w:rFonts w:ascii="Times New Roman" w:hAnsi="Times New Roman"/>
                <w:color w:val="auto"/>
                <w:sz w:val="18"/>
                <w:szCs w:val="18"/>
              </w:rPr>
              <w:t>31,5</w:t>
            </w:r>
          </w:p>
        </w:tc>
        <w:tc>
          <w:tcPr>
            <w:tcW w:w="283" w:type="dxa"/>
            <w:shd w:val="clear" w:color="auto" w:fill="auto"/>
          </w:tcPr>
          <w:p w:rsidR="00BF4C0E" w:rsidRPr="003E7B37" w:rsidRDefault="00BF4C0E" w:rsidP="00BF4C0E">
            <w:pPr>
              <w:pStyle w:val="ListParagraph"/>
              <w:tabs>
                <w:tab w:val="left" w:pos="709"/>
              </w:tabs>
              <w:spacing w:before="0" w:after="0"/>
              <w:ind w:left="-105" w:right="-111" w:hanging="105"/>
              <w:jc w:val="center"/>
              <w:cnfStyle w:val="000000100000"/>
              <w:rPr>
                <w:rFonts w:ascii="Times New Roman" w:hAnsi="Times New Roman"/>
                <w:color w:val="auto"/>
                <w:sz w:val="18"/>
                <w:szCs w:val="18"/>
              </w:rPr>
            </w:pPr>
            <w:r w:rsidRPr="003E7B37">
              <w:rPr>
                <w:rFonts w:ascii="Times New Roman" w:hAnsi="Times New Roman"/>
                <w:color w:val="auto"/>
                <w:sz w:val="18"/>
                <w:szCs w:val="18"/>
              </w:rPr>
              <w:t>37</w:t>
            </w:r>
          </w:p>
        </w:tc>
        <w:tc>
          <w:tcPr>
            <w:tcW w:w="428" w:type="dxa"/>
            <w:shd w:val="clear" w:color="auto" w:fill="auto"/>
          </w:tcPr>
          <w:p w:rsidR="00BF4C0E" w:rsidRPr="003E7B37" w:rsidRDefault="00BF4C0E" w:rsidP="00BF4C0E">
            <w:pPr>
              <w:pStyle w:val="ListParagraph"/>
              <w:tabs>
                <w:tab w:val="left" w:pos="709"/>
              </w:tabs>
              <w:spacing w:before="0" w:after="0"/>
              <w:ind w:left="-105"/>
              <w:jc w:val="center"/>
              <w:cnfStyle w:val="000000100000"/>
              <w:rPr>
                <w:rFonts w:ascii="Times New Roman" w:hAnsi="Times New Roman"/>
                <w:color w:val="auto"/>
                <w:sz w:val="18"/>
                <w:szCs w:val="18"/>
              </w:rPr>
            </w:pPr>
            <w:r w:rsidRPr="003E7B37">
              <w:rPr>
                <w:rFonts w:ascii="Times New Roman" w:hAnsi="Times New Roman"/>
                <w:color w:val="auto"/>
                <w:sz w:val="18"/>
                <w:szCs w:val="18"/>
              </w:rPr>
              <w:t>68,5</w:t>
            </w:r>
          </w:p>
        </w:tc>
        <w:tc>
          <w:tcPr>
            <w:tcW w:w="285" w:type="dxa"/>
            <w:gridSpan w:val="2"/>
            <w:shd w:val="clear" w:color="auto" w:fill="auto"/>
          </w:tcPr>
          <w:p w:rsidR="00BF4C0E" w:rsidRPr="003E7B37" w:rsidRDefault="00BF4C0E" w:rsidP="00BF4C0E">
            <w:pPr>
              <w:pStyle w:val="ListParagraph"/>
              <w:tabs>
                <w:tab w:val="left" w:pos="709"/>
              </w:tabs>
              <w:spacing w:before="0" w:after="0"/>
              <w:ind w:left="-107" w:right="-108"/>
              <w:jc w:val="center"/>
              <w:cnfStyle w:val="000000100000"/>
              <w:rPr>
                <w:rFonts w:ascii="Times New Roman" w:hAnsi="Times New Roman"/>
                <w:color w:val="auto"/>
                <w:sz w:val="18"/>
                <w:szCs w:val="18"/>
              </w:rPr>
            </w:pPr>
            <w:r w:rsidRPr="003E7B37">
              <w:rPr>
                <w:rFonts w:ascii="Times New Roman" w:hAnsi="Times New Roman"/>
                <w:color w:val="auto"/>
                <w:sz w:val="18"/>
                <w:szCs w:val="18"/>
              </w:rPr>
              <w:t>54</w:t>
            </w:r>
          </w:p>
        </w:tc>
        <w:tc>
          <w:tcPr>
            <w:tcW w:w="427" w:type="dxa"/>
            <w:shd w:val="clear" w:color="auto" w:fill="auto"/>
          </w:tcPr>
          <w:p w:rsidR="00BF4C0E" w:rsidRPr="003E7B37" w:rsidRDefault="00BF4C0E" w:rsidP="00BF4C0E">
            <w:pPr>
              <w:pStyle w:val="ListParagraph"/>
              <w:tabs>
                <w:tab w:val="left" w:pos="709"/>
              </w:tabs>
              <w:spacing w:before="0" w:after="0"/>
              <w:ind w:left="-107" w:right="-157"/>
              <w:jc w:val="center"/>
              <w:cnfStyle w:val="000000100000"/>
              <w:rPr>
                <w:rFonts w:ascii="Times New Roman" w:hAnsi="Times New Roman"/>
                <w:color w:val="auto"/>
                <w:sz w:val="18"/>
                <w:szCs w:val="18"/>
              </w:rPr>
            </w:pPr>
            <w:r w:rsidRPr="003E7B37">
              <w:rPr>
                <w:rFonts w:ascii="Times New Roman" w:hAnsi="Times New Roman"/>
                <w:color w:val="auto"/>
                <w:sz w:val="18"/>
                <w:szCs w:val="18"/>
              </w:rPr>
              <w:t>100</w:t>
            </w:r>
          </w:p>
        </w:tc>
        <w:tc>
          <w:tcPr>
            <w:tcW w:w="566" w:type="dxa"/>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c>
          <w:tcPr>
            <w:tcW w:w="802" w:type="dxa"/>
            <w:gridSpan w:val="2"/>
            <w:shd w:val="clear" w:color="auto" w:fill="auto"/>
          </w:tcPr>
          <w:p w:rsidR="00BF4C0E" w:rsidRPr="003E7B37" w:rsidRDefault="00BF4C0E" w:rsidP="00BF4C0E">
            <w:pPr>
              <w:pStyle w:val="ListParagraph"/>
              <w:tabs>
                <w:tab w:val="left" w:pos="709"/>
              </w:tabs>
              <w:spacing w:before="0" w:after="0"/>
              <w:ind w:left="0"/>
              <w:jc w:val="center"/>
              <w:cnfStyle w:val="000000100000"/>
              <w:rPr>
                <w:rFonts w:ascii="Times New Roman" w:hAnsi="Times New Roman"/>
                <w:color w:val="auto"/>
                <w:sz w:val="18"/>
                <w:szCs w:val="18"/>
              </w:rPr>
            </w:pPr>
          </w:p>
        </w:tc>
      </w:tr>
    </w:tbl>
    <w:p w:rsidR="00DC2A08" w:rsidRPr="007F66CA" w:rsidRDefault="00DC2A08" w:rsidP="00DC2A08">
      <w:pPr>
        <w:tabs>
          <w:tab w:val="left" w:pos="1418"/>
        </w:tabs>
        <w:spacing w:before="0" w:after="0"/>
        <w:rPr>
          <w:rFonts w:cs="Times New Roman"/>
          <w:i/>
          <w:sz w:val="16"/>
          <w:szCs w:val="16"/>
          <w:lang w:val="en-US"/>
        </w:rPr>
      </w:pPr>
      <w:r w:rsidRPr="007F66CA">
        <w:rPr>
          <w:rFonts w:cs="Times New Roman"/>
          <w:i/>
          <w:sz w:val="16"/>
          <w:szCs w:val="16"/>
        </w:rPr>
        <w:t>Sumber: Data Primer, 2016</w:t>
      </w:r>
    </w:p>
    <w:p w:rsidR="00DC2A08" w:rsidRPr="00FC3990" w:rsidRDefault="00DC2A08" w:rsidP="00DC2A08">
      <w:pPr>
        <w:ind w:firstLine="567"/>
      </w:pPr>
      <w:r>
        <w:t xml:space="preserve">Tabel </w:t>
      </w:r>
      <w:r w:rsidR="006A53A4">
        <w:rPr>
          <w:lang w:val="en-US"/>
        </w:rPr>
        <w:t>9</w:t>
      </w:r>
      <w:r w:rsidRPr="00FC3990">
        <w:t xml:space="preserve"> responden yang</w:t>
      </w:r>
      <w:r>
        <w:rPr>
          <w:lang w:val="en-US"/>
        </w:rPr>
        <w:t xml:space="preserve"> </w:t>
      </w:r>
      <w:r w:rsidR="006A53A4">
        <w:rPr>
          <w:lang w:val="en-US"/>
        </w:rPr>
        <w:t xml:space="preserve">frekuensi mencuci </w:t>
      </w:r>
      <w:r>
        <w:rPr>
          <w:lang w:val="en-US"/>
        </w:rPr>
        <w:t>alat cukur</w:t>
      </w:r>
      <w:r w:rsidRPr="00FC3990">
        <w:rPr>
          <w:lang w:val="en-US"/>
        </w:rPr>
        <w:t xml:space="preserve"> yang </w:t>
      </w:r>
      <w:r>
        <w:rPr>
          <w:lang w:val="en-US"/>
        </w:rPr>
        <w:t xml:space="preserve">kurang </w:t>
      </w:r>
      <w:r w:rsidRPr="00FC3990">
        <w:t xml:space="preserve">cenderung lebih besar jumlah angka kuman pada </w:t>
      </w:r>
      <w:r w:rsidRPr="00FC3990">
        <w:rPr>
          <w:lang w:val="en-US"/>
        </w:rPr>
        <w:t xml:space="preserve">alat cukur listrik </w:t>
      </w:r>
      <w:r w:rsidR="006A53A4">
        <w:rPr>
          <w:lang w:val="en-US"/>
        </w:rPr>
        <w:t>sebesar 16</w:t>
      </w:r>
      <w:r w:rsidRPr="00FC3990">
        <w:rPr>
          <w:lang w:val="en-US"/>
        </w:rPr>
        <w:t xml:space="preserve"> </w:t>
      </w:r>
      <w:r w:rsidRPr="00FC3990">
        <w:t>(</w:t>
      </w:r>
      <w:r w:rsidR="006A53A4">
        <w:rPr>
          <w:lang w:val="en-US"/>
        </w:rPr>
        <w:t>32</w:t>
      </w:r>
      <w:r w:rsidRPr="00FC3990">
        <w:t xml:space="preserve">%) dibandingkan dengan yang </w:t>
      </w:r>
      <w:r w:rsidRPr="00FC3990">
        <w:rPr>
          <w:lang w:val="en-US"/>
        </w:rPr>
        <w:t>baik</w:t>
      </w:r>
      <w:r>
        <w:rPr>
          <w:lang w:val="en-US"/>
        </w:rPr>
        <w:t xml:space="preserve"> </w:t>
      </w:r>
      <w:r w:rsidRPr="00FC3990">
        <w:t xml:space="preserve">jumlah angka kuman pada </w:t>
      </w:r>
      <w:r w:rsidRPr="00FC3990">
        <w:rPr>
          <w:lang w:val="en-US"/>
        </w:rPr>
        <w:t xml:space="preserve">alat cukur listrik </w:t>
      </w:r>
      <w:r w:rsidR="006A53A4">
        <w:rPr>
          <w:lang w:val="en-US"/>
        </w:rPr>
        <w:t>sebesar 1</w:t>
      </w:r>
      <w:r w:rsidRPr="00FC3990">
        <w:rPr>
          <w:lang w:val="en-US"/>
        </w:rPr>
        <w:t xml:space="preserve"> </w:t>
      </w:r>
      <w:r w:rsidRPr="00FC3990">
        <w:t>(</w:t>
      </w:r>
      <w:r w:rsidR="006A53A4">
        <w:rPr>
          <w:lang w:val="en-US"/>
        </w:rPr>
        <w:t>31,5</w:t>
      </w:r>
      <w:r w:rsidRPr="00FC3990">
        <w:t>%).</w:t>
      </w:r>
    </w:p>
    <w:p w:rsidR="006A53A4" w:rsidRDefault="006A53A4" w:rsidP="006A53A4">
      <w:pPr>
        <w:ind w:firstLine="567"/>
        <w:rPr>
          <w:lang w:val="en-US"/>
        </w:rPr>
      </w:pPr>
      <w:r w:rsidRPr="00DD606C">
        <w:t xml:space="preserve">Hasil statistik dengan menggunakan </w:t>
      </w:r>
      <w:r w:rsidRPr="00DD606C">
        <w:rPr>
          <w:i/>
        </w:rPr>
        <w:t>Fisher’s Exact Test</w:t>
      </w:r>
      <w:r>
        <w:rPr>
          <w:i/>
          <w:lang w:val="en-US"/>
        </w:rPr>
        <w:t xml:space="preserve"> </w:t>
      </w:r>
      <w:r w:rsidRPr="00DD606C">
        <w:t xml:space="preserve">dengan tingkat kepercayaan 95% dan α = 0,05, diperoleh </w:t>
      </w:r>
      <w:r w:rsidRPr="00DD606C">
        <w:rPr>
          <w:i/>
        </w:rPr>
        <w:t>p value</w:t>
      </w:r>
      <w:r>
        <w:t xml:space="preserve"> = </w:t>
      </w:r>
      <w:r>
        <w:rPr>
          <w:lang w:val="en-US"/>
        </w:rPr>
        <w:t>1,000</w:t>
      </w:r>
      <w:r w:rsidRPr="00DD606C">
        <w:t xml:space="preserve">, maka dapat </w:t>
      </w:r>
      <w:r w:rsidRPr="00DD606C">
        <w:lastRenderedPageBreak/>
        <w:t xml:space="preserve">disimpulkan bahwa tidak ada hubungan antara </w:t>
      </w:r>
      <w:r>
        <w:rPr>
          <w:lang w:val="en-US"/>
        </w:rPr>
        <w:t xml:space="preserve">frekuensi mencuci </w:t>
      </w:r>
      <w:r w:rsidRPr="00DD606C">
        <w:t xml:space="preserve">dengan angka jumlah kuman pada </w:t>
      </w:r>
      <w:r w:rsidRPr="00DD606C">
        <w:rPr>
          <w:lang w:val="en-US"/>
        </w:rPr>
        <w:t xml:space="preserve">alat cukur listrik </w:t>
      </w:r>
      <w:r w:rsidRPr="00DD606C">
        <w:t xml:space="preserve">di </w:t>
      </w:r>
      <w:r w:rsidRPr="00DD606C">
        <w:rPr>
          <w:lang w:val="en-US"/>
        </w:rPr>
        <w:t xml:space="preserve">pangkas rambut </w:t>
      </w:r>
      <w:r w:rsidRPr="00DD606C">
        <w:t>Kota Pontianak.</w:t>
      </w:r>
    </w:p>
    <w:p w:rsidR="006A53A4" w:rsidRPr="00E72A20" w:rsidRDefault="006A53A4" w:rsidP="006A53A4">
      <w:pPr>
        <w:pStyle w:val="Heading1"/>
      </w:pPr>
      <w:r w:rsidRPr="00E72A20">
        <w:t xml:space="preserve">PEMBAHASAN </w:t>
      </w:r>
    </w:p>
    <w:p w:rsidR="006A53A4" w:rsidRPr="006A53A4" w:rsidRDefault="006A53A4" w:rsidP="0012798E">
      <w:pPr>
        <w:pStyle w:val="ListParagraph"/>
        <w:numPr>
          <w:ilvl w:val="0"/>
          <w:numId w:val="6"/>
        </w:numPr>
        <w:ind w:left="0" w:hanging="284"/>
        <w:rPr>
          <w:rFonts w:ascii="Times New Roman" w:hAnsi="Times New Roman"/>
        </w:rPr>
      </w:pPr>
      <w:r w:rsidRPr="006A53A4">
        <w:rPr>
          <w:rFonts w:ascii="Times New Roman" w:hAnsi="Times New Roman"/>
        </w:rPr>
        <w:t>Hubungan Antara Penyimpanan Alat Cukur dengan Jumlah Angka Kuman Pada Alat Cukur Listrik di Pangkas Rambut Kota Pontianak</w:t>
      </w:r>
    </w:p>
    <w:p w:rsidR="006A53A4" w:rsidRPr="006A53A4" w:rsidRDefault="006A53A4" w:rsidP="006A53A4">
      <w:pPr>
        <w:ind w:firstLine="567"/>
        <w:rPr>
          <w:szCs w:val="20"/>
          <w:lang w:val="en-US"/>
        </w:rPr>
      </w:pPr>
      <w:r w:rsidRPr="00F42BC0">
        <w:t xml:space="preserve">Distribusi </w:t>
      </w:r>
      <w:r w:rsidRPr="006A53A4">
        <w:rPr>
          <w:szCs w:val="20"/>
        </w:rPr>
        <w:t xml:space="preserve">frekuensi </w:t>
      </w:r>
      <w:r w:rsidRPr="006A53A4">
        <w:rPr>
          <w:szCs w:val="20"/>
          <w:lang w:val="en-US"/>
        </w:rPr>
        <w:t xml:space="preserve">penyimpanan alat cukur </w:t>
      </w:r>
      <w:r w:rsidRPr="006A53A4">
        <w:rPr>
          <w:szCs w:val="20"/>
        </w:rPr>
        <w:t xml:space="preserve">yang </w:t>
      </w:r>
      <w:r w:rsidRPr="006A53A4">
        <w:rPr>
          <w:szCs w:val="20"/>
          <w:lang w:val="en-US"/>
        </w:rPr>
        <w:t xml:space="preserve">kurang </w:t>
      </w:r>
      <w:r w:rsidRPr="006A53A4">
        <w:rPr>
          <w:szCs w:val="20"/>
        </w:rPr>
        <w:t xml:space="preserve">sebesar </w:t>
      </w:r>
      <w:r w:rsidRPr="006A53A4">
        <w:rPr>
          <w:szCs w:val="20"/>
          <w:lang w:val="en-US"/>
        </w:rPr>
        <w:t xml:space="preserve">44 </w:t>
      </w:r>
      <w:r w:rsidRPr="006A53A4">
        <w:rPr>
          <w:szCs w:val="20"/>
        </w:rPr>
        <w:t>(</w:t>
      </w:r>
      <w:r w:rsidRPr="006A53A4">
        <w:rPr>
          <w:szCs w:val="20"/>
          <w:lang w:val="en-US"/>
        </w:rPr>
        <w:t>81,5</w:t>
      </w:r>
      <w:r w:rsidRPr="006A53A4">
        <w:rPr>
          <w:szCs w:val="20"/>
        </w:rPr>
        <w:t>%) lebih besar dibandingkan</w:t>
      </w:r>
      <w:r w:rsidRPr="006A53A4">
        <w:rPr>
          <w:szCs w:val="20"/>
          <w:lang w:val="en-US"/>
        </w:rPr>
        <w:t xml:space="preserve"> penyimpanan alat cukur </w:t>
      </w:r>
      <w:r w:rsidRPr="006A53A4">
        <w:rPr>
          <w:szCs w:val="20"/>
        </w:rPr>
        <w:t xml:space="preserve">yang </w:t>
      </w:r>
      <w:r w:rsidRPr="006A53A4">
        <w:rPr>
          <w:szCs w:val="20"/>
          <w:lang w:val="en-US"/>
        </w:rPr>
        <w:t xml:space="preserve">baik </w:t>
      </w:r>
      <w:r w:rsidRPr="006A53A4">
        <w:rPr>
          <w:szCs w:val="20"/>
        </w:rPr>
        <w:t xml:space="preserve">sebesar </w:t>
      </w:r>
      <w:r w:rsidRPr="006A53A4">
        <w:rPr>
          <w:szCs w:val="20"/>
          <w:lang w:val="en-US"/>
        </w:rPr>
        <w:t xml:space="preserve">10 </w:t>
      </w:r>
      <w:r w:rsidRPr="006A53A4">
        <w:rPr>
          <w:szCs w:val="20"/>
        </w:rPr>
        <w:t>(</w:t>
      </w:r>
      <w:r w:rsidRPr="006A53A4">
        <w:rPr>
          <w:szCs w:val="20"/>
          <w:lang w:val="en-US"/>
        </w:rPr>
        <w:t>18,5</w:t>
      </w:r>
      <w:r w:rsidRPr="006A53A4">
        <w:rPr>
          <w:szCs w:val="20"/>
        </w:rPr>
        <w:t xml:space="preserve">%). </w:t>
      </w:r>
      <w:r w:rsidRPr="006A53A4">
        <w:rPr>
          <w:szCs w:val="20"/>
          <w:lang w:val="en-US"/>
        </w:rPr>
        <w:t>Penyimpanan alat cukur yang</w:t>
      </w:r>
      <w:r w:rsidRPr="006A53A4">
        <w:rPr>
          <w:szCs w:val="20"/>
        </w:rPr>
        <w:t xml:space="preserve"> </w:t>
      </w:r>
      <w:r w:rsidRPr="006A53A4">
        <w:rPr>
          <w:szCs w:val="20"/>
          <w:lang w:val="en-US"/>
        </w:rPr>
        <w:t xml:space="preserve">kurang </w:t>
      </w:r>
      <w:r w:rsidRPr="006A53A4">
        <w:rPr>
          <w:szCs w:val="20"/>
        </w:rPr>
        <w:t xml:space="preserve">cenderung lebih besar angka kuman pada </w:t>
      </w:r>
      <w:r w:rsidRPr="006A53A4">
        <w:rPr>
          <w:szCs w:val="20"/>
          <w:lang w:val="en-US"/>
        </w:rPr>
        <w:t xml:space="preserve">alat cukur listrik </w:t>
      </w:r>
      <w:r w:rsidRPr="006A53A4">
        <w:rPr>
          <w:szCs w:val="20"/>
        </w:rPr>
        <w:t xml:space="preserve">yang </w:t>
      </w:r>
      <w:r w:rsidRPr="006A53A4">
        <w:rPr>
          <w:szCs w:val="20"/>
          <w:lang w:val="en-US"/>
        </w:rPr>
        <w:t xml:space="preserve">&gt;300 CFU/ml sebesar 17 </w:t>
      </w:r>
      <w:r w:rsidRPr="006A53A4">
        <w:rPr>
          <w:szCs w:val="20"/>
        </w:rPr>
        <w:t>(</w:t>
      </w:r>
      <w:r w:rsidRPr="006A53A4">
        <w:rPr>
          <w:szCs w:val="20"/>
          <w:lang w:val="en-US"/>
        </w:rPr>
        <w:t>38</w:t>
      </w:r>
      <w:proofErr w:type="gramStart"/>
      <w:r w:rsidRPr="006A53A4">
        <w:rPr>
          <w:szCs w:val="20"/>
          <w:lang w:val="en-US"/>
        </w:rPr>
        <w:t>,6</w:t>
      </w:r>
      <w:proofErr w:type="gramEnd"/>
      <w:r w:rsidRPr="006A53A4">
        <w:rPr>
          <w:szCs w:val="20"/>
        </w:rPr>
        <w:t xml:space="preserve">%) dibandingkan dengan </w:t>
      </w:r>
      <w:r w:rsidRPr="006A53A4">
        <w:rPr>
          <w:szCs w:val="20"/>
          <w:lang w:val="en-US"/>
        </w:rPr>
        <w:t xml:space="preserve">penyimpanan alat cukur </w:t>
      </w:r>
      <w:r w:rsidRPr="006A53A4">
        <w:rPr>
          <w:szCs w:val="20"/>
        </w:rPr>
        <w:t xml:space="preserve">yang </w:t>
      </w:r>
      <w:r w:rsidRPr="006A53A4">
        <w:rPr>
          <w:szCs w:val="20"/>
          <w:lang w:val="en-US"/>
        </w:rPr>
        <w:t xml:space="preserve">baik sebesar 0 </w:t>
      </w:r>
      <w:r w:rsidRPr="006A53A4">
        <w:rPr>
          <w:szCs w:val="20"/>
        </w:rPr>
        <w:t>(</w:t>
      </w:r>
      <w:r w:rsidRPr="006A53A4">
        <w:rPr>
          <w:szCs w:val="20"/>
          <w:lang w:val="en-US"/>
        </w:rPr>
        <w:t>0</w:t>
      </w:r>
      <w:r w:rsidRPr="006A53A4">
        <w:rPr>
          <w:szCs w:val="20"/>
        </w:rPr>
        <w:t>%).</w:t>
      </w:r>
    </w:p>
    <w:p w:rsidR="006A53A4" w:rsidRPr="006A53A4" w:rsidRDefault="006A53A4" w:rsidP="006A53A4">
      <w:pPr>
        <w:ind w:firstLine="567"/>
        <w:rPr>
          <w:rFonts w:cs="Times New Roman"/>
          <w:szCs w:val="20"/>
          <w:lang w:val="en-US"/>
        </w:rPr>
      </w:pPr>
      <w:r w:rsidRPr="006A53A4">
        <w:rPr>
          <w:rFonts w:cs="Times New Roman"/>
          <w:szCs w:val="20"/>
        </w:rPr>
        <w:t xml:space="preserve">Hasil analisis statistik menunjukkan ada hubungan antara </w:t>
      </w:r>
      <w:r w:rsidRPr="006A53A4">
        <w:rPr>
          <w:rFonts w:cs="Times New Roman"/>
          <w:szCs w:val="20"/>
          <w:lang w:val="en-US"/>
        </w:rPr>
        <w:t xml:space="preserve">penyimpanan alat cukur </w:t>
      </w:r>
      <w:r w:rsidRPr="006A53A4">
        <w:rPr>
          <w:rFonts w:cs="Times New Roman"/>
          <w:szCs w:val="20"/>
        </w:rPr>
        <w:t xml:space="preserve">dengan angka kuman pada </w:t>
      </w:r>
      <w:r w:rsidRPr="006A53A4">
        <w:rPr>
          <w:rFonts w:cs="Times New Roman"/>
          <w:szCs w:val="20"/>
          <w:lang w:val="en-US"/>
        </w:rPr>
        <w:t xml:space="preserve">alat cukur listrik </w:t>
      </w:r>
      <w:r w:rsidRPr="006A53A4">
        <w:rPr>
          <w:rFonts w:cs="Times New Roman"/>
          <w:szCs w:val="20"/>
        </w:rPr>
        <w:t xml:space="preserve">di </w:t>
      </w:r>
      <w:r w:rsidRPr="006A53A4">
        <w:rPr>
          <w:rFonts w:cs="Times New Roman"/>
          <w:szCs w:val="20"/>
          <w:lang w:val="en-US"/>
        </w:rPr>
        <w:t xml:space="preserve">pangkas rambut </w:t>
      </w:r>
      <w:r w:rsidRPr="006A53A4">
        <w:rPr>
          <w:rFonts w:cs="Times New Roman"/>
          <w:szCs w:val="20"/>
        </w:rPr>
        <w:t xml:space="preserve">Kota Pontianak yaitu </w:t>
      </w:r>
      <w:r w:rsidRPr="006A53A4">
        <w:rPr>
          <w:rFonts w:cs="Times New Roman"/>
          <w:i/>
          <w:szCs w:val="20"/>
        </w:rPr>
        <w:t>p value</w:t>
      </w:r>
      <w:r w:rsidRPr="006A53A4">
        <w:rPr>
          <w:rFonts w:cs="Times New Roman"/>
          <w:szCs w:val="20"/>
        </w:rPr>
        <w:t xml:space="preserve"> = 0,</w:t>
      </w:r>
      <w:r w:rsidRPr="006A53A4">
        <w:rPr>
          <w:rFonts w:cs="Times New Roman"/>
          <w:szCs w:val="20"/>
          <w:lang w:val="en-US"/>
        </w:rPr>
        <w:t>022</w:t>
      </w:r>
      <w:r w:rsidRPr="006A53A4">
        <w:rPr>
          <w:rFonts w:cs="Times New Roman"/>
          <w:szCs w:val="20"/>
        </w:rPr>
        <w:t xml:space="preserve"> dengan PR = </w:t>
      </w:r>
      <w:r w:rsidRPr="006A53A4">
        <w:rPr>
          <w:rFonts w:cs="Times New Roman"/>
          <w:szCs w:val="20"/>
          <w:lang w:val="en-US"/>
        </w:rPr>
        <w:t>0,614</w:t>
      </w:r>
      <w:r w:rsidRPr="006A53A4">
        <w:rPr>
          <w:rFonts w:cs="Times New Roman"/>
          <w:szCs w:val="20"/>
        </w:rPr>
        <w:t xml:space="preserve"> dan nilai CI 95% = 0,</w:t>
      </w:r>
      <w:r w:rsidRPr="006A53A4">
        <w:rPr>
          <w:rFonts w:cs="Times New Roman"/>
          <w:szCs w:val="20"/>
          <w:lang w:val="en-US"/>
        </w:rPr>
        <w:t>485</w:t>
      </w:r>
      <w:r w:rsidRPr="006A53A4">
        <w:rPr>
          <w:rFonts w:cs="Times New Roman"/>
          <w:szCs w:val="20"/>
        </w:rPr>
        <w:t xml:space="preserve"> – </w:t>
      </w:r>
      <w:r w:rsidRPr="006A53A4">
        <w:rPr>
          <w:rFonts w:cs="Times New Roman"/>
          <w:szCs w:val="20"/>
          <w:lang w:val="en-US"/>
        </w:rPr>
        <w:t>0,776</w:t>
      </w:r>
      <w:r w:rsidRPr="006A53A4">
        <w:rPr>
          <w:rFonts w:cs="Times New Roman"/>
          <w:szCs w:val="20"/>
        </w:rPr>
        <w:t xml:space="preserve"> yang artinya proporsi </w:t>
      </w:r>
      <w:r w:rsidRPr="006A53A4">
        <w:rPr>
          <w:rFonts w:cs="Times New Roman"/>
          <w:szCs w:val="20"/>
          <w:lang w:val="en-US"/>
        </w:rPr>
        <w:t xml:space="preserve">penyimpanan alat cukur </w:t>
      </w:r>
      <w:r w:rsidRPr="006A53A4">
        <w:rPr>
          <w:rFonts w:cs="Times New Roman"/>
          <w:szCs w:val="20"/>
        </w:rPr>
        <w:t xml:space="preserve">yang </w:t>
      </w:r>
      <w:r w:rsidRPr="006A53A4">
        <w:rPr>
          <w:rFonts w:cs="Times New Roman"/>
          <w:szCs w:val="20"/>
          <w:lang w:val="en-US"/>
        </w:rPr>
        <w:t xml:space="preserve">kurang baik </w:t>
      </w:r>
      <w:r w:rsidRPr="006A53A4">
        <w:rPr>
          <w:rFonts w:cs="Times New Roman"/>
          <w:szCs w:val="20"/>
        </w:rPr>
        <w:t xml:space="preserve">berpeluang </w:t>
      </w:r>
      <w:r w:rsidRPr="006A53A4">
        <w:rPr>
          <w:rFonts w:cs="Times New Roman"/>
          <w:szCs w:val="20"/>
          <w:lang w:val="en-US"/>
        </w:rPr>
        <w:t xml:space="preserve">0,614 </w:t>
      </w:r>
      <w:r w:rsidRPr="006A53A4">
        <w:rPr>
          <w:rFonts w:cs="Times New Roman"/>
          <w:szCs w:val="20"/>
        </w:rPr>
        <w:t xml:space="preserve">kali jumlah angka kuman pada </w:t>
      </w:r>
      <w:r w:rsidRPr="006A53A4">
        <w:rPr>
          <w:rFonts w:cs="Times New Roman"/>
          <w:szCs w:val="20"/>
          <w:lang w:val="en-US"/>
        </w:rPr>
        <w:t xml:space="preserve">alat cukur listrik &gt;300 CFU/ml </w:t>
      </w:r>
      <w:r w:rsidRPr="006A53A4">
        <w:rPr>
          <w:rFonts w:cs="Times New Roman"/>
          <w:szCs w:val="20"/>
        </w:rPr>
        <w:t xml:space="preserve">dibandingkan dengan </w:t>
      </w:r>
      <w:r w:rsidRPr="006A53A4">
        <w:rPr>
          <w:rFonts w:cs="Times New Roman"/>
          <w:szCs w:val="20"/>
          <w:lang w:val="en-US"/>
        </w:rPr>
        <w:t xml:space="preserve">penyimpanan alat cukur </w:t>
      </w:r>
      <w:r w:rsidRPr="006A53A4">
        <w:rPr>
          <w:rFonts w:cs="Times New Roman"/>
          <w:szCs w:val="20"/>
        </w:rPr>
        <w:t>yang</w:t>
      </w:r>
      <w:r w:rsidRPr="006A53A4">
        <w:rPr>
          <w:rFonts w:cs="Times New Roman"/>
          <w:szCs w:val="20"/>
          <w:lang w:val="en-US"/>
        </w:rPr>
        <w:t xml:space="preserve"> baik</w:t>
      </w:r>
      <w:r w:rsidRPr="006A53A4">
        <w:rPr>
          <w:rFonts w:cs="Times New Roman"/>
          <w:szCs w:val="20"/>
        </w:rPr>
        <w:t>.</w:t>
      </w:r>
      <w:r w:rsidRPr="006A53A4">
        <w:rPr>
          <w:rFonts w:cs="Times New Roman"/>
          <w:szCs w:val="20"/>
          <w:lang w:val="en-US"/>
        </w:rPr>
        <w:t xml:space="preserve"> </w:t>
      </w:r>
      <w:proofErr w:type="gramStart"/>
      <w:r w:rsidRPr="006A53A4">
        <w:rPr>
          <w:rFonts w:cs="Times New Roman"/>
          <w:szCs w:val="20"/>
          <w:lang w:val="en-US"/>
        </w:rPr>
        <w:t>Dari hasil penelitian diketahui bahwa semakin kurang penyimpanan alat cukur listrik maka semakin tinggi angka kuman pada alat cukur listrik.</w:t>
      </w:r>
      <w:proofErr w:type="gramEnd"/>
      <w:r w:rsidRPr="006A53A4">
        <w:rPr>
          <w:rFonts w:cs="Times New Roman"/>
          <w:szCs w:val="20"/>
          <w:lang w:val="en-US"/>
        </w:rPr>
        <w:t xml:space="preserve"> </w:t>
      </w:r>
    </w:p>
    <w:p w:rsidR="006A53A4" w:rsidRPr="006A53A4" w:rsidRDefault="006A53A4" w:rsidP="006A53A4">
      <w:pPr>
        <w:ind w:firstLine="567"/>
        <w:rPr>
          <w:rFonts w:cs="Times New Roman"/>
          <w:szCs w:val="20"/>
          <w:lang w:val="en-US"/>
        </w:rPr>
      </w:pPr>
      <w:r w:rsidRPr="006A53A4">
        <w:rPr>
          <w:rFonts w:cs="Times New Roman"/>
          <w:szCs w:val="20"/>
          <w:lang w:val="en-US"/>
        </w:rPr>
        <w:t xml:space="preserve">Penelitian yang dilakukan oleh Muhzi (2008) </w:t>
      </w:r>
      <w:proofErr w:type="gramStart"/>
      <w:r w:rsidRPr="006A53A4">
        <w:rPr>
          <w:rFonts w:cs="Times New Roman"/>
          <w:szCs w:val="20"/>
          <w:lang w:val="en-US"/>
        </w:rPr>
        <w:t>cara</w:t>
      </w:r>
      <w:proofErr w:type="gramEnd"/>
      <w:r w:rsidRPr="006A53A4">
        <w:rPr>
          <w:rFonts w:cs="Times New Roman"/>
          <w:szCs w:val="20"/>
          <w:lang w:val="en-US"/>
        </w:rPr>
        <w:t xml:space="preserve"> penyimpanan peralatan salon berkategori baik sebanyak 96 salon (100%) sedangkan berkategori kurang sebanyak 0 salon (0%).</w:t>
      </w:r>
    </w:p>
    <w:p w:rsidR="006A53A4" w:rsidRPr="006A53A4" w:rsidRDefault="006A53A4" w:rsidP="006A53A4">
      <w:pPr>
        <w:ind w:firstLine="567"/>
        <w:rPr>
          <w:rFonts w:cs="Times New Roman"/>
          <w:szCs w:val="20"/>
          <w:lang w:val="en-US"/>
        </w:rPr>
      </w:pPr>
      <w:r w:rsidRPr="006A53A4">
        <w:rPr>
          <w:rFonts w:cs="Times New Roman"/>
          <w:szCs w:val="20"/>
          <w:lang w:val="en-US"/>
        </w:rPr>
        <w:t xml:space="preserve">Berdasarkan penelitian di lapangan responden yang tempat penyimpanan alat cukur tidak terlindung dari pencemaran (tertutup dan bersih) </w:t>
      </w:r>
      <w:r w:rsidRPr="006A53A4">
        <w:rPr>
          <w:rFonts w:cs="Times New Roman"/>
          <w:szCs w:val="20"/>
        </w:rPr>
        <w:t xml:space="preserve">sebesar </w:t>
      </w:r>
      <w:r w:rsidRPr="006A53A4">
        <w:rPr>
          <w:rFonts w:cs="Times New Roman"/>
          <w:szCs w:val="20"/>
          <w:lang w:val="en-US"/>
        </w:rPr>
        <w:t>44</w:t>
      </w:r>
      <w:r w:rsidRPr="006A53A4">
        <w:rPr>
          <w:rFonts w:cs="Times New Roman"/>
          <w:szCs w:val="20"/>
        </w:rPr>
        <w:t xml:space="preserve"> (</w:t>
      </w:r>
      <w:r w:rsidRPr="006A53A4">
        <w:rPr>
          <w:rFonts w:cs="Times New Roman"/>
          <w:szCs w:val="20"/>
          <w:lang w:val="en-US"/>
        </w:rPr>
        <w:t>81</w:t>
      </w:r>
      <w:proofErr w:type="gramStart"/>
      <w:r w:rsidRPr="006A53A4">
        <w:rPr>
          <w:rFonts w:cs="Times New Roman"/>
          <w:szCs w:val="20"/>
          <w:lang w:val="en-US"/>
        </w:rPr>
        <w:t>,5</w:t>
      </w:r>
      <w:proofErr w:type="gramEnd"/>
      <w:r w:rsidRPr="006A53A4">
        <w:rPr>
          <w:rFonts w:cs="Times New Roman"/>
          <w:szCs w:val="20"/>
        </w:rPr>
        <w:t xml:space="preserve">%) sedangkan </w:t>
      </w:r>
      <w:r w:rsidRPr="006A53A4">
        <w:rPr>
          <w:rFonts w:cs="Times New Roman"/>
          <w:szCs w:val="20"/>
          <w:lang w:val="en-US"/>
        </w:rPr>
        <w:t>responden tempat penyimpanan alat cukur terlindung dari pencemaran</w:t>
      </w:r>
      <w:r w:rsidRPr="006A53A4">
        <w:rPr>
          <w:rFonts w:cs="Times New Roman"/>
          <w:szCs w:val="20"/>
        </w:rPr>
        <w:t xml:space="preserve"> sebesar </w:t>
      </w:r>
      <w:r w:rsidRPr="006A53A4">
        <w:rPr>
          <w:rFonts w:cs="Times New Roman"/>
          <w:szCs w:val="20"/>
          <w:lang w:val="en-US"/>
        </w:rPr>
        <w:t>10</w:t>
      </w:r>
      <w:r w:rsidRPr="006A53A4">
        <w:rPr>
          <w:rFonts w:cs="Times New Roman"/>
          <w:szCs w:val="20"/>
        </w:rPr>
        <w:t xml:space="preserve"> (</w:t>
      </w:r>
      <w:r w:rsidRPr="006A53A4">
        <w:rPr>
          <w:rFonts w:cs="Times New Roman"/>
          <w:szCs w:val="20"/>
          <w:lang w:val="en-US"/>
        </w:rPr>
        <w:t>18,5</w:t>
      </w:r>
      <w:r w:rsidRPr="006A53A4">
        <w:rPr>
          <w:rFonts w:cs="Times New Roman"/>
          <w:szCs w:val="20"/>
        </w:rPr>
        <w:t xml:space="preserve">%). </w:t>
      </w:r>
      <w:r w:rsidRPr="006A53A4">
        <w:rPr>
          <w:rFonts w:cs="Times New Roman"/>
          <w:szCs w:val="20"/>
          <w:lang w:val="en-US"/>
        </w:rPr>
        <w:t xml:space="preserve">Responden yang ruangan tempat penyimpanan alat cukur mudah berdebu </w:t>
      </w:r>
      <w:r w:rsidRPr="006A53A4">
        <w:rPr>
          <w:rFonts w:cs="Times New Roman"/>
          <w:szCs w:val="20"/>
        </w:rPr>
        <w:t xml:space="preserve">sebesar </w:t>
      </w:r>
      <w:r w:rsidRPr="006A53A4">
        <w:rPr>
          <w:rFonts w:cs="Times New Roman"/>
          <w:szCs w:val="20"/>
          <w:lang w:val="en-US"/>
        </w:rPr>
        <w:t>39</w:t>
      </w:r>
      <w:r w:rsidRPr="006A53A4">
        <w:rPr>
          <w:rFonts w:cs="Times New Roman"/>
          <w:szCs w:val="20"/>
        </w:rPr>
        <w:t xml:space="preserve"> (</w:t>
      </w:r>
      <w:r w:rsidRPr="006A53A4">
        <w:rPr>
          <w:rFonts w:cs="Times New Roman"/>
          <w:szCs w:val="20"/>
          <w:lang w:val="en-US"/>
        </w:rPr>
        <w:t>72</w:t>
      </w:r>
      <w:proofErr w:type="gramStart"/>
      <w:r w:rsidRPr="006A53A4">
        <w:rPr>
          <w:rFonts w:cs="Times New Roman"/>
          <w:szCs w:val="20"/>
          <w:lang w:val="en-US"/>
        </w:rPr>
        <w:t>,2</w:t>
      </w:r>
      <w:proofErr w:type="gramEnd"/>
      <w:r w:rsidRPr="006A53A4">
        <w:rPr>
          <w:rFonts w:cs="Times New Roman"/>
          <w:szCs w:val="20"/>
        </w:rPr>
        <w:t xml:space="preserve">%) sedangkan </w:t>
      </w:r>
      <w:r w:rsidRPr="006A53A4">
        <w:rPr>
          <w:rFonts w:cs="Times New Roman"/>
          <w:szCs w:val="20"/>
          <w:lang w:val="en-US"/>
        </w:rPr>
        <w:t>responden yang ruangan tempat penyimpanan alat cukur tidak mudah berdebu</w:t>
      </w:r>
      <w:r w:rsidRPr="006A53A4">
        <w:rPr>
          <w:rFonts w:cs="Times New Roman"/>
          <w:szCs w:val="20"/>
        </w:rPr>
        <w:t xml:space="preserve"> sebesar </w:t>
      </w:r>
      <w:r w:rsidRPr="006A53A4">
        <w:rPr>
          <w:rFonts w:cs="Times New Roman"/>
          <w:szCs w:val="20"/>
          <w:lang w:val="en-US"/>
        </w:rPr>
        <w:t>15</w:t>
      </w:r>
      <w:r w:rsidRPr="006A53A4">
        <w:rPr>
          <w:rFonts w:cs="Times New Roman"/>
          <w:szCs w:val="20"/>
        </w:rPr>
        <w:t xml:space="preserve"> (</w:t>
      </w:r>
      <w:r w:rsidRPr="006A53A4">
        <w:rPr>
          <w:rFonts w:cs="Times New Roman"/>
          <w:szCs w:val="20"/>
          <w:lang w:val="en-US"/>
        </w:rPr>
        <w:t>27,8</w:t>
      </w:r>
      <w:r w:rsidRPr="006A53A4">
        <w:rPr>
          <w:rFonts w:cs="Times New Roman"/>
          <w:szCs w:val="20"/>
        </w:rPr>
        <w:t>%).</w:t>
      </w:r>
      <w:r w:rsidRPr="006A53A4">
        <w:rPr>
          <w:rFonts w:cs="Times New Roman"/>
          <w:szCs w:val="20"/>
          <w:lang w:val="en-US"/>
        </w:rPr>
        <w:t xml:space="preserve"> Responden yang rak penyimpanan alat cukur tidak bersih</w:t>
      </w:r>
      <w:r w:rsidRPr="006A53A4">
        <w:rPr>
          <w:rFonts w:cs="Times New Roman"/>
          <w:szCs w:val="20"/>
        </w:rPr>
        <w:t xml:space="preserve"> sebesar </w:t>
      </w:r>
      <w:r w:rsidRPr="006A53A4">
        <w:rPr>
          <w:rFonts w:cs="Times New Roman"/>
          <w:szCs w:val="20"/>
          <w:lang w:val="en-US"/>
        </w:rPr>
        <w:t>39</w:t>
      </w:r>
      <w:r w:rsidRPr="006A53A4">
        <w:rPr>
          <w:rFonts w:cs="Times New Roman"/>
          <w:szCs w:val="20"/>
        </w:rPr>
        <w:t xml:space="preserve"> (</w:t>
      </w:r>
      <w:r w:rsidRPr="006A53A4">
        <w:rPr>
          <w:rFonts w:cs="Times New Roman"/>
          <w:szCs w:val="20"/>
          <w:lang w:val="en-US"/>
        </w:rPr>
        <w:t>72</w:t>
      </w:r>
      <w:proofErr w:type="gramStart"/>
      <w:r w:rsidRPr="006A53A4">
        <w:rPr>
          <w:rFonts w:cs="Times New Roman"/>
          <w:szCs w:val="20"/>
          <w:lang w:val="en-US"/>
        </w:rPr>
        <w:t>,2</w:t>
      </w:r>
      <w:proofErr w:type="gramEnd"/>
      <w:r w:rsidRPr="006A53A4">
        <w:rPr>
          <w:rFonts w:cs="Times New Roman"/>
          <w:szCs w:val="20"/>
        </w:rPr>
        <w:t>%)</w:t>
      </w:r>
      <w:r w:rsidRPr="006A53A4">
        <w:rPr>
          <w:rFonts w:cs="Times New Roman"/>
          <w:szCs w:val="20"/>
          <w:lang w:val="en-US"/>
        </w:rPr>
        <w:t xml:space="preserve"> sedangkan responden yang rak penyimpanan alat cukur bersih</w:t>
      </w:r>
      <w:r w:rsidRPr="006A53A4">
        <w:rPr>
          <w:rFonts w:cs="Times New Roman"/>
          <w:szCs w:val="20"/>
        </w:rPr>
        <w:t xml:space="preserve"> sebesar </w:t>
      </w:r>
      <w:r w:rsidRPr="006A53A4">
        <w:rPr>
          <w:rFonts w:cs="Times New Roman"/>
          <w:szCs w:val="20"/>
          <w:lang w:val="en-US"/>
        </w:rPr>
        <w:t>15</w:t>
      </w:r>
      <w:r w:rsidRPr="006A53A4">
        <w:rPr>
          <w:rFonts w:cs="Times New Roman"/>
          <w:szCs w:val="20"/>
        </w:rPr>
        <w:t xml:space="preserve"> (</w:t>
      </w:r>
      <w:r w:rsidRPr="006A53A4">
        <w:rPr>
          <w:rFonts w:cs="Times New Roman"/>
          <w:szCs w:val="20"/>
          <w:lang w:val="en-US"/>
        </w:rPr>
        <w:t>27,8</w:t>
      </w:r>
      <w:r w:rsidRPr="006A53A4">
        <w:rPr>
          <w:rFonts w:cs="Times New Roman"/>
          <w:szCs w:val="20"/>
        </w:rPr>
        <w:t xml:space="preserve">%). </w:t>
      </w:r>
      <w:r w:rsidRPr="006A53A4">
        <w:rPr>
          <w:rFonts w:cs="Times New Roman"/>
          <w:szCs w:val="20"/>
          <w:lang w:val="en-US"/>
        </w:rPr>
        <w:t>Responden yang ruangan penyimpanan alat cukur tidak bebas dari kecoak, tikus dan serangga lainnya</w:t>
      </w:r>
      <w:r w:rsidRPr="006A53A4">
        <w:rPr>
          <w:rFonts w:cs="Times New Roman"/>
          <w:szCs w:val="20"/>
        </w:rPr>
        <w:t xml:space="preserve"> sebesar </w:t>
      </w:r>
      <w:r w:rsidRPr="006A53A4">
        <w:rPr>
          <w:rFonts w:cs="Times New Roman"/>
          <w:szCs w:val="20"/>
          <w:lang w:val="en-US"/>
        </w:rPr>
        <w:t>41</w:t>
      </w:r>
      <w:r w:rsidRPr="006A53A4">
        <w:rPr>
          <w:rFonts w:cs="Times New Roman"/>
          <w:szCs w:val="20"/>
        </w:rPr>
        <w:t xml:space="preserve"> (</w:t>
      </w:r>
      <w:r w:rsidRPr="006A53A4">
        <w:rPr>
          <w:rFonts w:cs="Times New Roman"/>
          <w:szCs w:val="20"/>
          <w:lang w:val="en-US"/>
        </w:rPr>
        <w:t>75</w:t>
      </w:r>
      <w:proofErr w:type="gramStart"/>
      <w:r w:rsidRPr="006A53A4">
        <w:rPr>
          <w:rFonts w:cs="Times New Roman"/>
          <w:szCs w:val="20"/>
          <w:lang w:val="en-US"/>
        </w:rPr>
        <w:t>,9</w:t>
      </w:r>
      <w:proofErr w:type="gramEnd"/>
      <w:r w:rsidRPr="006A53A4">
        <w:rPr>
          <w:rFonts w:cs="Times New Roman"/>
          <w:szCs w:val="20"/>
        </w:rPr>
        <w:t>%) sedangkan</w:t>
      </w:r>
      <w:r w:rsidRPr="006A53A4">
        <w:rPr>
          <w:rFonts w:cs="Times New Roman"/>
          <w:szCs w:val="20"/>
          <w:lang w:val="en-US"/>
        </w:rPr>
        <w:t xml:space="preserve"> responden yang ruangan penyimpanan alat cukur bebas dari kecoak, tikus dan serangga lainnya</w:t>
      </w:r>
      <w:r w:rsidRPr="006A53A4">
        <w:rPr>
          <w:rFonts w:cs="Times New Roman"/>
          <w:szCs w:val="20"/>
        </w:rPr>
        <w:t xml:space="preserve"> sebesar </w:t>
      </w:r>
      <w:r w:rsidRPr="006A53A4">
        <w:rPr>
          <w:rFonts w:cs="Times New Roman"/>
          <w:szCs w:val="20"/>
          <w:lang w:val="en-US"/>
        </w:rPr>
        <w:t xml:space="preserve">13 </w:t>
      </w:r>
      <w:r w:rsidRPr="006A53A4">
        <w:rPr>
          <w:rFonts w:cs="Times New Roman"/>
          <w:szCs w:val="20"/>
        </w:rPr>
        <w:t>(</w:t>
      </w:r>
      <w:r w:rsidRPr="006A53A4">
        <w:rPr>
          <w:rFonts w:cs="Times New Roman"/>
          <w:szCs w:val="20"/>
          <w:lang w:val="en-US"/>
        </w:rPr>
        <w:t>24,1</w:t>
      </w:r>
      <w:r w:rsidRPr="006A53A4">
        <w:rPr>
          <w:rFonts w:cs="Times New Roman"/>
          <w:szCs w:val="20"/>
        </w:rPr>
        <w:t>%).</w:t>
      </w:r>
    </w:p>
    <w:p w:rsidR="006A53A4" w:rsidRPr="006A53A4" w:rsidRDefault="006A53A4" w:rsidP="006A53A4">
      <w:pPr>
        <w:ind w:firstLine="567"/>
        <w:rPr>
          <w:rFonts w:cs="Times New Roman"/>
          <w:szCs w:val="20"/>
          <w:lang w:val="en-US"/>
        </w:rPr>
      </w:pPr>
      <w:r w:rsidRPr="006A53A4">
        <w:rPr>
          <w:rFonts w:cs="Times New Roman"/>
          <w:szCs w:val="20"/>
          <w:lang w:val="en-US"/>
        </w:rPr>
        <w:lastRenderedPageBreak/>
        <w:t xml:space="preserve">Apabila </w:t>
      </w:r>
      <w:proofErr w:type="gramStart"/>
      <w:r w:rsidRPr="006A53A4">
        <w:rPr>
          <w:rFonts w:cs="Times New Roman"/>
          <w:szCs w:val="20"/>
          <w:lang w:val="en-US"/>
        </w:rPr>
        <w:t>cara</w:t>
      </w:r>
      <w:proofErr w:type="gramEnd"/>
      <w:r w:rsidRPr="006A53A4">
        <w:rPr>
          <w:rFonts w:cs="Times New Roman"/>
          <w:szCs w:val="20"/>
          <w:lang w:val="en-US"/>
        </w:rPr>
        <w:t xml:space="preserve"> penyimpanan peralatan pada rak yang terbuka dan tidak bersih maka peralatan tersebut akan dengan mudah tercemar oleh debu dan jamahan binatang pembawa bibit penyakit seperti tikus, kecoa dan lain-lain. Selain itu peralatan yang disimpan pada tempat yang tidak bersih </w:t>
      </w:r>
      <w:proofErr w:type="gramStart"/>
      <w:r w:rsidRPr="006A53A4">
        <w:rPr>
          <w:rFonts w:cs="Times New Roman"/>
          <w:szCs w:val="20"/>
          <w:lang w:val="en-US"/>
        </w:rPr>
        <w:t>akan</w:t>
      </w:r>
      <w:proofErr w:type="gramEnd"/>
      <w:r w:rsidRPr="006A53A4">
        <w:rPr>
          <w:rFonts w:cs="Times New Roman"/>
          <w:szCs w:val="20"/>
          <w:lang w:val="en-US"/>
        </w:rPr>
        <w:t xml:space="preserve"> menguntungkan bagi pertumbuhan jamur pada peralatan tersebut yang dapat saja kontak dengan pelanggan</w:t>
      </w:r>
      <w:r w:rsidRPr="006A53A4">
        <w:rPr>
          <w:rFonts w:cs="Times New Roman"/>
          <w:szCs w:val="20"/>
          <w:vertAlign w:val="superscript"/>
          <w:lang w:val="en-US"/>
        </w:rPr>
        <w:t>8</w:t>
      </w:r>
      <w:r w:rsidRPr="006A53A4">
        <w:rPr>
          <w:rFonts w:cs="Times New Roman"/>
          <w:szCs w:val="20"/>
          <w:lang w:val="en-US"/>
        </w:rPr>
        <w:t>.</w:t>
      </w:r>
    </w:p>
    <w:p w:rsidR="006A53A4" w:rsidRPr="006A53A4" w:rsidRDefault="006A53A4" w:rsidP="006A53A4">
      <w:pPr>
        <w:ind w:firstLine="567"/>
        <w:rPr>
          <w:rFonts w:cs="Times New Roman"/>
          <w:szCs w:val="20"/>
          <w:lang w:val="en-US"/>
        </w:rPr>
      </w:pPr>
      <w:proofErr w:type="gramStart"/>
      <w:r w:rsidRPr="006A53A4">
        <w:rPr>
          <w:rFonts w:cs="Times New Roman"/>
          <w:szCs w:val="20"/>
          <w:lang w:val="en-US"/>
        </w:rPr>
        <w:t>Ruangan tempat penyimpanan alat cukur yang berdebu dapat menimbulkan sumber pencemaran yang berupa bakteri, jamur dan protozoa.</w:t>
      </w:r>
      <w:proofErr w:type="gramEnd"/>
      <w:r w:rsidRPr="006A53A4">
        <w:rPr>
          <w:rFonts w:cs="Times New Roman"/>
          <w:szCs w:val="20"/>
          <w:lang w:val="en-US"/>
        </w:rPr>
        <w:t xml:space="preserve"> </w:t>
      </w:r>
      <w:proofErr w:type="gramStart"/>
      <w:r w:rsidRPr="006A53A4">
        <w:rPr>
          <w:rFonts w:cs="Times New Roman"/>
          <w:szCs w:val="20"/>
          <w:lang w:val="en-US"/>
        </w:rPr>
        <w:t>Debu yang berada di pangkas rambut ini menimbulkan penularan dan kontaminasi terhadap peralatan pangkas rambut.</w:t>
      </w:r>
      <w:proofErr w:type="gramEnd"/>
      <w:r w:rsidRPr="006A53A4">
        <w:rPr>
          <w:rFonts w:cs="Times New Roman"/>
          <w:szCs w:val="20"/>
          <w:lang w:val="en-US"/>
        </w:rPr>
        <w:t xml:space="preserve"> </w:t>
      </w:r>
      <w:proofErr w:type="gramStart"/>
      <w:r w:rsidRPr="006A53A4">
        <w:rPr>
          <w:rFonts w:cs="Times New Roman"/>
          <w:szCs w:val="20"/>
          <w:lang w:val="en-US"/>
        </w:rPr>
        <w:t>Ruang tempat penyimpanan juga harus bebas dari vektor sebab vektor dapat menjadi agent penyakit dan membahayakan kesehatan.</w:t>
      </w:r>
      <w:proofErr w:type="gramEnd"/>
      <w:r w:rsidRPr="006A53A4">
        <w:rPr>
          <w:rFonts w:cs="Times New Roman"/>
          <w:szCs w:val="20"/>
          <w:lang w:val="en-US"/>
        </w:rPr>
        <w:t xml:space="preserve"> Peralatan yang dijamah oleh bianatang tersebut </w:t>
      </w:r>
      <w:proofErr w:type="gramStart"/>
      <w:r w:rsidRPr="006A53A4">
        <w:rPr>
          <w:rFonts w:cs="Times New Roman"/>
          <w:szCs w:val="20"/>
          <w:lang w:val="en-US"/>
        </w:rPr>
        <w:t>akan</w:t>
      </w:r>
      <w:proofErr w:type="gramEnd"/>
      <w:r w:rsidRPr="006A53A4">
        <w:rPr>
          <w:rFonts w:cs="Times New Roman"/>
          <w:szCs w:val="20"/>
          <w:lang w:val="en-US"/>
        </w:rPr>
        <w:t xml:space="preserve"> menjadi media perantara bagi kuman penyakit untuk menginfeksi orang lain yang kontak dengan alat tersebut.</w:t>
      </w:r>
    </w:p>
    <w:p w:rsidR="006A53A4" w:rsidRPr="006A53A4" w:rsidRDefault="006A53A4" w:rsidP="006A53A4">
      <w:pPr>
        <w:ind w:firstLine="567"/>
        <w:rPr>
          <w:rFonts w:cs="Times New Roman"/>
          <w:szCs w:val="20"/>
        </w:rPr>
      </w:pPr>
      <w:proofErr w:type="gramStart"/>
      <w:r w:rsidRPr="006A53A4">
        <w:rPr>
          <w:rFonts w:cs="Times New Roman"/>
          <w:szCs w:val="20"/>
          <w:lang w:val="en-US"/>
        </w:rPr>
        <w:t>Pekerja pangkas rambut seharusnya mengikuti prosedur yang sudah ditentukan untuk mencegah adanya kontaminasi pada alat cukur listrik yang mereka gunakan.</w:t>
      </w:r>
      <w:proofErr w:type="gramEnd"/>
      <w:r w:rsidRPr="006A53A4">
        <w:rPr>
          <w:rFonts w:cs="Times New Roman"/>
          <w:szCs w:val="20"/>
          <w:lang w:val="en-US"/>
        </w:rPr>
        <w:t xml:space="preserve"> </w:t>
      </w:r>
      <w:proofErr w:type="gramStart"/>
      <w:r w:rsidRPr="006A53A4">
        <w:rPr>
          <w:rFonts w:cs="Times New Roman"/>
          <w:szCs w:val="20"/>
          <w:lang w:val="en-US"/>
        </w:rPr>
        <w:t>Pekerja pangkas rambut harus menyimpan peralatan pangkas rambut jauh dari kontaminasi dan pada tempat yang tertutup.</w:t>
      </w:r>
      <w:proofErr w:type="gramEnd"/>
    </w:p>
    <w:p w:rsidR="006A53A4" w:rsidRPr="006A53A4" w:rsidRDefault="006A53A4" w:rsidP="0012798E">
      <w:pPr>
        <w:pStyle w:val="ListParagraph"/>
        <w:numPr>
          <w:ilvl w:val="0"/>
          <w:numId w:val="6"/>
        </w:numPr>
        <w:ind w:left="0" w:hanging="284"/>
        <w:rPr>
          <w:rFonts w:ascii="Times New Roman" w:hAnsi="Times New Roman"/>
        </w:rPr>
      </w:pPr>
      <w:r w:rsidRPr="006A53A4">
        <w:rPr>
          <w:rFonts w:ascii="Times New Roman" w:hAnsi="Times New Roman"/>
        </w:rPr>
        <w:t>Hubungan Antara Kualitas Fisik Air dengan Jumlah Angka Kuman Pada Alat Cukur Listrik di Pangkas Rambut Kota Pontianak</w:t>
      </w:r>
    </w:p>
    <w:p w:rsidR="006A53A4" w:rsidRDefault="006A53A4" w:rsidP="006A53A4">
      <w:pPr>
        <w:ind w:firstLine="567"/>
        <w:rPr>
          <w:lang w:val="en-US"/>
        </w:rPr>
      </w:pPr>
      <w:r w:rsidRPr="0038096D">
        <w:t xml:space="preserve">Berdasarkan hasil penelitian bahwa distribusi frekuensi </w:t>
      </w:r>
      <w:r w:rsidRPr="0038096D">
        <w:rPr>
          <w:lang w:val="en-US"/>
        </w:rPr>
        <w:t xml:space="preserve">kualitas fisik </w:t>
      </w:r>
      <w:r w:rsidRPr="0038096D">
        <w:t xml:space="preserve">air bersih responden yang </w:t>
      </w:r>
      <w:r w:rsidRPr="0038096D">
        <w:rPr>
          <w:lang w:val="en-US"/>
        </w:rPr>
        <w:t>tidak memenuhi syarat sebanyak 12 (22,2%) dan yang memenuhi syarat sebanyak 42 (77,8%). F</w:t>
      </w:r>
      <w:r w:rsidRPr="0038096D">
        <w:t xml:space="preserve">rekuensi </w:t>
      </w:r>
      <w:r w:rsidRPr="0038096D">
        <w:rPr>
          <w:lang w:val="en-US"/>
        </w:rPr>
        <w:t xml:space="preserve">sumber </w:t>
      </w:r>
      <w:r w:rsidRPr="0038096D">
        <w:t>air bersih responden yang</w:t>
      </w:r>
      <w:r w:rsidRPr="0038096D">
        <w:rPr>
          <w:lang w:val="en-US"/>
        </w:rPr>
        <w:t xml:space="preserve"> </w:t>
      </w:r>
      <w:r w:rsidRPr="0038096D">
        <w:t xml:space="preserve">menggunakan air </w:t>
      </w:r>
      <w:r w:rsidRPr="0038096D">
        <w:rPr>
          <w:lang w:val="en-US"/>
        </w:rPr>
        <w:t xml:space="preserve">PDAM </w:t>
      </w:r>
      <w:r w:rsidRPr="0038096D">
        <w:t xml:space="preserve">sebanyak </w:t>
      </w:r>
      <w:r>
        <w:rPr>
          <w:lang w:val="en-US"/>
        </w:rPr>
        <w:t>36</w:t>
      </w:r>
      <w:r w:rsidRPr="0038096D">
        <w:t xml:space="preserve"> (</w:t>
      </w:r>
      <w:r>
        <w:rPr>
          <w:lang w:val="en-US"/>
        </w:rPr>
        <w:t>66</w:t>
      </w:r>
      <w:proofErr w:type="gramStart"/>
      <w:r>
        <w:rPr>
          <w:lang w:val="en-US"/>
        </w:rPr>
        <w:t>,7</w:t>
      </w:r>
      <w:proofErr w:type="gramEnd"/>
      <w:r w:rsidRPr="0038096D">
        <w:t xml:space="preserve">%), yang menggunakan air </w:t>
      </w:r>
      <w:r w:rsidRPr="0038096D">
        <w:rPr>
          <w:lang w:val="en-US"/>
        </w:rPr>
        <w:t xml:space="preserve">hujan </w:t>
      </w:r>
      <w:r w:rsidRPr="0038096D">
        <w:t xml:space="preserve">sebesar </w:t>
      </w:r>
      <w:r>
        <w:rPr>
          <w:lang w:val="en-US"/>
        </w:rPr>
        <w:t>6</w:t>
      </w:r>
      <w:r w:rsidRPr="0038096D">
        <w:t xml:space="preserve"> (</w:t>
      </w:r>
      <w:r>
        <w:rPr>
          <w:lang w:val="en-US"/>
        </w:rPr>
        <w:t>11,1</w:t>
      </w:r>
      <w:r w:rsidRPr="0038096D">
        <w:t xml:space="preserve">%), yang menggunakan air sungai sebesar </w:t>
      </w:r>
      <w:r w:rsidRPr="0038096D">
        <w:rPr>
          <w:lang w:val="en-US"/>
        </w:rPr>
        <w:t>10</w:t>
      </w:r>
      <w:r w:rsidRPr="0038096D">
        <w:t xml:space="preserve"> (</w:t>
      </w:r>
      <w:r w:rsidRPr="0038096D">
        <w:rPr>
          <w:lang w:val="en-US"/>
        </w:rPr>
        <w:t>1</w:t>
      </w:r>
      <w:r w:rsidRPr="0038096D">
        <w:t xml:space="preserve">8,5%) dan yang menggunakan air sumur sebesar </w:t>
      </w:r>
      <w:r w:rsidRPr="0038096D">
        <w:rPr>
          <w:lang w:val="en-US"/>
        </w:rPr>
        <w:t>2</w:t>
      </w:r>
      <w:r w:rsidRPr="0038096D">
        <w:t xml:space="preserve"> (</w:t>
      </w:r>
      <w:r w:rsidRPr="0038096D">
        <w:rPr>
          <w:lang w:val="en-US"/>
        </w:rPr>
        <w:t>3,7</w:t>
      </w:r>
      <w:r w:rsidRPr="0038096D">
        <w:t>%).</w:t>
      </w:r>
      <w:r>
        <w:rPr>
          <w:lang w:val="en-US"/>
        </w:rPr>
        <w:t xml:space="preserve"> </w:t>
      </w:r>
      <w:r w:rsidRPr="00244374">
        <w:rPr>
          <w:lang w:val="en-US"/>
        </w:rPr>
        <w:t>Kualitas fisik</w:t>
      </w:r>
      <w:r>
        <w:rPr>
          <w:lang w:val="en-US"/>
        </w:rPr>
        <w:t xml:space="preserve"> air</w:t>
      </w:r>
      <w:r w:rsidRPr="00244374">
        <w:rPr>
          <w:lang w:val="en-US"/>
        </w:rPr>
        <w:t xml:space="preserve"> </w:t>
      </w:r>
      <w:r>
        <w:rPr>
          <w:lang w:val="en-US"/>
        </w:rPr>
        <w:t xml:space="preserve">bersih </w:t>
      </w:r>
      <w:r w:rsidRPr="00F42BC0">
        <w:rPr>
          <w:lang w:val="en-US"/>
        </w:rPr>
        <w:t>yang</w:t>
      </w:r>
      <w:r w:rsidRPr="00F42BC0">
        <w:t xml:space="preserve"> </w:t>
      </w:r>
      <w:r>
        <w:rPr>
          <w:lang w:val="en-US"/>
        </w:rPr>
        <w:t xml:space="preserve">memenuhi syarat </w:t>
      </w:r>
      <w:r w:rsidRPr="00F42BC0">
        <w:t xml:space="preserve">cenderung lebih besar angka kuman pada </w:t>
      </w:r>
      <w:r w:rsidRPr="00F42BC0">
        <w:rPr>
          <w:lang w:val="en-US"/>
        </w:rPr>
        <w:t xml:space="preserve">alat cukur listrik </w:t>
      </w:r>
      <w:r w:rsidRPr="00F42BC0">
        <w:t>yang</w:t>
      </w:r>
      <w:r>
        <w:rPr>
          <w:lang w:val="en-US"/>
        </w:rPr>
        <w:t xml:space="preserve"> &gt;300 CFU/ml 9</w:t>
      </w:r>
      <w:r w:rsidRPr="00F42BC0">
        <w:rPr>
          <w:lang w:val="en-US"/>
        </w:rPr>
        <w:t xml:space="preserve"> </w:t>
      </w:r>
      <w:r w:rsidRPr="00F42BC0">
        <w:t>(</w:t>
      </w:r>
      <w:r>
        <w:rPr>
          <w:lang w:val="en-US"/>
        </w:rPr>
        <w:t>21</w:t>
      </w:r>
      <w:proofErr w:type="gramStart"/>
      <w:r>
        <w:rPr>
          <w:lang w:val="en-US"/>
        </w:rPr>
        <w:t>,4</w:t>
      </w:r>
      <w:proofErr w:type="gramEnd"/>
      <w:r>
        <w:t>%)</w:t>
      </w:r>
      <w:r>
        <w:rPr>
          <w:lang w:val="en-US"/>
        </w:rPr>
        <w:t xml:space="preserve"> </w:t>
      </w:r>
      <w:r w:rsidRPr="00F42BC0">
        <w:t xml:space="preserve">dibandingkan dengan </w:t>
      </w:r>
      <w:r>
        <w:rPr>
          <w:lang w:val="en-US"/>
        </w:rPr>
        <w:t>kualitas fisik air bersih</w:t>
      </w:r>
      <w:r w:rsidRPr="00F42BC0">
        <w:rPr>
          <w:lang w:val="en-US"/>
        </w:rPr>
        <w:t xml:space="preserve"> </w:t>
      </w:r>
      <w:r w:rsidRPr="00F42BC0">
        <w:t xml:space="preserve">yang </w:t>
      </w:r>
      <w:r>
        <w:rPr>
          <w:lang w:val="en-US"/>
        </w:rPr>
        <w:t>tidak memenuhi syarat 8</w:t>
      </w:r>
      <w:r w:rsidRPr="00F42BC0">
        <w:rPr>
          <w:lang w:val="en-US"/>
        </w:rPr>
        <w:t xml:space="preserve"> </w:t>
      </w:r>
      <w:r>
        <w:t>(</w:t>
      </w:r>
      <w:r>
        <w:rPr>
          <w:lang w:val="en-US"/>
        </w:rPr>
        <w:t>66,7</w:t>
      </w:r>
      <w:r w:rsidRPr="00F42BC0">
        <w:t>%)</w:t>
      </w:r>
      <w:r>
        <w:rPr>
          <w:lang w:val="en-US"/>
        </w:rPr>
        <w:t>.</w:t>
      </w:r>
    </w:p>
    <w:p w:rsidR="006A53A4" w:rsidRDefault="006A53A4" w:rsidP="006A53A4">
      <w:pPr>
        <w:ind w:firstLine="567"/>
        <w:rPr>
          <w:lang w:val="en-US"/>
        </w:rPr>
      </w:pPr>
      <w:r w:rsidRPr="00F42BC0">
        <w:t xml:space="preserve">Hasil analisis statistik menunjukkan ada hubungan </w:t>
      </w:r>
      <w:r>
        <w:rPr>
          <w:lang w:val="en-US"/>
        </w:rPr>
        <w:t xml:space="preserve">antara kualitas fisik air </w:t>
      </w:r>
      <w:r w:rsidRPr="00F42BC0">
        <w:t xml:space="preserve">dengan angka kuman pada </w:t>
      </w:r>
      <w:r w:rsidRPr="00F42BC0">
        <w:rPr>
          <w:lang w:val="en-US"/>
        </w:rPr>
        <w:t xml:space="preserve">alat cukur listrik </w:t>
      </w:r>
      <w:r w:rsidRPr="00F42BC0">
        <w:t xml:space="preserve">di </w:t>
      </w:r>
      <w:r w:rsidRPr="00F42BC0">
        <w:rPr>
          <w:lang w:val="en-US"/>
        </w:rPr>
        <w:t xml:space="preserve">pangkas rambut </w:t>
      </w:r>
      <w:r w:rsidRPr="00F42BC0">
        <w:t xml:space="preserve">Kota Pontianak yaitu </w:t>
      </w:r>
      <w:r w:rsidRPr="00F42BC0">
        <w:rPr>
          <w:i/>
        </w:rPr>
        <w:t>p value</w:t>
      </w:r>
      <w:r w:rsidRPr="00F42BC0">
        <w:t xml:space="preserve"> = 0,</w:t>
      </w:r>
      <w:r>
        <w:rPr>
          <w:lang w:val="en-US"/>
        </w:rPr>
        <w:t>005</w:t>
      </w:r>
      <w:r>
        <w:t xml:space="preserve"> dengan P</w:t>
      </w:r>
      <w:r w:rsidRPr="00F42BC0">
        <w:t xml:space="preserve">R = </w:t>
      </w:r>
      <w:r>
        <w:rPr>
          <w:lang w:val="en-US"/>
        </w:rPr>
        <w:t>3,111</w:t>
      </w:r>
      <w:r w:rsidRPr="00F42BC0">
        <w:t xml:space="preserve"> dan nilai CI 95% = </w:t>
      </w:r>
      <w:r>
        <w:rPr>
          <w:lang w:val="en-US"/>
        </w:rPr>
        <w:t xml:space="preserve">1,539 – 6,289 </w:t>
      </w:r>
      <w:r w:rsidRPr="00F42BC0">
        <w:t xml:space="preserve">yang artinya proporsi </w:t>
      </w:r>
      <w:r>
        <w:rPr>
          <w:lang w:val="en-US"/>
        </w:rPr>
        <w:t xml:space="preserve">kualitas fisik air </w:t>
      </w:r>
      <w:r w:rsidRPr="00F42BC0">
        <w:t xml:space="preserve">yang tidak </w:t>
      </w:r>
      <w:r>
        <w:rPr>
          <w:lang w:val="en-US"/>
        </w:rPr>
        <w:t xml:space="preserve">memenuhi syarat </w:t>
      </w:r>
      <w:r w:rsidRPr="00F42BC0">
        <w:t xml:space="preserve">berpeluang </w:t>
      </w:r>
      <w:r>
        <w:rPr>
          <w:lang w:val="en-US"/>
        </w:rPr>
        <w:t xml:space="preserve">3,111 </w:t>
      </w:r>
      <w:r w:rsidRPr="00F42BC0">
        <w:t xml:space="preserve">kali jumlah angka kuman pada </w:t>
      </w:r>
      <w:r w:rsidRPr="00F42BC0">
        <w:rPr>
          <w:lang w:val="en-US"/>
        </w:rPr>
        <w:t xml:space="preserve">alat cukur listrik </w:t>
      </w:r>
      <w:r>
        <w:rPr>
          <w:lang w:val="en-US"/>
        </w:rPr>
        <w:t xml:space="preserve">&gt;300 CFU/ml </w:t>
      </w:r>
      <w:r w:rsidRPr="00F42BC0">
        <w:lastRenderedPageBreak/>
        <w:t>dibandingkan dengan</w:t>
      </w:r>
      <w:r>
        <w:rPr>
          <w:lang w:val="en-US"/>
        </w:rPr>
        <w:t xml:space="preserve"> kualitas fisik air</w:t>
      </w:r>
      <w:r w:rsidRPr="00F42BC0">
        <w:rPr>
          <w:lang w:val="en-US"/>
        </w:rPr>
        <w:t xml:space="preserve"> </w:t>
      </w:r>
      <w:r w:rsidRPr="00F42BC0">
        <w:t>yang</w:t>
      </w:r>
      <w:r>
        <w:rPr>
          <w:lang w:val="en-US"/>
        </w:rPr>
        <w:t xml:space="preserve"> memenuhi syarat</w:t>
      </w:r>
      <w:r w:rsidRPr="00F42BC0">
        <w:t>.</w:t>
      </w:r>
    </w:p>
    <w:p w:rsidR="006A53A4" w:rsidRDefault="006A53A4" w:rsidP="006A53A4">
      <w:pPr>
        <w:ind w:firstLine="567"/>
        <w:rPr>
          <w:lang w:val="en-US"/>
        </w:rPr>
      </w:pPr>
      <w:r w:rsidRPr="00121C23">
        <w:t xml:space="preserve">Penelitian yang dilakukan oleh </w:t>
      </w:r>
      <w:r w:rsidRPr="00121C23">
        <w:rPr>
          <w:lang w:val="en-US"/>
        </w:rPr>
        <w:t xml:space="preserve">Wulandari Riska </w:t>
      </w:r>
      <w:r w:rsidRPr="00121C23">
        <w:t>(20</w:t>
      </w:r>
      <w:r w:rsidRPr="00121C23">
        <w:rPr>
          <w:lang w:val="en-US"/>
        </w:rPr>
        <w:t>08</w:t>
      </w:r>
      <w:r w:rsidRPr="00121C23">
        <w:t xml:space="preserve">) pada </w:t>
      </w:r>
      <w:r w:rsidRPr="00121C23">
        <w:rPr>
          <w:lang w:val="en-US"/>
        </w:rPr>
        <w:t xml:space="preserve">sanitasi salon </w:t>
      </w:r>
      <w:r w:rsidRPr="00121C23">
        <w:t xml:space="preserve">di Kota </w:t>
      </w:r>
      <w:r w:rsidRPr="00121C23">
        <w:rPr>
          <w:lang w:val="en-US"/>
        </w:rPr>
        <w:t xml:space="preserve">Pontianak diperoleh </w:t>
      </w:r>
      <w:r w:rsidRPr="00121C23">
        <w:t xml:space="preserve">bahwa </w:t>
      </w:r>
      <w:r w:rsidRPr="00121C23">
        <w:rPr>
          <w:lang w:val="en-US"/>
        </w:rPr>
        <w:t>82</w:t>
      </w:r>
      <w:r w:rsidRPr="00121C23">
        <w:t xml:space="preserve">% </w:t>
      </w:r>
      <w:r w:rsidRPr="00121C23">
        <w:rPr>
          <w:lang w:val="en-US"/>
        </w:rPr>
        <w:t>salon</w:t>
      </w:r>
      <w:r w:rsidRPr="00121C23">
        <w:t xml:space="preserve"> menggunakan</w:t>
      </w:r>
      <w:r w:rsidRPr="00121C23">
        <w:rPr>
          <w:lang w:val="en-US"/>
        </w:rPr>
        <w:t xml:space="preserve"> sumber air memenuhi syarat sedangkan 18%</w:t>
      </w:r>
      <w:r w:rsidRPr="00121C23">
        <w:t xml:space="preserve"> </w:t>
      </w:r>
      <w:r w:rsidRPr="00121C23">
        <w:rPr>
          <w:lang w:val="en-US"/>
        </w:rPr>
        <w:t>salon</w:t>
      </w:r>
      <w:r w:rsidRPr="00121C23">
        <w:t xml:space="preserve"> tidak </w:t>
      </w:r>
      <w:r w:rsidRPr="00121C23">
        <w:rPr>
          <w:lang w:val="en-US"/>
        </w:rPr>
        <w:t>memenuhi syarat</w:t>
      </w:r>
      <w:r w:rsidRPr="00121C23">
        <w:t xml:space="preserve">. </w:t>
      </w:r>
    </w:p>
    <w:p w:rsidR="006A53A4" w:rsidRDefault="006A53A4" w:rsidP="006A53A4">
      <w:pPr>
        <w:ind w:firstLine="567"/>
        <w:rPr>
          <w:lang w:val="en-US"/>
        </w:rPr>
      </w:pPr>
      <w:proofErr w:type="gramStart"/>
      <w:r>
        <w:rPr>
          <w:lang w:val="en-US"/>
        </w:rPr>
        <w:t>D</w:t>
      </w:r>
      <w:r w:rsidRPr="001139EF">
        <w:t>itinjau dari ilmu kesehatan masyarakat, penyediaan sumber air bersih harus dapat memenuhi kebutuhan masyarakat karena persediaan air bersih yang terbatas memudahkan timbulnya penyakit di masyarakat.</w:t>
      </w:r>
      <w:proofErr w:type="gramEnd"/>
      <w:r w:rsidRPr="001139EF">
        <w:t xml:space="preserve"> Air bersih harus tersedia dengan cukup untuk kegiatan</w:t>
      </w:r>
      <w:r>
        <w:rPr>
          <w:lang w:val="en-US"/>
        </w:rPr>
        <w:t xml:space="preserve"> sehari-hari</w:t>
      </w:r>
      <w:r>
        <w:rPr>
          <w:vertAlign w:val="superscript"/>
          <w:lang w:val="en-US"/>
        </w:rPr>
        <w:t>9</w:t>
      </w:r>
      <w:r w:rsidRPr="001139EF">
        <w:t xml:space="preserve">. </w:t>
      </w:r>
    </w:p>
    <w:p w:rsidR="006A53A4" w:rsidRDefault="006A53A4" w:rsidP="006A53A4">
      <w:pPr>
        <w:ind w:firstLine="567"/>
        <w:rPr>
          <w:lang w:val="en-US"/>
        </w:rPr>
      </w:pPr>
      <w:proofErr w:type="gramStart"/>
      <w:r>
        <w:rPr>
          <w:lang w:val="en-US"/>
        </w:rPr>
        <w:t>Penyediaan air bersih di pangkas rambut sebagian besar menggunakan air PDAM dan air hujan yang secara fisiknya telah memenuhi syarat fisik air bersih.</w:t>
      </w:r>
      <w:proofErr w:type="gramEnd"/>
      <w:r>
        <w:rPr>
          <w:lang w:val="en-US"/>
        </w:rPr>
        <w:t xml:space="preserve"> </w:t>
      </w:r>
      <w:proofErr w:type="gramStart"/>
      <w:r>
        <w:rPr>
          <w:lang w:val="en-US"/>
        </w:rPr>
        <w:t>Tetapi masih ada beberapa pangkas rambut yang menggunakan air sungai dan air sumur yang secara fisiknya tidak memenuhi syarat fisik air bersih.</w:t>
      </w:r>
      <w:proofErr w:type="gramEnd"/>
      <w:r>
        <w:rPr>
          <w:lang w:val="en-US"/>
        </w:rPr>
        <w:t xml:space="preserve"> </w:t>
      </w:r>
      <w:proofErr w:type="gramStart"/>
      <w:r>
        <w:rPr>
          <w:lang w:val="en-US"/>
        </w:rPr>
        <w:t>Air sungai dan air sumur yang digunakan secara fisik masih berwarna, berasa, berbau serta keruh.</w:t>
      </w:r>
      <w:proofErr w:type="gramEnd"/>
      <w:r>
        <w:rPr>
          <w:lang w:val="en-US"/>
        </w:rPr>
        <w:t xml:space="preserve"> </w:t>
      </w:r>
      <w:proofErr w:type="gramStart"/>
      <w:r>
        <w:rPr>
          <w:lang w:val="en-US"/>
        </w:rPr>
        <w:t>Angka kuman pada alat cukur dapat disebabkan oleh penggunaan air bersih yang belum memenuhi syarat.</w:t>
      </w:r>
      <w:proofErr w:type="gramEnd"/>
    </w:p>
    <w:p w:rsidR="006A53A4" w:rsidRDefault="006A53A4" w:rsidP="006A53A4">
      <w:pPr>
        <w:ind w:firstLine="567"/>
        <w:rPr>
          <w:lang w:val="en-US"/>
        </w:rPr>
      </w:pPr>
      <w:r w:rsidRPr="001139EF">
        <w:t xml:space="preserve">Air sangat berperan penting terhadap </w:t>
      </w:r>
      <w:r w:rsidRPr="001139EF">
        <w:rPr>
          <w:lang w:val="en-US"/>
        </w:rPr>
        <w:t xml:space="preserve">usaha pangkas rambut sebab air digunakan untuk </w:t>
      </w:r>
      <w:r w:rsidRPr="001139EF">
        <w:t>mencuci</w:t>
      </w:r>
      <w:r w:rsidRPr="001139EF">
        <w:rPr>
          <w:lang w:val="en-US"/>
        </w:rPr>
        <w:t xml:space="preserve"> tangan pekerja sebelum dan sesudah memangkas rambut sekaligus mencuci peralatan pangkas rambut termasuk alat cukur listrik</w:t>
      </w:r>
      <w:r w:rsidRPr="001139EF">
        <w:t xml:space="preserve">. </w:t>
      </w:r>
      <w:r w:rsidRPr="001139EF">
        <w:rPr>
          <w:lang w:val="en-US"/>
        </w:rPr>
        <w:t>J</w:t>
      </w:r>
      <w:r w:rsidRPr="001139EF">
        <w:t xml:space="preserve">ika kita mencuci </w:t>
      </w:r>
      <w:r w:rsidRPr="001139EF">
        <w:rPr>
          <w:lang w:val="en-US"/>
        </w:rPr>
        <w:t xml:space="preserve">tangan atau alat cukur </w:t>
      </w:r>
      <w:r w:rsidRPr="001139EF">
        <w:t xml:space="preserve">dengan air yang mengalir </w:t>
      </w:r>
      <w:proofErr w:type="gramStart"/>
      <w:r w:rsidRPr="001139EF">
        <w:t>akan</w:t>
      </w:r>
      <w:proofErr w:type="gramEnd"/>
      <w:r w:rsidRPr="001139EF">
        <w:t xml:space="preserve"> mengakibatkan mikroorganisme yang ada pada</w:t>
      </w:r>
      <w:r>
        <w:rPr>
          <w:lang w:val="en-US"/>
        </w:rPr>
        <w:t xml:space="preserve"> tangan dan</w:t>
      </w:r>
      <w:r w:rsidRPr="001139EF">
        <w:t xml:space="preserve"> </w:t>
      </w:r>
      <w:r>
        <w:rPr>
          <w:lang w:val="en-US"/>
        </w:rPr>
        <w:t xml:space="preserve">alat </w:t>
      </w:r>
      <w:r w:rsidRPr="001139EF">
        <w:t xml:space="preserve">ikut terbuang oleh air tersebut. </w:t>
      </w:r>
    </w:p>
    <w:p w:rsidR="006A53A4" w:rsidRPr="00CE63F4" w:rsidRDefault="006A53A4" w:rsidP="006A53A4">
      <w:pPr>
        <w:ind w:firstLine="567"/>
        <w:rPr>
          <w:lang w:val="en-US"/>
        </w:rPr>
      </w:pPr>
      <w:r>
        <w:rPr>
          <w:color w:val="000000" w:themeColor="text1"/>
        </w:rPr>
        <w:t>Dengan demikian, sebaiknya p</w:t>
      </w:r>
      <w:r>
        <w:rPr>
          <w:color w:val="000000" w:themeColor="text1"/>
          <w:lang w:val="en-US"/>
        </w:rPr>
        <w:t>ekerja pangkas rambut</w:t>
      </w:r>
      <w:r>
        <w:rPr>
          <w:color w:val="000000" w:themeColor="text1"/>
        </w:rPr>
        <w:t xml:space="preserve"> selalu memperhatikan </w:t>
      </w:r>
      <w:r>
        <w:rPr>
          <w:color w:val="000000" w:themeColor="text1"/>
          <w:lang w:val="en-US"/>
        </w:rPr>
        <w:t xml:space="preserve">kualitas </w:t>
      </w:r>
      <w:r>
        <w:rPr>
          <w:color w:val="000000" w:themeColor="text1"/>
        </w:rPr>
        <w:t xml:space="preserve">air bersih yang digunakan untuk mencuci </w:t>
      </w:r>
      <w:r>
        <w:rPr>
          <w:color w:val="000000" w:themeColor="text1"/>
          <w:lang w:val="en-US"/>
        </w:rPr>
        <w:t xml:space="preserve">tangan dan peralatan pangkas rambutnya agar bebas dari segala bakteri pathogen. </w:t>
      </w:r>
    </w:p>
    <w:p w:rsidR="006A53A4" w:rsidRPr="006A53A4" w:rsidRDefault="006A53A4" w:rsidP="0012798E">
      <w:pPr>
        <w:pStyle w:val="ListParagraph"/>
        <w:numPr>
          <w:ilvl w:val="0"/>
          <w:numId w:val="6"/>
        </w:numPr>
        <w:ind w:left="0" w:hanging="284"/>
        <w:rPr>
          <w:rFonts w:ascii="Times New Roman" w:hAnsi="Times New Roman"/>
        </w:rPr>
      </w:pPr>
      <w:r w:rsidRPr="006A53A4">
        <w:rPr>
          <w:rFonts w:ascii="Times New Roman" w:hAnsi="Times New Roman"/>
        </w:rPr>
        <w:t>Hubungan Antara Praktik Pencucian dengan Jumlah Angka Kuman  Pada Alat Cukur Listrik di pangkas Rambut Kota Pontianak</w:t>
      </w:r>
    </w:p>
    <w:p w:rsidR="006A53A4" w:rsidRDefault="006A53A4" w:rsidP="006A53A4">
      <w:pPr>
        <w:ind w:firstLine="567"/>
        <w:rPr>
          <w:lang w:val="en-US"/>
        </w:rPr>
      </w:pPr>
      <w:r w:rsidRPr="00F42BC0">
        <w:t xml:space="preserve">Distribusi frekuensi </w:t>
      </w:r>
      <w:r>
        <w:rPr>
          <w:lang w:val="en-US"/>
        </w:rPr>
        <w:t xml:space="preserve">praktik pencucian alat cukur </w:t>
      </w:r>
      <w:r w:rsidRPr="00F42BC0">
        <w:t xml:space="preserve">yang tidak </w:t>
      </w:r>
      <w:r w:rsidRPr="00F42BC0">
        <w:rPr>
          <w:lang w:val="en-US"/>
        </w:rPr>
        <w:t xml:space="preserve">baik </w:t>
      </w:r>
      <w:r w:rsidRPr="00F42BC0">
        <w:t xml:space="preserve">sebesar </w:t>
      </w:r>
      <w:r>
        <w:rPr>
          <w:lang w:val="en-US"/>
        </w:rPr>
        <w:t>48</w:t>
      </w:r>
      <w:r w:rsidRPr="00F42BC0">
        <w:rPr>
          <w:lang w:val="en-US"/>
        </w:rPr>
        <w:t xml:space="preserve"> </w:t>
      </w:r>
      <w:r w:rsidRPr="00F42BC0">
        <w:t>(8</w:t>
      </w:r>
      <w:r>
        <w:rPr>
          <w:lang w:val="en-US"/>
        </w:rPr>
        <w:t>8,9</w:t>
      </w:r>
      <w:r w:rsidRPr="00F42BC0">
        <w:t>%) lebih besar dibandingkan</w:t>
      </w:r>
      <w:r>
        <w:rPr>
          <w:lang w:val="en-US"/>
        </w:rPr>
        <w:t xml:space="preserve"> praktik pencucian</w:t>
      </w:r>
      <w:r w:rsidRPr="00F42BC0">
        <w:rPr>
          <w:lang w:val="en-US"/>
        </w:rPr>
        <w:t xml:space="preserve"> </w:t>
      </w:r>
      <w:r>
        <w:rPr>
          <w:lang w:val="en-US"/>
        </w:rPr>
        <w:t xml:space="preserve">alat cukur </w:t>
      </w:r>
      <w:r w:rsidRPr="00F42BC0">
        <w:t xml:space="preserve">yang </w:t>
      </w:r>
      <w:r w:rsidRPr="00F42BC0">
        <w:rPr>
          <w:lang w:val="en-US"/>
        </w:rPr>
        <w:t xml:space="preserve">baik </w:t>
      </w:r>
      <w:r w:rsidRPr="00F42BC0">
        <w:t xml:space="preserve">sebesar </w:t>
      </w:r>
      <w:r>
        <w:rPr>
          <w:lang w:val="en-US"/>
        </w:rPr>
        <w:t>6</w:t>
      </w:r>
      <w:r w:rsidRPr="00F42BC0">
        <w:rPr>
          <w:lang w:val="en-US"/>
        </w:rPr>
        <w:t xml:space="preserve"> </w:t>
      </w:r>
      <w:r w:rsidRPr="00F42BC0">
        <w:t>(1</w:t>
      </w:r>
      <w:r>
        <w:rPr>
          <w:lang w:val="en-US"/>
        </w:rPr>
        <w:t>1,1</w:t>
      </w:r>
      <w:r w:rsidRPr="00F42BC0">
        <w:t xml:space="preserve">%). </w:t>
      </w:r>
      <w:r>
        <w:rPr>
          <w:lang w:val="en-US"/>
        </w:rPr>
        <w:t xml:space="preserve">Praktik pencucian alat cukur </w:t>
      </w:r>
      <w:r w:rsidRPr="00F42BC0">
        <w:rPr>
          <w:lang w:val="en-US"/>
        </w:rPr>
        <w:t>yang</w:t>
      </w:r>
      <w:r w:rsidRPr="00F42BC0">
        <w:t xml:space="preserve"> </w:t>
      </w:r>
      <w:r>
        <w:rPr>
          <w:lang w:val="en-US"/>
        </w:rPr>
        <w:t xml:space="preserve">kurang </w:t>
      </w:r>
      <w:r w:rsidRPr="00F42BC0">
        <w:t xml:space="preserve">cenderung lebih besar angka kuman pada </w:t>
      </w:r>
      <w:r w:rsidRPr="00F42BC0">
        <w:rPr>
          <w:lang w:val="en-US"/>
        </w:rPr>
        <w:t xml:space="preserve">alat cukur listrik </w:t>
      </w:r>
      <w:r w:rsidRPr="00F42BC0">
        <w:t xml:space="preserve">yang </w:t>
      </w:r>
      <w:r>
        <w:rPr>
          <w:lang w:val="en-US"/>
        </w:rPr>
        <w:t>&gt;300 CFU/ml sebesar 15</w:t>
      </w:r>
      <w:r w:rsidRPr="00F42BC0">
        <w:rPr>
          <w:lang w:val="en-US"/>
        </w:rPr>
        <w:t xml:space="preserve"> </w:t>
      </w:r>
      <w:r>
        <w:t>(</w:t>
      </w:r>
      <w:r>
        <w:rPr>
          <w:lang w:val="en-US"/>
        </w:rPr>
        <w:t>31</w:t>
      </w:r>
      <w:proofErr w:type="gramStart"/>
      <w:r>
        <w:rPr>
          <w:lang w:val="en-US"/>
        </w:rPr>
        <w:t>,3</w:t>
      </w:r>
      <w:proofErr w:type="gramEnd"/>
      <w:r w:rsidRPr="00F42BC0">
        <w:t>%) dibandingkan dengan</w:t>
      </w:r>
      <w:r>
        <w:rPr>
          <w:lang w:val="en-US"/>
        </w:rPr>
        <w:t xml:space="preserve"> praktik pencucian alat cukur</w:t>
      </w:r>
      <w:r w:rsidRPr="00F42BC0">
        <w:rPr>
          <w:lang w:val="en-US"/>
        </w:rPr>
        <w:t xml:space="preserve"> </w:t>
      </w:r>
      <w:r w:rsidRPr="00F42BC0">
        <w:t xml:space="preserve">yang </w:t>
      </w:r>
      <w:r w:rsidRPr="00F42BC0">
        <w:rPr>
          <w:lang w:val="en-US"/>
        </w:rPr>
        <w:t xml:space="preserve">baik </w:t>
      </w:r>
      <w:r>
        <w:rPr>
          <w:lang w:val="en-US"/>
        </w:rPr>
        <w:t>2</w:t>
      </w:r>
      <w:r w:rsidRPr="00F42BC0">
        <w:rPr>
          <w:lang w:val="en-US"/>
        </w:rPr>
        <w:t xml:space="preserve"> </w:t>
      </w:r>
      <w:r w:rsidRPr="00F42BC0">
        <w:t>(</w:t>
      </w:r>
      <w:r>
        <w:rPr>
          <w:lang w:val="en-US"/>
        </w:rPr>
        <w:t>33,3</w:t>
      </w:r>
      <w:r w:rsidRPr="00F42BC0">
        <w:t>%).</w:t>
      </w:r>
      <w:r>
        <w:rPr>
          <w:lang w:val="en-US"/>
        </w:rPr>
        <w:t xml:space="preserve"> </w:t>
      </w:r>
      <w:r w:rsidRPr="00F42BC0">
        <w:t xml:space="preserve">Hasil analisis statistik menunjukkan </w:t>
      </w:r>
      <w:r>
        <w:rPr>
          <w:lang w:val="en-US"/>
        </w:rPr>
        <w:t xml:space="preserve">tidak </w:t>
      </w:r>
      <w:r w:rsidRPr="00F42BC0">
        <w:t xml:space="preserve">ada hubungan antara </w:t>
      </w:r>
      <w:r>
        <w:rPr>
          <w:lang w:val="en-US"/>
        </w:rPr>
        <w:t xml:space="preserve">praktik pencucian alat cukur </w:t>
      </w:r>
      <w:r w:rsidRPr="00F42BC0">
        <w:t xml:space="preserve">dengan angka </w:t>
      </w:r>
      <w:r w:rsidRPr="00F42BC0">
        <w:lastRenderedPageBreak/>
        <w:t xml:space="preserve">kuman pada </w:t>
      </w:r>
      <w:r w:rsidRPr="00F42BC0">
        <w:rPr>
          <w:lang w:val="en-US"/>
        </w:rPr>
        <w:t xml:space="preserve">alat cukur listrik </w:t>
      </w:r>
      <w:r w:rsidRPr="00F42BC0">
        <w:t xml:space="preserve">di </w:t>
      </w:r>
      <w:r w:rsidRPr="00F42BC0">
        <w:rPr>
          <w:lang w:val="en-US"/>
        </w:rPr>
        <w:t xml:space="preserve">pangkas rambut </w:t>
      </w:r>
      <w:r w:rsidRPr="00F42BC0">
        <w:t>Kota Pontianak</w:t>
      </w:r>
      <w:r>
        <w:rPr>
          <w:lang w:val="en-US"/>
        </w:rPr>
        <w:t xml:space="preserve"> </w:t>
      </w:r>
      <w:r>
        <w:rPr>
          <w:i/>
          <w:lang w:val="en-US"/>
        </w:rPr>
        <w:t>(p value =</w:t>
      </w:r>
      <w:r>
        <w:rPr>
          <w:lang w:val="en-US"/>
        </w:rPr>
        <w:t>1,000)</w:t>
      </w:r>
      <w:r w:rsidRPr="00F42BC0">
        <w:t>.</w:t>
      </w:r>
      <w:r>
        <w:rPr>
          <w:lang w:val="en-US"/>
        </w:rPr>
        <w:t xml:space="preserve"> </w:t>
      </w:r>
    </w:p>
    <w:p w:rsidR="006A53A4" w:rsidRDefault="006A53A4" w:rsidP="006A53A4">
      <w:pPr>
        <w:ind w:firstLine="567"/>
        <w:rPr>
          <w:lang w:val="en-US"/>
        </w:rPr>
      </w:pPr>
      <w:r w:rsidRPr="00AA77BA">
        <w:rPr>
          <w:lang w:val="en-US"/>
        </w:rPr>
        <w:t>P</w:t>
      </w:r>
      <w:r w:rsidRPr="00AA77BA">
        <w:t>enelitian yang dilakukan oleh</w:t>
      </w:r>
      <w:r w:rsidRPr="00AA77BA">
        <w:rPr>
          <w:lang w:val="en-US"/>
        </w:rPr>
        <w:t xml:space="preserve"> Muhzi (2008) diperoleh hasil </w:t>
      </w:r>
      <w:proofErr w:type="gramStart"/>
      <w:r w:rsidRPr="00AA77BA">
        <w:rPr>
          <w:lang w:val="en-US"/>
        </w:rPr>
        <w:t>cara</w:t>
      </w:r>
      <w:proofErr w:type="gramEnd"/>
      <w:r w:rsidRPr="00AA77BA">
        <w:rPr>
          <w:lang w:val="en-US"/>
        </w:rPr>
        <w:t xml:space="preserve"> mencuci peralatan yang berkategori kurang sebanyak 55 salon (57%) dan yan berkategori baik sebanyak 41 salon (43%)</w:t>
      </w:r>
      <w:r w:rsidRPr="00AA77BA">
        <w:t>.</w:t>
      </w:r>
      <w:r w:rsidRPr="00AA77BA">
        <w:rPr>
          <w:lang w:val="en-US"/>
        </w:rPr>
        <w:t xml:space="preserve"> </w:t>
      </w:r>
      <w:proofErr w:type="gramStart"/>
      <w:r w:rsidRPr="00AA77BA">
        <w:rPr>
          <w:lang w:val="en-US"/>
        </w:rPr>
        <w:t>Masih terdapat 45 salon (46%) yang tidak melakukan perendaman pisau cukur dengan air panas.</w:t>
      </w:r>
      <w:proofErr w:type="gramEnd"/>
      <w:r w:rsidRPr="00AA77BA">
        <w:rPr>
          <w:lang w:val="en-US"/>
        </w:rPr>
        <w:t xml:space="preserve"> Jika hal ini dibiarkan </w:t>
      </w:r>
      <w:proofErr w:type="gramStart"/>
      <w:r w:rsidRPr="00AA77BA">
        <w:rPr>
          <w:lang w:val="en-US"/>
        </w:rPr>
        <w:t>akan</w:t>
      </w:r>
      <w:proofErr w:type="gramEnd"/>
      <w:r w:rsidRPr="00AA77BA">
        <w:rPr>
          <w:lang w:val="en-US"/>
        </w:rPr>
        <w:t xml:space="preserve"> menimbulkan dampak </w:t>
      </w:r>
      <w:r>
        <w:rPr>
          <w:lang w:val="en-US"/>
        </w:rPr>
        <w:t>negatif</w:t>
      </w:r>
      <w:r w:rsidRPr="00AA77BA">
        <w:rPr>
          <w:lang w:val="en-US"/>
        </w:rPr>
        <w:t xml:space="preserve"> terhadap pelanggan, petugas salon atau orang yang kontak dengan peralatan salon tersebut. Karena alat yang kurang bersih </w:t>
      </w:r>
      <w:proofErr w:type="gramStart"/>
      <w:r w:rsidRPr="00AA77BA">
        <w:rPr>
          <w:lang w:val="en-US"/>
        </w:rPr>
        <w:t>akan</w:t>
      </w:r>
      <w:proofErr w:type="gramEnd"/>
      <w:r w:rsidRPr="00AA77BA">
        <w:rPr>
          <w:lang w:val="en-US"/>
        </w:rPr>
        <w:t xml:space="preserve"> menguntungkan bagi perkembang</w:t>
      </w:r>
      <w:r>
        <w:rPr>
          <w:lang w:val="en-US"/>
        </w:rPr>
        <w:t xml:space="preserve"> </w:t>
      </w:r>
      <w:r w:rsidRPr="00AA77BA">
        <w:rPr>
          <w:lang w:val="en-US"/>
        </w:rPr>
        <w:t xml:space="preserve">biakan kuman penyakit seperti virus, bakteri, parasit. </w:t>
      </w:r>
      <w:proofErr w:type="gramStart"/>
      <w:r w:rsidRPr="00AA77BA">
        <w:rPr>
          <w:lang w:val="en-US"/>
        </w:rPr>
        <w:t>Kuman penyakit ini dapat menimbulkan beberapa penyakit terhadap pelanggan atau petugas salon seperti penyakit kulit, hepatitis, kutu rambut dan lain-lain.</w:t>
      </w:r>
      <w:proofErr w:type="gramEnd"/>
    </w:p>
    <w:p w:rsidR="006A53A4" w:rsidRDefault="006A53A4" w:rsidP="006A53A4">
      <w:pPr>
        <w:ind w:firstLine="567"/>
        <w:rPr>
          <w:lang w:val="en-US"/>
        </w:rPr>
      </w:pPr>
      <w:r w:rsidRPr="007F1BEC">
        <w:t>Berdasarkan penelitian di lapangan, diperoleh hasil bahwa responden yang</w:t>
      </w:r>
      <w:r w:rsidRPr="007F1BEC">
        <w:rPr>
          <w:lang w:val="en-US"/>
        </w:rPr>
        <w:t xml:space="preserve"> </w:t>
      </w:r>
      <w:r w:rsidRPr="007D6E94">
        <w:rPr>
          <w:lang w:val="en-US"/>
        </w:rPr>
        <w:t xml:space="preserve">tidak melakukan pencucian alat cukur listrik </w:t>
      </w:r>
      <w:r w:rsidRPr="007D6E94">
        <w:t xml:space="preserve">sebesar </w:t>
      </w:r>
      <w:r>
        <w:rPr>
          <w:lang w:val="en-US"/>
        </w:rPr>
        <w:t>48</w:t>
      </w:r>
      <w:r w:rsidRPr="007D6E94">
        <w:t xml:space="preserve"> (</w:t>
      </w:r>
      <w:r>
        <w:rPr>
          <w:lang w:val="en-US"/>
        </w:rPr>
        <w:t>88,9</w:t>
      </w:r>
      <w:r w:rsidRPr="007D6E94">
        <w:t xml:space="preserve">%) sedangkan </w:t>
      </w:r>
      <w:r w:rsidRPr="007D6E94">
        <w:rPr>
          <w:lang w:val="en-US"/>
        </w:rPr>
        <w:t xml:space="preserve">responden yang mencuci alat cukur listrik sebesar </w:t>
      </w:r>
      <w:r>
        <w:rPr>
          <w:lang w:val="en-US"/>
        </w:rPr>
        <w:t>6</w:t>
      </w:r>
      <w:r w:rsidRPr="007D6E94">
        <w:t xml:space="preserve"> (</w:t>
      </w:r>
      <w:r>
        <w:rPr>
          <w:lang w:val="en-US"/>
        </w:rPr>
        <w:t>11,1</w:t>
      </w:r>
      <w:r w:rsidRPr="007D6E94">
        <w:t xml:space="preserve">%). </w:t>
      </w:r>
      <w:r w:rsidRPr="007D6E94">
        <w:rPr>
          <w:lang w:val="en-US"/>
        </w:rPr>
        <w:t xml:space="preserve">Responden yang </w:t>
      </w:r>
      <w:r>
        <w:rPr>
          <w:lang w:val="en-US"/>
        </w:rPr>
        <w:t>mencuci alat cukur listrik sebesar 6 (11</w:t>
      </w:r>
      <w:proofErr w:type="gramStart"/>
      <w:r>
        <w:rPr>
          <w:lang w:val="en-US"/>
        </w:rPr>
        <w:t>,1</w:t>
      </w:r>
      <w:proofErr w:type="gramEnd"/>
      <w:r>
        <w:rPr>
          <w:lang w:val="en-US"/>
        </w:rPr>
        <w:t xml:space="preserve">%) seluruhnya </w:t>
      </w:r>
      <w:r w:rsidRPr="007D6E94">
        <w:rPr>
          <w:lang w:val="en-US"/>
        </w:rPr>
        <w:t>menggunakan sikat, alat penggaruk, spons dan penggosok lainnya</w:t>
      </w:r>
      <w:r>
        <w:rPr>
          <w:lang w:val="en-US"/>
        </w:rPr>
        <w:t xml:space="preserve">, </w:t>
      </w:r>
      <w:r w:rsidRPr="007D6E94">
        <w:rPr>
          <w:lang w:val="en-US"/>
        </w:rPr>
        <w:t>membilas menggunakan air mengalir</w:t>
      </w:r>
      <w:r w:rsidRPr="007D6E94">
        <w:t xml:space="preserve"> </w:t>
      </w:r>
      <w:r w:rsidRPr="007D6E94">
        <w:rPr>
          <w:lang w:val="en-US"/>
        </w:rPr>
        <w:t>melakukan desinfeksi</w:t>
      </w:r>
      <w:r w:rsidRPr="007D6E94">
        <w:t>.</w:t>
      </w:r>
      <w:r w:rsidRPr="007D6E94">
        <w:rPr>
          <w:lang w:val="en-US"/>
        </w:rPr>
        <w:t xml:space="preserve"> </w:t>
      </w:r>
      <w:proofErr w:type="gramStart"/>
      <w:r w:rsidRPr="005A3734">
        <w:rPr>
          <w:lang w:val="en-US"/>
        </w:rPr>
        <w:t xml:space="preserve">Frekuensi praktik pencucian yang </w:t>
      </w:r>
      <w:r>
        <w:rPr>
          <w:lang w:val="en-US"/>
        </w:rPr>
        <w:t xml:space="preserve">dilakukan </w:t>
      </w:r>
      <w:r w:rsidRPr="005A3734">
        <w:rPr>
          <w:lang w:val="en-US"/>
        </w:rPr>
        <w:t>responden</w:t>
      </w:r>
      <w:r>
        <w:rPr>
          <w:lang w:val="en-US"/>
        </w:rPr>
        <w:t xml:space="preserve"> adalah </w:t>
      </w:r>
      <w:r w:rsidRPr="005A3734">
        <w:rPr>
          <w:lang w:val="en-US"/>
        </w:rPr>
        <w:t xml:space="preserve">satu kali sehari </w:t>
      </w:r>
      <w:r>
        <w:rPr>
          <w:lang w:val="en-US"/>
        </w:rPr>
        <w:t>dan tiga hari sekali.</w:t>
      </w:r>
      <w:proofErr w:type="gramEnd"/>
      <w:r>
        <w:rPr>
          <w:lang w:val="en-US"/>
        </w:rPr>
        <w:t xml:space="preserve"> </w:t>
      </w:r>
      <w:proofErr w:type="gramStart"/>
      <w:r>
        <w:rPr>
          <w:lang w:val="en-US"/>
        </w:rPr>
        <w:t>S</w:t>
      </w:r>
      <w:r w:rsidRPr="005A3734">
        <w:rPr>
          <w:lang w:val="en-US"/>
        </w:rPr>
        <w:t xml:space="preserve">ebesar 5 responden </w:t>
      </w:r>
      <w:r>
        <w:rPr>
          <w:lang w:val="en-US"/>
        </w:rPr>
        <w:t xml:space="preserve">melakukan praktik pencucian satu hari sekali </w:t>
      </w:r>
      <w:r w:rsidRPr="005A3734">
        <w:rPr>
          <w:lang w:val="en-US"/>
        </w:rPr>
        <w:t xml:space="preserve">dan sebesar 1 responden </w:t>
      </w:r>
      <w:r>
        <w:rPr>
          <w:lang w:val="en-US"/>
        </w:rPr>
        <w:t xml:space="preserve">melakukan praktik pencucian </w:t>
      </w:r>
      <w:r w:rsidRPr="005A3734">
        <w:rPr>
          <w:lang w:val="en-US"/>
        </w:rPr>
        <w:t>tiga hari sekali.</w:t>
      </w:r>
      <w:proofErr w:type="gramEnd"/>
      <w:r w:rsidRPr="005A3734">
        <w:rPr>
          <w:lang w:val="en-US"/>
        </w:rPr>
        <w:t xml:space="preserve"> </w:t>
      </w:r>
      <w:proofErr w:type="gramStart"/>
      <w:r w:rsidRPr="005A3734">
        <w:rPr>
          <w:lang w:val="en-US"/>
        </w:rPr>
        <w:t>Padahal seharusnya praktik pencucian alat ini dilakukan setiap kali setelah alat cukur digunakan.</w:t>
      </w:r>
      <w:proofErr w:type="gramEnd"/>
      <w:r w:rsidRPr="005A3734">
        <w:rPr>
          <w:lang w:val="en-US"/>
        </w:rPr>
        <w:t xml:space="preserve"> </w:t>
      </w:r>
      <w:proofErr w:type="gramStart"/>
      <w:r w:rsidRPr="005A3734">
        <w:rPr>
          <w:lang w:val="en-US"/>
        </w:rPr>
        <w:t>Agar dapat mencegah infeksi kuman yang berada di alat cukur.</w:t>
      </w:r>
      <w:proofErr w:type="gramEnd"/>
      <w:r w:rsidRPr="005A3734">
        <w:rPr>
          <w:lang w:val="en-US"/>
        </w:rPr>
        <w:t xml:space="preserve"> </w:t>
      </w:r>
      <w:proofErr w:type="gramStart"/>
      <w:r w:rsidRPr="005A3734">
        <w:rPr>
          <w:lang w:val="en-US"/>
        </w:rPr>
        <w:t>Responden yang melakukan praktik pencucian menggunakan beberapa jenis desinfeksi diantaranya adalah detergen dan alkohol.</w:t>
      </w:r>
      <w:proofErr w:type="gramEnd"/>
      <w:r w:rsidRPr="005A3734">
        <w:rPr>
          <w:lang w:val="en-US"/>
        </w:rPr>
        <w:t xml:space="preserve"> </w:t>
      </w:r>
      <w:proofErr w:type="gramStart"/>
      <w:r w:rsidRPr="005A3734">
        <w:rPr>
          <w:lang w:val="en-US"/>
        </w:rPr>
        <w:t>Sebesar 3 responden menggunakan detergen anti kuman dan 3 responden menggunakan alkohol.</w:t>
      </w:r>
      <w:proofErr w:type="gramEnd"/>
    </w:p>
    <w:p w:rsidR="006A53A4" w:rsidRDefault="006A53A4" w:rsidP="006A53A4">
      <w:pPr>
        <w:ind w:firstLine="567"/>
        <w:rPr>
          <w:lang w:val="en-US"/>
        </w:rPr>
      </w:pPr>
      <w:r>
        <w:rPr>
          <w:lang w:val="en-US"/>
        </w:rPr>
        <w:t xml:space="preserve">Pada proses praktik pencucian, pekerja pangkas rambut juga menggunakan lap untuk mengeringkan alat cukur yang telah dicuci. </w:t>
      </w:r>
      <w:r w:rsidRPr="00F42BC0">
        <w:t xml:space="preserve">Distribusi frekuensi </w:t>
      </w:r>
      <w:r>
        <w:rPr>
          <w:lang w:val="en-US"/>
        </w:rPr>
        <w:t xml:space="preserve">penggunaan lap </w:t>
      </w:r>
      <w:r w:rsidRPr="00F42BC0">
        <w:t xml:space="preserve">yang </w:t>
      </w:r>
      <w:r>
        <w:rPr>
          <w:lang w:val="en-US"/>
        </w:rPr>
        <w:t xml:space="preserve">kotor </w:t>
      </w:r>
      <w:r w:rsidRPr="00F42BC0">
        <w:t xml:space="preserve">sebesar </w:t>
      </w:r>
      <w:r>
        <w:rPr>
          <w:lang w:val="en-US"/>
        </w:rPr>
        <w:t>38</w:t>
      </w:r>
      <w:r w:rsidRPr="00F42BC0">
        <w:rPr>
          <w:lang w:val="en-US"/>
        </w:rPr>
        <w:t xml:space="preserve"> </w:t>
      </w:r>
      <w:r>
        <w:t>(</w:t>
      </w:r>
      <w:r>
        <w:rPr>
          <w:lang w:val="en-US"/>
        </w:rPr>
        <w:t>70,4</w:t>
      </w:r>
      <w:r w:rsidRPr="00F42BC0">
        <w:t xml:space="preserve">%) lebih besar dibandingkan </w:t>
      </w:r>
      <w:r>
        <w:rPr>
          <w:lang w:val="en-US"/>
        </w:rPr>
        <w:t xml:space="preserve">pengggunaan lap </w:t>
      </w:r>
      <w:r w:rsidRPr="00F42BC0">
        <w:t xml:space="preserve">yang </w:t>
      </w:r>
      <w:r w:rsidRPr="00F42BC0">
        <w:rPr>
          <w:lang w:val="en-US"/>
        </w:rPr>
        <w:t>b</w:t>
      </w:r>
      <w:r>
        <w:rPr>
          <w:lang w:val="en-US"/>
        </w:rPr>
        <w:t>ersih</w:t>
      </w:r>
      <w:r w:rsidRPr="00F42BC0">
        <w:rPr>
          <w:lang w:val="en-US"/>
        </w:rPr>
        <w:t xml:space="preserve"> </w:t>
      </w:r>
      <w:r w:rsidRPr="00F42BC0">
        <w:t xml:space="preserve">sebesar </w:t>
      </w:r>
      <w:r>
        <w:rPr>
          <w:lang w:val="en-US"/>
        </w:rPr>
        <w:t>16</w:t>
      </w:r>
      <w:r w:rsidRPr="00F42BC0">
        <w:rPr>
          <w:lang w:val="en-US"/>
        </w:rPr>
        <w:t xml:space="preserve"> </w:t>
      </w:r>
      <w:r>
        <w:t>(</w:t>
      </w:r>
      <w:r>
        <w:rPr>
          <w:lang w:val="en-US"/>
        </w:rPr>
        <w:t>29,6</w:t>
      </w:r>
      <w:r w:rsidRPr="00F42BC0">
        <w:t xml:space="preserve">%). </w:t>
      </w:r>
      <w:r>
        <w:rPr>
          <w:lang w:val="en-US"/>
        </w:rPr>
        <w:t>Dari h</w:t>
      </w:r>
      <w:r w:rsidRPr="00F42BC0">
        <w:t xml:space="preserve">asil analisis statistik menunjukkan ada hubungan antara </w:t>
      </w:r>
      <w:r>
        <w:rPr>
          <w:lang w:val="en-US"/>
        </w:rPr>
        <w:t xml:space="preserve">kebersihan lap </w:t>
      </w:r>
      <w:r w:rsidRPr="00F42BC0">
        <w:t xml:space="preserve">dengan angka kuman pada </w:t>
      </w:r>
      <w:r w:rsidRPr="00F42BC0">
        <w:rPr>
          <w:lang w:val="en-US"/>
        </w:rPr>
        <w:t xml:space="preserve">alat cukur listrik </w:t>
      </w:r>
      <w:r w:rsidRPr="00F42BC0">
        <w:t xml:space="preserve">di </w:t>
      </w:r>
      <w:r w:rsidRPr="00F42BC0">
        <w:rPr>
          <w:lang w:val="en-US"/>
        </w:rPr>
        <w:t xml:space="preserve">pangkas rambut </w:t>
      </w:r>
      <w:r w:rsidRPr="00F42BC0">
        <w:t xml:space="preserve">Kota Pontianak yaitu </w:t>
      </w:r>
      <w:r w:rsidRPr="00F42BC0">
        <w:rPr>
          <w:i/>
        </w:rPr>
        <w:t>p value</w:t>
      </w:r>
      <w:r>
        <w:t xml:space="preserve"> = 0,</w:t>
      </w:r>
      <w:r>
        <w:rPr>
          <w:lang w:val="en-US"/>
        </w:rPr>
        <w:t>011</w:t>
      </w:r>
      <w:r>
        <w:t xml:space="preserve"> dengan P</w:t>
      </w:r>
      <w:r w:rsidRPr="00F42BC0">
        <w:t xml:space="preserve">R = </w:t>
      </w:r>
      <w:r>
        <w:rPr>
          <w:lang w:val="en-US"/>
        </w:rPr>
        <w:t>6,737</w:t>
      </w:r>
      <w:r w:rsidRPr="00F42BC0">
        <w:t xml:space="preserve"> dan nilai CI 95% = 0,</w:t>
      </w:r>
      <w:r>
        <w:rPr>
          <w:lang w:val="en-US"/>
        </w:rPr>
        <w:t>974</w:t>
      </w:r>
      <w:r w:rsidRPr="00F42BC0">
        <w:t xml:space="preserve"> – </w:t>
      </w:r>
      <w:r>
        <w:rPr>
          <w:lang w:val="en-US"/>
        </w:rPr>
        <w:t>46,600</w:t>
      </w:r>
      <w:r w:rsidRPr="00F42BC0">
        <w:t xml:space="preserve"> yang artinya proporsi </w:t>
      </w:r>
      <w:r>
        <w:rPr>
          <w:lang w:val="en-US"/>
        </w:rPr>
        <w:t xml:space="preserve">kebersihan lap </w:t>
      </w:r>
      <w:r w:rsidRPr="00F42BC0">
        <w:t xml:space="preserve">yang </w:t>
      </w:r>
      <w:r>
        <w:rPr>
          <w:lang w:val="en-US"/>
        </w:rPr>
        <w:t xml:space="preserve">kurang bersih </w:t>
      </w:r>
      <w:r w:rsidRPr="00F42BC0">
        <w:t xml:space="preserve">berpeluang </w:t>
      </w:r>
      <w:r>
        <w:rPr>
          <w:lang w:val="en-US"/>
        </w:rPr>
        <w:t>6,737</w:t>
      </w:r>
      <w:r w:rsidRPr="00F42BC0">
        <w:rPr>
          <w:lang w:val="en-US"/>
        </w:rPr>
        <w:t xml:space="preserve"> </w:t>
      </w:r>
      <w:r w:rsidRPr="00F42BC0">
        <w:t xml:space="preserve">kali jumlah angka kuman pada </w:t>
      </w:r>
      <w:r w:rsidRPr="00F42BC0">
        <w:rPr>
          <w:lang w:val="en-US"/>
        </w:rPr>
        <w:t xml:space="preserve">alat cukur listrik </w:t>
      </w:r>
      <w:r>
        <w:rPr>
          <w:lang w:val="en-US"/>
        </w:rPr>
        <w:t xml:space="preserve">&gt;300 CFU/ml </w:t>
      </w:r>
      <w:r w:rsidRPr="00F42BC0">
        <w:t xml:space="preserve">dibandingkan dengan </w:t>
      </w:r>
      <w:r>
        <w:rPr>
          <w:lang w:val="en-US"/>
        </w:rPr>
        <w:t xml:space="preserve">kebersihan lap </w:t>
      </w:r>
      <w:r w:rsidRPr="00F42BC0">
        <w:t>yang</w:t>
      </w:r>
      <w:r w:rsidRPr="00F42BC0">
        <w:rPr>
          <w:lang w:val="en-US"/>
        </w:rPr>
        <w:t xml:space="preserve"> baik</w:t>
      </w:r>
      <w:r w:rsidRPr="00F42BC0">
        <w:t>.</w:t>
      </w:r>
      <w:r>
        <w:rPr>
          <w:lang w:val="en-US"/>
        </w:rPr>
        <w:t xml:space="preserve"> </w:t>
      </w:r>
      <w:proofErr w:type="gramStart"/>
      <w:r>
        <w:rPr>
          <w:lang w:val="en-US"/>
        </w:rPr>
        <w:t xml:space="preserve">Dari hasil </w:t>
      </w:r>
      <w:r>
        <w:rPr>
          <w:lang w:val="en-US"/>
        </w:rPr>
        <w:lastRenderedPageBreak/>
        <w:t>penelitian diketahui bahwa semakin kurang bersih lap yang digunakan maka semakin tinggi angka kuman pada alat cukur listrik walaupun alat cukur telah dilakukan praktik pencucian.</w:t>
      </w:r>
      <w:proofErr w:type="gramEnd"/>
      <w:r>
        <w:rPr>
          <w:lang w:val="en-US"/>
        </w:rPr>
        <w:t xml:space="preserve"> </w:t>
      </w:r>
    </w:p>
    <w:p w:rsidR="006A53A4" w:rsidRDefault="006A53A4" w:rsidP="006A53A4">
      <w:pPr>
        <w:ind w:firstLine="567"/>
        <w:rPr>
          <w:lang w:val="en-US"/>
        </w:rPr>
      </w:pPr>
      <w:r w:rsidRPr="00D84020">
        <w:t xml:space="preserve">Kuman dapat bertahan hidup selama berjam-jam atau bahkan berhari-hari pada alat cukur dan peralatan salon lainnya. Untuk mencegah kontak langsung harus dilakukan disinfeksi, pencegahan ini lebih efektif. Setiap bahan atau peralatan yang digunakan dan kotak langsung pada kulit tidak boleh digunakan langsung pada pelanggan lain tanpa harus didesinfeksi atau dicuci. Menggunakan disinfektan dilakukan agar peralatan yang akan digunakan steril. Desinfektan pada pangkas rambut dapat digunakan pada peralatan pangkas rambut seperti gunting, alat cukur, penjepit  sisir maupun peralatan lainnya. Salah satu cara mensterilkan peralatn salon yaitu dengan menggunakan air, kemudian diberi larutan desinfektan. </w:t>
      </w:r>
      <w:r w:rsidRPr="00D84020">
        <w:rPr>
          <w:lang w:val="en-US"/>
        </w:rPr>
        <w:t xml:space="preserve"> </w:t>
      </w:r>
      <w:r w:rsidRPr="00D84020">
        <w:t>Benda tajam seperti alat cukur atau silet harus ditangani dengan hati-hati. Jika alat tersebut melukai kulit pelanggan hingga mengeluarkan darah maka hal itu berpotensi terkontaminasi bakteri, virus, kuman</w:t>
      </w:r>
      <w:r>
        <w:rPr>
          <w:vertAlign w:val="superscript"/>
          <w:lang w:val="en-US"/>
        </w:rPr>
        <w:t>6</w:t>
      </w:r>
      <w:r w:rsidRPr="00D84020">
        <w:t xml:space="preserve">. </w:t>
      </w:r>
    </w:p>
    <w:p w:rsidR="006A53A4" w:rsidRPr="00CE63F4" w:rsidRDefault="006A53A4" w:rsidP="006A53A4">
      <w:pPr>
        <w:ind w:firstLine="567"/>
      </w:pPr>
      <w:proofErr w:type="gramStart"/>
      <w:r>
        <w:rPr>
          <w:lang w:val="en-US"/>
        </w:rPr>
        <w:t xml:space="preserve">Dengan demikian sebaiknya pekerja pangkas rambut melakukan </w:t>
      </w:r>
      <w:r w:rsidRPr="00D84020">
        <w:rPr>
          <w:lang w:val="en-US"/>
        </w:rPr>
        <w:t xml:space="preserve">desinfeksi terhadap alat cukur </w:t>
      </w:r>
      <w:r>
        <w:rPr>
          <w:lang w:val="en-US"/>
        </w:rPr>
        <w:t>u</w:t>
      </w:r>
      <w:r w:rsidRPr="00D84020">
        <w:rPr>
          <w:lang w:val="en-US"/>
        </w:rPr>
        <w:t xml:space="preserve">ntuk mencegah timbulnya </w:t>
      </w:r>
      <w:r>
        <w:rPr>
          <w:lang w:val="en-US"/>
        </w:rPr>
        <w:t xml:space="preserve">kontaminasi mikroorganisme yang dapat menyebabkan </w:t>
      </w:r>
      <w:r w:rsidRPr="00D84020">
        <w:rPr>
          <w:lang w:val="en-US"/>
        </w:rPr>
        <w:t>penyakit</w:t>
      </w:r>
      <w:r>
        <w:rPr>
          <w:lang w:val="en-US"/>
        </w:rPr>
        <w:t xml:space="preserve"> baik terhadap pekerja pangkas rambut maupun pelanggan lainnya</w:t>
      </w:r>
      <w:r w:rsidRPr="00D84020">
        <w:rPr>
          <w:lang w:val="en-US"/>
        </w:rPr>
        <w:t>.</w:t>
      </w:r>
      <w:proofErr w:type="gramEnd"/>
    </w:p>
    <w:p w:rsidR="006A53A4" w:rsidRPr="006F266E" w:rsidRDefault="006A53A4" w:rsidP="0012798E">
      <w:pPr>
        <w:pStyle w:val="ListParagraph"/>
        <w:numPr>
          <w:ilvl w:val="0"/>
          <w:numId w:val="6"/>
        </w:numPr>
        <w:ind w:left="0" w:hanging="284"/>
        <w:rPr>
          <w:rFonts w:ascii="Times New Roman" w:hAnsi="Times New Roman"/>
        </w:rPr>
      </w:pPr>
      <w:r w:rsidRPr="006F266E">
        <w:rPr>
          <w:rFonts w:ascii="Times New Roman" w:hAnsi="Times New Roman"/>
        </w:rPr>
        <w:t>Hubungan Antara Frekuensi Mencuci dengan Jumlah Angka Kuman Pada Alat Cukur Listrik di Pangkas Rambut Kota Pontianak</w:t>
      </w:r>
    </w:p>
    <w:p w:rsidR="006A53A4" w:rsidRPr="004E2989" w:rsidRDefault="006A53A4" w:rsidP="006F266E">
      <w:pPr>
        <w:ind w:firstLine="567"/>
      </w:pPr>
      <w:r w:rsidRPr="00F42BC0">
        <w:t xml:space="preserve">Distribusi frekuensi </w:t>
      </w:r>
      <w:r>
        <w:rPr>
          <w:lang w:val="en-US"/>
        </w:rPr>
        <w:t xml:space="preserve">mencuci alat cukur </w:t>
      </w:r>
      <w:r>
        <w:t xml:space="preserve">yang </w:t>
      </w:r>
      <w:r>
        <w:rPr>
          <w:lang w:val="en-US"/>
        </w:rPr>
        <w:t>kurang baik</w:t>
      </w:r>
      <w:r w:rsidRPr="00F42BC0">
        <w:rPr>
          <w:lang w:val="en-US"/>
        </w:rPr>
        <w:t xml:space="preserve"> </w:t>
      </w:r>
      <w:r w:rsidRPr="00F42BC0">
        <w:t xml:space="preserve">sebesar </w:t>
      </w:r>
      <w:r>
        <w:rPr>
          <w:lang w:val="en-US"/>
        </w:rPr>
        <w:t>50</w:t>
      </w:r>
      <w:r w:rsidRPr="00F42BC0">
        <w:rPr>
          <w:lang w:val="en-US"/>
        </w:rPr>
        <w:t xml:space="preserve"> </w:t>
      </w:r>
      <w:r>
        <w:t>(</w:t>
      </w:r>
      <w:r>
        <w:rPr>
          <w:lang w:val="en-US"/>
        </w:rPr>
        <w:t>92,5</w:t>
      </w:r>
      <w:r w:rsidRPr="00F42BC0">
        <w:t>%) lebih besar dibandingkan</w:t>
      </w:r>
      <w:r>
        <w:rPr>
          <w:lang w:val="en-US"/>
        </w:rPr>
        <w:t xml:space="preserve"> frekuensi mencuci alat cukur </w:t>
      </w:r>
      <w:r w:rsidRPr="00F42BC0">
        <w:t xml:space="preserve">yang </w:t>
      </w:r>
      <w:r w:rsidRPr="00F42BC0">
        <w:rPr>
          <w:lang w:val="en-US"/>
        </w:rPr>
        <w:t xml:space="preserve">baik </w:t>
      </w:r>
      <w:r w:rsidRPr="00F42BC0">
        <w:t xml:space="preserve">sebesar </w:t>
      </w:r>
      <w:r>
        <w:rPr>
          <w:lang w:val="en-US"/>
        </w:rPr>
        <w:t>4</w:t>
      </w:r>
      <w:r w:rsidRPr="00F42BC0">
        <w:rPr>
          <w:lang w:val="en-US"/>
        </w:rPr>
        <w:t xml:space="preserve"> </w:t>
      </w:r>
      <w:r>
        <w:t>(</w:t>
      </w:r>
      <w:r>
        <w:rPr>
          <w:lang w:val="en-US"/>
        </w:rPr>
        <w:t>7,5</w:t>
      </w:r>
      <w:r w:rsidRPr="00F42BC0">
        <w:t xml:space="preserve">%). </w:t>
      </w:r>
      <w:proofErr w:type="gramStart"/>
      <w:r>
        <w:rPr>
          <w:lang w:val="en-US"/>
        </w:rPr>
        <w:t xml:space="preserve">Frekuensi mencuci alat cukur </w:t>
      </w:r>
      <w:r w:rsidRPr="00F42BC0">
        <w:rPr>
          <w:lang w:val="en-US"/>
        </w:rPr>
        <w:t>yang</w:t>
      </w:r>
      <w:r w:rsidRPr="00F42BC0">
        <w:t xml:space="preserve"> </w:t>
      </w:r>
      <w:r>
        <w:rPr>
          <w:lang w:val="en-US"/>
        </w:rPr>
        <w:t xml:space="preserve">kurang </w:t>
      </w:r>
      <w:r w:rsidRPr="00F42BC0">
        <w:t xml:space="preserve">cenderung lebih besar angka kuman pada </w:t>
      </w:r>
      <w:r w:rsidRPr="00F42BC0">
        <w:rPr>
          <w:lang w:val="en-US"/>
        </w:rPr>
        <w:t xml:space="preserve">alat cukur listrik </w:t>
      </w:r>
      <w:r w:rsidRPr="00F42BC0">
        <w:t xml:space="preserve">yang </w:t>
      </w:r>
      <w:r>
        <w:rPr>
          <w:lang w:val="en-US"/>
        </w:rPr>
        <w:t>&gt;300 CFU/ml sebesar 16</w:t>
      </w:r>
      <w:r w:rsidRPr="00F42BC0">
        <w:rPr>
          <w:lang w:val="en-US"/>
        </w:rPr>
        <w:t xml:space="preserve"> </w:t>
      </w:r>
      <w:r>
        <w:t>(</w:t>
      </w:r>
      <w:r>
        <w:rPr>
          <w:lang w:val="en-US"/>
        </w:rPr>
        <w:t>32</w:t>
      </w:r>
      <w:r w:rsidRPr="00F42BC0">
        <w:t>%) dibandingkan dengan</w:t>
      </w:r>
      <w:r>
        <w:rPr>
          <w:lang w:val="en-US"/>
        </w:rPr>
        <w:t xml:space="preserve"> frekuensi mencuci alat cukur</w:t>
      </w:r>
      <w:r w:rsidRPr="00F42BC0">
        <w:rPr>
          <w:lang w:val="en-US"/>
        </w:rPr>
        <w:t xml:space="preserve"> </w:t>
      </w:r>
      <w:r w:rsidRPr="00F42BC0">
        <w:t xml:space="preserve">yang </w:t>
      </w:r>
      <w:r w:rsidRPr="00F42BC0">
        <w:rPr>
          <w:lang w:val="en-US"/>
        </w:rPr>
        <w:t xml:space="preserve">baik </w:t>
      </w:r>
      <w:r>
        <w:rPr>
          <w:lang w:val="en-US"/>
        </w:rPr>
        <w:t>1</w:t>
      </w:r>
      <w:r w:rsidRPr="00F42BC0">
        <w:rPr>
          <w:lang w:val="en-US"/>
        </w:rPr>
        <w:t xml:space="preserve"> </w:t>
      </w:r>
      <w:r w:rsidRPr="00F42BC0">
        <w:t>(</w:t>
      </w:r>
      <w:r>
        <w:rPr>
          <w:lang w:val="en-US"/>
        </w:rPr>
        <w:t>25</w:t>
      </w:r>
      <w:r w:rsidRPr="00F42BC0">
        <w:t>%).</w:t>
      </w:r>
      <w:proofErr w:type="gramEnd"/>
      <w:r>
        <w:rPr>
          <w:lang w:val="en-US"/>
        </w:rPr>
        <w:t xml:space="preserve"> </w:t>
      </w:r>
      <w:r w:rsidRPr="00F42BC0">
        <w:t xml:space="preserve">Hasil analisis statistik menunjukkan </w:t>
      </w:r>
      <w:r>
        <w:rPr>
          <w:lang w:val="en-US"/>
        </w:rPr>
        <w:t xml:space="preserve">tidak </w:t>
      </w:r>
      <w:r w:rsidRPr="00F42BC0">
        <w:t xml:space="preserve">ada hubungan antara </w:t>
      </w:r>
      <w:r>
        <w:rPr>
          <w:lang w:val="en-US"/>
        </w:rPr>
        <w:t xml:space="preserve">frekuensi mencuci alat cukur </w:t>
      </w:r>
      <w:r w:rsidRPr="00F42BC0">
        <w:t xml:space="preserve">dengan angka kuman pada </w:t>
      </w:r>
      <w:r w:rsidRPr="00F42BC0">
        <w:rPr>
          <w:lang w:val="en-US"/>
        </w:rPr>
        <w:t xml:space="preserve">alat cukur listrik </w:t>
      </w:r>
      <w:r w:rsidRPr="00F42BC0">
        <w:t xml:space="preserve">di </w:t>
      </w:r>
      <w:r w:rsidRPr="00F42BC0">
        <w:rPr>
          <w:lang w:val="en-US"/>
        </w:rPr>
        <w:t xml:space="preserve">pangkas rambut </w:t>
      </w:r>
      <w:r w:rsidRPr="00F42BC0">
        <w:t>Kota Pontianak</w:t>
      </w:r>
      <w:r>
        <w:rPr>
          <w:lang w:val="en-US"/>
        </w:rPr>
        <w:t xml:space="preserve"> </w:t>
      </w:r>
      <w:r>
        <w:rPr>
          <w:i/>
          <w:lang w:val="en-US"/>
        </w:rPr>
        <w:t>(p value =</w:t>
      </w:r>
      <w:r>
        <w:rPr>
          <w:lang w:val="en-US"/>
        </w:rPr>
        <w:t>1,000)</w:t>
      </w:r>
      <w:r w:rsidRPr="00F42BC0">
        <w:t>.</w:t>
      </w:r>
      <w:r>
        <w:rPr>
          <w:lang w:val="en-US"/>
        </w:rPr>
        <w:t xml:space="preserve"> </w:t>
      </w:r>
    </w:p>
    <w:p w:rsidR="006A53A4" w:rsidRPr="00AA77BA" w:rsidRDefault="006A53A4" w:rsidP="006F266E">
      <w:pPr>
        <w:ind w:firstLine="567"/>
        <w:rPr>
          <w:lang w:val="en-US"/>
        </w:rPr>
      </w:pPr>
      <w:r w:rsidRPr="00AA77BA">
        <w:rPr>
          <w:lang w:val="en-US"/>
        </w:rPr>
        <w:t>P</w:t>
      </w:r>
      <w:r w:rsidRPr="00AA77BA">
        <w:t>enelitian yang dilakukan oleh</w:t>
      </w:r>
      <w:r w:rsidRPr="00AA77BA">
        <w:rPr>
          <w:lang w:val="en-US"/>
        </w:rPr>
        <w:t xml:space="preserve"> Muhzi (2008) diperoleh hasil </w:t>
      </w:r>
      <w:r>
        <w:rPr>
          <w:lang w:val="en-US"/>
        </w:rPr>
        <w:t xml:space="preserve">frekuensi </w:t>
      </w:r>
      <w:r w:rsidRPr="00AA77BA">
        <w:rPr>
          <w:lang w:val="en-US"/>
        </w:rPr>
        <w:t>mencuci peralatan yan</w:t>
      </w:r>
      <w:r>
        <w:rPr>
          <w:lang w:val="en-US"/>
        </w:rPr>
        <w:t>g berkategori kurang sebanyak 67 salon (70</w:t>
      </w:r>
      <w:r w:rsidRPr="00AA77BA">
        <w:rPr>
          <w:lang w:val="en-US"/>
        </w:rPr>
        <w:t>%) dan yan</w:t>
      </w:r>
      <w:r>
        <w:rPr>
          <w:lang w:val="en-US"/>
        </w:rPr>
        <w:t>g berkategori baik sebanyak 27 salon (30</w:t>
      </w:r>
      <w:r w:rsidRPr="00AA77BA">
        <w:rPr>
          <w:lang w:val="en-US"/>
        </w:rPr>
        <w:t>%)</w:t>
      </w:r>
      <w:r w:rsidRPr="00AA77BA">
        <w:t>.</w:t>
      </w:r>
      <w:r w:rsidRPr="00AA77BA">
        <w:rPr>
          <w:lang w:val="en-US"/>
        </w:rPr>
        <w:t xml:space="preserve"> Jika hal ini dibiarkan </w:t>
      </w:r>
      <w:proofErr w:type="gramStart"/>
      <w:r w:rsidRPr="00AA77BA">
        <w:rPr>
          <w:lang w:val="en-US"/>
        </w:rPr>
        <w:t>akan</w:t>
      </w:r>
      <w:proofErr w:type="gramEnd"/>
      <w:r w:rsidRPr="00AA77BA">
        <w:rPr>
          <w:lang w:val="en-US"/>
        </w:rPr>
        <w:t xml:space="preserve"> menimbulkan dampak </w:t>
      </w:r>
      <w:r>
        <w:rPr>
          <w:lang w:val="en-US"/>
        </w:rPr>
        <w:t>negatif</w:t>
      </w:r>
      <w:r w:rsidRPr="00AA77BA">
        <w:rPr>
          <w:lang w:val="en-US"/>
        </w:rPr>
        <w:t xml:space="preserve"> terhadap pelanggan, petugas salon atau orang yang kontak dengan peralatan salon tersebut. Karena alat yang </w:t>
      </w:r>
      <w:r>
        <w:rPr>
          <w:lang w:val="en-US"/>
        </w:rPr>
        <w:t>tidak di</w:t>
      </w:r>
      <w:r w:rsidRPr="00AA77BA">
        <w:rPr>
          <w:lang w:val="en-US"/>
        </w:rPr>
        <w:t>bersih</w:t>
      </w:r>
      <w:r>
        <w:rPr>
          <w:lang w:val="en-US"/>
        </w:rPr>
        <w:t>kan</w:t>
      </w:r>
      <w:r w:rsidRPr="00AA77BA">
        <w:rPr>
          <w:lang w:val="en-US"/>
        </w:rPr>
        <w:t xml:space="preserve"> </w:t>
      </w:r>
      <w:proofErr w:type="gramStart"/>
      <w:r w:rsidRPr="00AA77BA">
        <w:rPr>
          <w:lang w:val="en-US"/>
        </w:rPr>
        <w:t>akan</w:t>
      </w:r>
      <w:proofErr w:type="gramEnd"/>
      <w:r w:rsidRPr="00AA77BA">
        <w:rPr>
          <w:lang w:val="en-US"/>
        </w:rPr>
        <w:t xml:space="preserve"> menguntungkan bagi perkembangbiakan kuman </w:t>
      </w:r>
      <w:r w:rsidRPr="00AA77BA">
        <w:rPr>
          <w:lang w:val="en-US"/>
        </w:rPr>
        <w:lastRenderedPageBreak/>
        <w:t xml:space="preserve">penyakit seperti virus, bakteri, parasit. </w:t>
      </w:r>
      <w:proofErr w:type="gramStart"/>
      <w:r w:rsidRPr="00AA77BA">
        <w:rPr>
          <w:lang w:val="en-US"/>
        </w:rPr>
        <w:t>Kuman penyakit ini dapat menimbulkan beberapa penyakit terhadap pelanggan atau petugas salon seperti penyakit kulit, hepatitis, kutu rambut dan lain-lain.</w:t>
      </w:r>
      <w:proofErr w:type="gramEnd"/>
    </w:p>
    <w:p w:rsidR="006A53A4" w:rsidRDefault="006A53A4" w:rsidP="006F266E">
      <w:pPr>
        <w:ind w:firstLine="567"/>
        <w:rPr>
          <w:lang w:val="en-US"/>
        </w:rPr>
      </w:pPr>
      <w:r w:rsidRPr="007F1BEC">
        <w:t xml:space="preserve">Berdasarkan penelitian di lapangan, </w:t>
      </w:r>
      <w:r>
        <w:rPr>
          <w:lang w:val="en-US"/>
        </w:rPr>
        <w:t>f</w:t>
      </w:r>
      <w:r w:rsidRPr="005A3734">
        <w:rPr>
          <w:lang w:val="en-US"/>
        </w:rPr>
        <w:t xml:space="preserve">rekuensi praktik pencucian yang </w:t>
      </w:r>
      <w:r>
        <w:rPr>
          <w:lang w:val="en-US"/>
        </w:rPr>
        <w:t xml:space="preserve">dilakukan </w:t>
      </w:r>
      <w:r w:rsidRPr="005A3734">
        <w:rPr>
          <w:lang w:val="en-US"/>
        </w:rPr>
        <w:t>responden</w:t>
      </w:r>
      <w:r>
        <w:rPr>
          <w:lang w:val="en-US"/>
        </w:rPr>
        <w:t xml:space="preserve"> adalah </w:t>
      </w:r>
      <w:r w:rsidRPr="005A3734">
        <w:rPr>
          <w:lang w:val="en-US"/>
        </w:rPr>
        <w:t xml:space="preserve">satu kali sehari </w:t>
      </w:r>
      <w:r>
        <w:rPr>
          <w:lang w:val="en-US"/>
        </w:rPr>
        <w:t xml:space="preserve">dan dua hari sekali. </w:t>
      </w:r>
      <w:proofErr w:type="gramStart"/>
      <w:r>
        <w:rPr>
          <w:lang w:val="en-US"/>
        </w:rPr>
        <w:t>Sebesar 4</w:t>
      </w:r>
      <w:r w:rsidRPr="005A3734">
        <w:rPr>
          <w:lang w:val="en-US"/>
        </w:rPr>
        <w:t xml:space="preserve"> responden </w:t>
      </w:r>
      <w:r>
        <w:rPr>
          <w:lang w:val="en-US"/>
        </w:rPr>
        <w:t xml:space="preserve">melakukan praktik pencucian satu hari sekali </w:t>
      </w:r>
      <w:r w:rsidRPr="005A3734">
        <w:rPr>
          <w:lang w:val="en-US"/>
        </w:rPr>
        <w:t xml:space="preserve">dan </w:t>
      </w:r>
      <w:r>
        <w:rPr>
          <w:lang w:val="en-US"/>
        </w:rPr>
        <w:t>sebesar 2</w:t>
      </w:r>
      <w:r w:rsidRPr="005A3734">
        <w:rPr>
          <w:lang w:val="en-US"/>
        </w:rPr>
        <w:t xml:space="preserve"> responden </w:t>
      </w:r>
      <w:r>
        <w:rPr>
          <w:lang w:val="en-US"/>
        </w:rPr>
        <w:t>melakukan praktik pencucian dua</w:t>
      </w:r>
      <w:r w:rsidRPr="005A3734">
        <w:rPr>
          <w:lang w:val="en-US"/>
        </w:rPr>
        <w:t xml:space="preserve"> hari sekali.</w:t>
      </w:r>
      <w:proofErr w:type="gramEnd"/>
      <w:r w:rsidRPr="005A3734">
        <w:rPr>
          <w:lang w:val="en-US"/>
        </w:rPr>
        <w:t xml:space="preserve"> </w:t>
      </w:r>
      <w:proofErr w:type="gramStart"/>
      <w:r w:rsidRPr="005A3734">
        <w:rPr>
          <w:lang w:val="en-US"/>
        </w:rPr>
        <w:t>Padahal seharusnya praktik pencucian alat ini dilakukan setiap kali setelah alat cukur digunakan.</w:t>
      </w:r>
      <w:proofErr w:type="gramEnd"/>
      <w:r w:rsidRPr="005A3734">
        <w:rPr>
          <w:lang w:val="en-US"/>
        </w:rPr>
        <w:t xml:space="preserve"> </w:t>
      </w:r>
      <w:proofErr w:type="gramStart"/>
      <w:r w:rsidRPr="005A3734">
        <w:rPr>
          <w:lang w:val="en-US"/>
        </w:rPr>
        <w:t>Agar dapat mencegah infeksi kuman yang berada di alat cukur.</w:t>
      </w:r>
      <w:proofErr w:type="gramEnd"/>
      <w:r w:rsidRPr="005A3734">
        <w:rPr>
          <w:lang w:val="en-US"/>
        </w:rPr>
        <w:t xml:space="preserve"> </w:t>
      </w:r>
      <w:proofErr w:type="gramStart"/>
      <w:r w:rsidRPr="005A3734">
        <w:rPr>
          <w:lang w:val="en-US"/>
        </w:rPr>
        <w:t>Responden yang melakukan praktik pencucian menggunakan beberapa jenis desinfeksi diantaranya adalah detergen dan alkohol.</w:t>
      </w:r>
      <w:proofErr w:type="gramEnd"/>
      <w:r w:rsidRPr="005A3734">
        <w:rPr>
          <w:lang w:val="en-US"/>
        </w:rPr>
        <w:t xml:space="preserve"> </w:t>
      </w:r>
    </w:p>
    <w:p w:rsidR="006A53A4" w:rsidRDefault="006A53A4" w:rsidP="006F266E">
      <w:pPr>
        <w:ind w:firstLine="567"/>
        <w:rPr>
          <w:lang w:val="en-US"/>
        </w:rPr>
      </w:pPr>
      <w:proofErr w:type="gramStart"/>
      <w:r>
        <w:rPr>
          <w:lang w:val="en-US"/>
        </w:rPr>
        <w:t>Frekuensi mencuci dapat mempengaruhi alat cukur yang digunakan karena jika frekuensi mencuci tidak baik maka dapat menyebabkan kontaminasi kuman.</w:t>
      </w:r>
      <w:proofErr w:type="gramEnd"/>
      <w:r>
        <w:rPr>
          <w:lang w:val="en-US"/>
        </w:rPr>
        <w:t xml:space="preserve"> </w:t>
      </w:r>
      <w:proofErr w:type="gramStart"/>
      <w:r>
        <w:rPr>
          <w:lang w:val="en-US"/>
        </w:rPr>
        <w:t>Adanya kuman pada alat cukur listrik sebagian besar diakibatkan karena pekerja pangkas rambut tidak menerapkan persyaratan frekuensi mencuci atau desinfeksi alat yang baik dan benar.</w:t>
      </w:r>
      <w:proofErr w:type="gramEnd"/>
      <w:r>
        <w:rPr>
          <w:lang w:val="en-US"/>
        </w:rPr>
        <w:t xml:space="preserve"> </w:t>
      </w:r>
      <w:proofErr w:type="gramStart"/>
      <w:r>
        <w:rPr>
          <w:lang w:val="en-US"/>
        </w:rPr>
        <w:t>Bahkan sebagian besar pangkas rambut tidak melakukan praktik pencucian hanya melakukan perawatan kebersihan alat dengan menggunakan lap.</w:t>
      </w:r>
      <w:proofErr w:type="gramEnd"/>
    </w:p>
    <w:p w:rsidR="006A53A4" w:rsidRDefault="006A53A4" w:rsidP="006F266E">
      <w:pPr>
        <w:ind w:firstLine="567"/>
        <w:rPr>
          <w:lang w:val="en-US"/>
        </w:rPr>
      </w:pPr>
      <w:proofErr w:type="gramStart"/>
      <w:r>
        <w:rPr>
          <w:lang w:val="en-US"/>
        </w:rPr>
        <w:t>Dengan kondisi frekuensi mencuci alat yang kurang ini, maka dapat memberikan peluang bagi kontaminasi kuman pada alat cukur listrik sehingga terjadinya gangguan kesehatan yang bersumber dari frekuensi mencuci.</w:t>
      </w:r>
      <w:proofErr w:type="gramEnd"/>
      <w:r>
        <w:rPr>
          <w:lang w:val="en-US"/>
        </w:rPr>
        <w:t xml:space="preserve"> </w:t>
      </w:r>
      <w:proofErr w:type="gramStart"/>
      <w:r>
        <w:rPr>
          <w:lang w:val="en-US"/>
        </w:rPr>
        <w:t>Adanya penyakit tersebut dapat menyebar kepada pekerja pangkas rambut maupun pelanggan lainnya.</w:t>
      </w:r>
      <w:proofErr w:type="gramEnd"/>
      <w:r>
        <w:rPr>
          <w:lang w:val="en-US"/>
        </w:rPr>
        <w:t xml:space="preserve"> </w:t>
      </w:r>
      <w:proofErr w:type="gramStart"/>
      <w:r>
        <w:rPr>
          <w:lang w:val="en-US"/>
        </w:rPr>
        <w:t>Penyakit yang bersumber dari alat cukur ini dapat menyebar ke pelanggan serta dapat mengkontaminasi peralatan-peralatan lain yang digunakan oleh pekerja pangkas rambut tersebut.</w:t>
      </w:r>
      <w:proofErr w:type="gramEnd"/>
      <w:r>
        <w:rPr>
          <w:lang w:val="en-US"/>
        </w:rPr>
        <w:t xml:space="preserve"> Alat cukur listrik yang tidak bersih </w:t>
      </w:r>
      <w:proofErr w:type="gramStart"/>
      <w:r>
        <w:rPr>
          <w:lang w:val="en-US"/>
        </w:rPr>
        <w:t>akan</w:t>
      </w:r>
      <w:proofErr w:type="gramEnd"/>
      <w:r>
        <w:rPr>
          <w:lang w:val="en-US"/>
        </w:rPr>
        <w:t xml:space="preserve"> menjadi media perantara bagi kuman penyakit untuk menginfeksi orang lain yang kontak dengan alat tersebut.</w:t>
      </w:r>
    </w:p>
    <w:p w:rsidR="006A53A4" w:rsidRPr="006F266E" w:rsidRDefault="006F266E" w:rsidP="006F266E">
      <w:pPr>
        <w:ind w:firstLine="567"/>
        <w:rPr>
          <w:lang w:val="en-US"/>
        </w:rPr>
      </w:pPr>
      <w:proofErr w:type="gramStart"/>
      <w:r>
        <w:rPr>
          <w:lang w:val="en-US"/>
        </w:rPr>
        <w:t>M</w:t>
      </w:r>
      <w:r w:rsidR="006A53A4">
        <w:rPr>
          <w:lang w:val="en-US"/>
        </w:rPr>
        <w:t>enjaga kebersihan termasuk frekuensi mencuci merupakan aspek penting dalam mempertahankan kebersihan peralatan untuk kesehatan perorangan.</w:t>
      </w:r>
      <w:proofErr w:type="gramEnd"/>
      <w:r w:rsidR="006A53A4">
        <w:rPr>
          <w:lang w:val="en-US"/>
        </w:rPr>
        <w:t xml:space="preserve"> </w:t>
      </w:r>
      <w:proofErr w:type="gramStart"/>
      <w:r w:rsidR="006A53A4">
        <w:rPr>
          <w:lang w:val="en-US"/>
        </w:rPr>
        <w:t>Oleh karena itu frekuensi mencuci harus diperhatikan sebab kuman penyakit dapat terbawa jika peralatan dalam keadaan kotor.</w:t>
      </w:r>
      <w:proofErr w:type="gramEnd"/>
      <w:r w:rsidR="006A53A4">
        <w:rPr>
          <w:lang w:val="en-US"/>
        </w:rPr>
        <w:t xml:space="preserve"> </w:t>
      </w:r>
      <w:proofErr w:type="gramStart"/>
      <w:r w:rsidR="006A53A4">
        <w:rPr>
          <w:lang w:val="en-US"/>
        </w:rPr>
        <w:t xml:space="preserve">Semakin kurang frekuensi mencuci alat cukur maka semakin tinggi angka kuman pada alat </w:t>
      </w:r>
      <w:r>
        <w:rPr>
          <w:lang w:val="en-US"/>
        </w:rPr>
        <w:t>cukur listrik di pangkas rambut</w:t>
      </w:r>
      <w:r>
        <w:rPr>
          <w:vertAlign w:val="superscript"/>
          <w:lang w:val="en-US"/>
        </w:rPr>
        <w:t>4</w:t>
      </w:r>
      <w:r>
        <w:rPr>
          <w:lang w:val="en-US"/>
        </w:rPr>
        <w:t>.</w:t>
      </w:r>
      <w:proofErr w:type="gramEnd"/>
    </w:p>
    <w:p w:rsidR="00DC2A08" w:rsidRDefault="006A53A4" w:rsidP="006F266E">
      <w:pPr>
        <w:ind w:firstLine="567"/>
        <w:rPr>
          <w:lang w:val="en-US"/>
        </w:rPr>
      </w:pPr>
      <w:proofErr w:type="gramStart"/>
      <w:r>
        <w:rPr>
          <w:lang w:val="en-US"/>
        </w:rPr>
        <w:t xml:space="preserve">Pekerja pangkas rambut seharusnya mengikuti prosedur yang sudah ditentukan untuk mencegah adanya kontaminasi pada alat cukur </w:t>
      </w:r>
      <w:r>
        <w:rPr>
          <w:lang w:val="en-US"/>
        </w:rPr>
        <w:lastRenderedPageBreak/>
        <w:t>listrik yang mereka gunakan.</w:t>
      </w:r>
      <w:proofErr w:type="gramEnd"/>
      <w:r>
        <w:rPr>
          <w:lang w:val="en-US"/>
        </w:rPr>
        <w:t xml:space="preserve"> </w:t>
      </w:r>
      <w:proofErr w:type="gramStart"/>
      <w:r>
        <w:rPr>
          <w:lang w:val="en-US"/>
        </w:rPr>
        <w:t>Seperti memperhatikan frekuensi pencucian alat cukur listrik sebab jika tidak dibersihkan secara rutin maka alat cukur tersebut dapat menjadi media penyebaran penyakit.</w:t>
      </w:r>
      <w:proofErr w:type="gramEnd"/>
    </w:p>
    <w:p w:rsidR="006F266E" w:rsidRPr="00486E5B" w:rsidRDefault="006F266E" w:rsidP="006F266E">
      <w:pPr>
        <w:pStyle w:val="Heading1"/>
        <w:rPr>
          <w:lang w:val="en-US"/>
        </w:rPr>
      </w:pPr>
      <w:r w:rsidRPr="002C0130">
        <w:t>KESIMPULAN</w:t>
      </w:r>
    </w:p>
    <w:p w:rsidR="006F266E" w:rsidRPr="006F266E" w:rsidRDefault="006F266E" w:rsidP="00930607">
      <w:pPr>
        <w:pStyle w:val="ListParagraph"/>
        <w:numPr>
          <w:ilvl w:val="0"/>
          <w:numId w:val="12"/>
        </w:numPr>
        <w:ind w:left="0" w:hanging="284"/>
        <w:rPr>
          <w:rFonts w:ascii="Times New Roman" w:hAnsi="Times New Roman"/>
        </w:rPr>
      </w:pPr>
      <w:r w:rsidRPr="006F266E">
        <w:rPr>
          <w:rFonts w:ascii="Times New Roman" w:hAnsi="Times New Roman"/>
        </w:rPr>
        <w:t>Ada hubungan antara penyimpanan alat cukur dengan angka kuman pada alat cukur listrik di pangkas rambut Kota Pontianak Tahun 2016 (</w:t>
      </w:r>
      <w:r w:rsidRPr="006F266E">
        <w:rPr>
          <w:rFonts w:ascii="Times New Roman" w:hAnsi="Times New Roman"/>
          <w:i/>
        </w:rPr>
        <w:t>p value</w:t>
      </w:r>
      <w:r w:rsidRPr="006F266E">
        <w:rPr>
          <w:rFonts w:ascii="Times New Roman" w:hAnsi="Times New Roman"/>
        </w:rPr>
        <w:t xml:space="preserve"> = 0,022 ; PR = 0,614 95% CI = 0,485 – 0,776)</w:t>
      </w:r>
    </w:p>
    <w:p w:rsidR="006F266E" w:rsidRPr="006F266E" w:rsidRDefault="006F266E" w:rsidP="00930607">
      <w:pPr>
        <w:pStyle w:val="ListParagraph"/>
        <w:numPr>
          <w:ilvl w:val="0"/>
          <w:numId w:val="12"/>
        </w:numPr>
        <w:ind w:left="0" w:hanging="284"/>
        <w:rPr>
          <w:rFonts w:ascii="Times New Roman" w:hAnsi="Times New Roman"/>
        </w:rPr>
      </w:pPr>
      <w:r w:rsidRPr="006F266E">
        <w:rPr>
          <w:rFonts w:ascii="Times New Roman" w:hAnsi="Times New Roman"/>
        </w:rPr>
        <w:t>Ada hubungan antara kualitas fisik air dengan angka kuman pada alat cukur listrik di pangkas rambut Kota Pontianak Tahun 2016 (</w:t>
      </w:r>
      <w:r w:rsidRPr="006F266E">
        <w:rPr>
          <w:rFonts w:ascii="Times New Roman" w:hAnsi="Times New Roman"/>
          <w:i/>
        </w:rPr>
        <w:t>p value</w:t>
      </w:r>
      <w:r w:rsidRPr="006F266E">
        <w:rPr>
          <w:rFonts w:ascii="Times New Roman" w:hAnsi="Times New Roman"/>
        </w:rPr>
        <w:t xml:space="preserve"> = 0,005 ; PR = 3,111 95% CI = 1,539 – 6,289)</w:t>
      </w:r>
    </w:p>
    <w:p w:rsidR="006F266E" w:rsidRPr="006F266E" w:rsidRDefault="006F266E" w:rsidP="00930607">
      <w:pPr>
        <w:pStyle w:val="ListParagraph"/>
        <w:numPr>
          <w:ilvl w:val="0"/>
          <w:numId w:val="12"/>
        </w:numPr>
        <w:ind w:left="0" w:hanging="284"/>
        <w:rPr>
          <w:rFonts w:ascii="Times New Roman" w:hAnsi="Times New Roman"/>
        </w:rPr>
      </w:pPr>
      <w:r w:rsidRPr="006F266E">
        <w:rPr>
          <w:rFonts w:ascii="Times New Roman" w:hAnsi="Times New Roman"/>
        </w:rPr>
        <w:t xml:space="preserve">Tidak ada hubungan antara praktik pencucian dengan angka kuman pada alat cukur listrik di pangkas rambut Kota Pontianak Tahun </w:t>
      </w:r>
      <w:proofErr w:type="gramStart"/>
      <w:r w:rsidRPr="006F266E">
        <w:rPr>
          <w:rFonts w:ascii="Times New Roman" w:hAnsi="Times New Roman"/>
        </w:rPr>
        <w:t>2016  (</w:t>
      </w:r>
      <w:proofErr w:type="gramEnd"/>
      <w:r w:rsidRPr="006F266E">
        <w:rPr>
          <w:rFonts w:ascii="Times New Roman" w:hAnsi="Times New Roman"/>
          <w:i/>
        </w:rPr>
        <w:t>p value</w:t>
      </w:r>
      <w:r w:rsidRPr="006F266E">
        <w:rPr>
          <w:rFonts w:ascii="Times New Roman" w:hAnsi="Times New Roman"/>
        </w:rPr>
        <w:t xml:space="preserve"> = 1,000 ; PR = 0,938 95% CI = 0,280 – 3,134).</w:t>
      </w:r>
    </w:p>
    <w:p w:rsidR="00316BDC" w:rsidRPr="00BD75FD" w:rsidRDefault="006F266E" w:rsidP="00316BDC">
      <w:pPr>
        <w:pStyle w:val="ListParagraph"/>
        <w:numPr>
          <w:ilvl w:val="0"/>
          <w:numId w:val="12"/>
        </w:numPr>
        <w:ind w:left="0" w:hanging="284"/>
        <w:rPr>
          <w:rFonts w:ascii="Times New Roman" w:hAnsi="Times New Roman"/>
        </w:rPr>
      </w:pPr>
      <w:r w:rsidRPr="006F266E">
        <w:rPr>
          <w:rFonts w:ascii="Times New Roman" w:hAnsi="Times New Roman"/>
        </w:rPr>
        <w:t xml:space="preserve">Tidak ada hubungan antara frekuensi mencuci dengan angka kuman pada alat cukur listrik di pangkas rambut Kota Pontianak Tahun </w:t>
      </w:r>
      <w:proofErr w:type="gramStart"/>
      <w:r w:rsidRPr="006F266E">
        <w:rPr>
          <w:rFonts w:ascii="Times New Roman" w:hAnsi="Times New Roman"/>
        </w:rPr>
        <w:t>2016  (</w:t>
      </w:r>
      <w:proofErr w:type="gramEnd"/>
      <w:r w:rsidRPr="006F266E">
        <w:rPr>
          <w:rFonts w:ascii="Times New Roman" w:hAnsi="Times New Roman"/>
          <w:i/>
        </w:rPr>
        <w:t>p value</w:t>
      </w:r>
      <w:r w:rsidRPr="006F266E">
        <w:rPr>
          <w:rFonts w:ascii="Times New Roman" w:hAnsi="Times New Roman"/>
        </w:rPr>
        <w:t xml:space="preserve"> = 1,000 ; PR = 1,280 95% CI = 0,224 – 7,328).</w:t>
      </w:r>
    </w:p>
    <w:p w:rsidR="006F266E" w:rsidRDefault="006F266E" w:rsidP="006F266E">
      <w:pPr>
        <w:pStyle w:val="Heading1"/>
        <w:rPr>
          <w:lang w:val="en-US"/>
        </w:rPr>
      </w:pPr>
      <w:r w:rsidRPr="006F266E">
        <w:t xml:space="preserve">SARAN </w:t>
      </w:r>
    </w:p>
    <w:p w:rsidR="006F266E" w:rsidRPr="006F266E" w:rsidRDefault="006F266E" w:rsidP="00316BDC">
      <w:pPr>
        <w:pStyle w:val="ListParagraph"/>
        <w:numPr>
          <w:ilvl w:val="0"/>
          <w:numId w:val="13"/>
        </w:numPr>
        <w:ind w:left="0" w:hanging="284"/>
        <w:rPr>
          <w:rFonts w:ascii="Times New Roman" w:hAnsi="Times New Roman"/>
        </w:rPr>
      </w:pPr>
      <w:r w:rsidRPr="006F266E">
        <w:rPr>
          <w:rFonts w:ascii="Times New Roman" w:hAnsi="Times New Roman"/>
        </w:rPr>
        <w:t xml:space="preserve">Bagi Masyarakat </w:t>
      </w:r>
    </w:p>
    <w:p w:rsidR="006F266E" w:rsidRPr="006F266E" w:rsidRDefault="006F266E" w:rsidP="006F266E">
      <w:pPr>
        <w:pStyle w:val="ListParagraph"/>
        <w:ind w:left="0" w:firstLine="284"/>
        <w:rPr>
          <w:rFonts w:ascii="Times New Roman" w:hAnsi="Times New Roman"/>
        </w:rPr>
      </w:pPr>
      <w:proofErr w:type="gramStart"/>
      <w:r w:rsidRPr="006F266E">
        <w:rPr>
          <w:rFonts w:ascii="Times New Roman" w:hAnsi="Times New Roman"/>
        </w:rPr>
        <w:t>Masyarakat diharapkan lebih memperhatikan dalam memilih tempat memangkas rambut.</w:t>
      </w:r>
      <w:proofErr w:type="gramEnd"/>
      <w:r w:rsidRPr="006F266E">
        <w:rPr>
          <w:rFonts w:ascii="Times New Roman" w:hAnsi="Times New Roman"/>
        </w:rPr>
        <w:t xml:space="preserve"> Masyarakat lebih memperhatikan kualitas air yang digunakan untuk mencuci alat cukur dan tempat penyimpanan alat cukur. </w:t>
      </w:r>
      <w:proofErr w:type="gramStart"/>
      <w:r w:rsidRPr="006F266E">
        <w:rPr>
          <w:rFonts w:ascii="Times New Roman" w:hAnsi="Times New Roman"/>
        </w:rPr>
        <w:t>Pilihlah pangkas rambut yang bersih dan nyaman agar terhindar dari kontaminasi kuman yang dapat menyebabkan penyakit kulit, hepatitis, dermatitis, HIV dan lain sebagainya.</w:t>
      </w:r>
      <w:proofErr w:type="gramEnd"/>
    </w:p>
    <w:p w:rsidR="006F266E" w:rsidRPr="006F266E" w:rsidRDefault="006F266E" w:rsidP="00316BDC">
      <w:pPr>
        <w:pStyle w:val="ListParagraph"/>
        <w:numPr>
          <w:ilvl w:val="0"/>
          <w:numId w:val="13"/>
        </w:numPr>
        <w:ind w:left="0" w:hanging="284"/>
        <w:rPr>
          <w:rFonts w:ascii="Times New Roman" w:hAnsi="Times New Roman"/>
        </w:rPr>
      </w:pPr>
      <w:r w:rsidRPr="006F266E">
        <w:rPr>
          <w:rFonts w:ascii="Times New Roman" w:hAnsi="Times New Roman"/>
        </w:rPr>
        <w:t>Bagi Peneliti Selanjutnya</w:t>
      </w:r>
    </w:p>
    <w:p w:rsidR="006F266E" w:rsidRPr="006F266E" w:rsidRDefault="006F266E" w:rsidP="00316BDC">
      <w:pPr>
        <w:pStyle w:val="ListParagraph"/>
        <w:numPr>
          <w:ilvl w:val="0"/>
          <w:numId w:val="14"/>
        </w:numPr>
        <w:ind w:left="284" w:hanging="284"/>
        <w:rPr>
          <w:rFonts w:ascii="Times New Roman" w:hAnsi="Times New Roman"/>
        </w:rPr>
      </w:pPr>
      <w:r w:rsidRPr="006F266E">
        <w:rPr>
          <w:rFonts w:ascii="Times New Roman" w:hAnsi="Times New Roman"/>
        </w:rPr>
        <w:t>Perlu dilakukan penelitian lebih lanjut mengenai jumlah angka kuman pada peralatan pangkas rambut lainnya misalnya sisir, pisau cukur, penjepit dan lain-lain.</w:t>
      </w:r>
    </w:p>
    <w:p w:rsidR="006F266E" w:rsidRPr="006F266E" w:rsidRDefault="006F266E" w:rsidP="00316BDC">
      <w:pPr>
        <w:pStyle w:val="ListParagraph"/>
        <w:numPr>
          <w:ilvl w:val="0"/>
          <w:numId w:val="14"/>
        </w:numPr>
        <w:ind w:left="284" w:hanging="284"/>
        <w:rPr>
          <w:rFonts w:ascii="Times New Roman" w:hAnsi="Times New Roman"/>
        </w:rPr>
      </w:pPr>
      <w:r w:rsidRPr="006F266E">
        <w:rPr>
          <w:rFonts w:ascii="Times New Roman" w:hAnsi="Times New Roman"/>
        </w:rPr>
        <w:t>Perlu dilakukan penelitian lebih lanjut tentang sanitasi lingkungan di pangkas rambut.</w:t>
      </w:r>
    </w:p>
    <w:p w:rsidR="006F266E" w:rsidRPr="006F266E" w:rsidRDefault="006F266E" w:rsidP="00316BDC">
      <w:pPr>
        <w:pStyle w:val="ListParagraph"/>
        <w:numPr>
          <w:ilvl w:val="0"/>
          <w:numId w:val="14"/>
        </w:numPr>
        <w:ind w:left="284" w:hanging="284"/>
        <w:rPr>
          <w:rFonts w:ascii="Times New Roman" w:hAnsi="Times New Roman"/>
        </w:rPr>
      </w:pPr>
      <w:r w:rsidRPr="006F266E">
        <w:rPr>
          <w:rFonts w:ascii="Times New Roman" w:hAnsi="Times New Roman"/>
        </w:rPr>
        <w:t>Perlu memperhatikan waktu pengambilan sampel agar homogen.</w:t>
      </w:r>
    </w:p>
    <w:p w:rsidR="006F266E" w:rsidRPr="006F266E" w:rsidRDefault="006F266E" w:rsidP="00316BDC">
      <w:pPr>
        <w:pStyle w:val="ListParagraph"/>
        <w:numPr>
          <w:ilvl w:val="0"/>
          <w:numId w:val="13"/>
        </w:numPr>
        <w:ind w:left="0" w:hanging="284"/>
        <w:rPr>
          <w:rFonts w:ascii="Times New Roman" w:hAnsi="Times New Roman"/>
        </w:rPr>
      </w:pPr>
      <w:r w:rsidRPr="006F266E">
        <w:rPr>
          <w:rFonts w:ascii="Times New Roman" w:hAnsi="Times New Roman"/>
        </w:rPr>
        <w:t>Bagi Dinas Kesehatan</w:t>
      </w:r>
    </w:p>
    <w:p w:rsidR="006F266E" w:rsidRPr="006F266E" w:rsidRDefault="006F266E" w:rsidP="00316BDC">
      <w:pPr>
        <w:pStyle w:val="ListParagraph"/>
        <w:numPr>
          <w:ilvl w:val="0"/>
          <w:numId w:val="15"/>
        </w:numPr>
        <w:ind w:left="284" w:hanging="284"/>
        <w:rPr>
          <w:rFonts w:ascii="Times New Roman" w:hAnsi="Times New Roman"/>
        </w:rPr>
      </w:pPr>
      <w:r w:rsidRPr="006F266E">
        <w:rPr>
          <w:rFonts w:ascii="Times New Roman" w:hAnsi="Times New Roman"/>
        </w:rPr>
        <w:t>Perlu adanya izin operasional untuk pangkas rambut.</w:t>
      </w:r>
    </w:p>
    <w:p w:rsidR="006F266E" w:rsidRPr="006F266E" w:rsidRDefault="006F266E" w:rsidP="00316BDC">
      <w:pPr>
        <w:pStyle w:val="ListParagraph"/>
        <w:numPr>
          <w:ilvl w:val="0"/>
          <w:numId w:val="15"/>
        </w:numPr>
        <w:ind w:left="284" w:hanging="284"/>
        <w:rPr>
          <w:rFonts w:ascii="Times New Roman" w:hAnsi="Times New Roman"/>
        </w:rPr>
      </w:pPr>
      <w:r w:rsidRPr="006F266E">
        <w:rPr>
          <w:rFonts w:ascii="Times New Roman" w:hAnsi="Times New Roman"/>
        </w:rPr>
        <w:t>Perlu adanya standar minimal operasional bagi pangkas rambut</w:t>
      </w:r>
    </w:p>
    <w:p w:rsidR="006F266E" w:rsidRDefault="006F266E" w:rsidP="00316BDC">
      <w:pPr>
        <w:pStyle w:val="ListParagraph"/>
        <w:numPr>
          <w:ilvl w:val="0"/>
          <w:numId w:val="15"/>
        </w:numPr>
        <w:ind w:left="284" w:hanging="284"/>
        <w:rPr>
          <w:rFonts w:ascii="Times New Roman" w:hAnsi="Times New Roman"/>
        </w:rPr>
      </w:pPr>
      <w:r w:rsidRPr="006F266E">
        <w:rPr>
          <w:rFonts w:ascii="Times New Roman" w:hAnsi="Times New Roman"/>
        </w:rPr>
        <w:t>Melakukan monitoring pada pangkas rambut</w:t>
      </w:r>
    </w:p>
    <w:p w:rsidR="00BD75FD" w:rsidRPr="006F266E" w:rsidRDefault="00BD75FD" w:rsidP="00BD75FD">
      <w:pPr>
        <w:pStyle w:val="ListParagraph"/>
        <w:ind w:left="284"/>
        <w:rPr>
          <w:rFonts w:ascii="Times New Roman" w:hAnsi="Times New Roman"/>
        </w:rPr>
      </w:pPr>
    </w:p>
    <w:p w:rsidR="006F266E" w:rsidRPr="006F266E" w:rsidRDefault="006F266E" w:rsidP="00316BDC">
      <w:pPr>
        <w:pStyle w:val="ListParagraph"/>
        <w:numPr>
          <w:ilvl w:val="0"/>
          <w:numId w:val="13"/>
        </w:numPr>
        <w:ind w:left="0" w:hanging="284"/>
        <w:rPr>
          <w:rFonts w:ascii="Times New Roman" w:hAnsi="Times New Roman"/>
        </w:rPr>
      </w:pPr>
      <w:r w:rsidRPr="006F266E">
        <w:rPr>
          <w:rFonts w:ascii="Times New Roman" w:hAnsi="Times New Roman"/>
        </w:rPr>
        <w:lastRenderedPageBreak/>
        <w:t>Bagi Pekerja Pangkas Rambut</w:t>
      </w:r>
    </w:p>
    <w:p w:rsidR="006F266E" w:rsidRPr="006F266E" w:rsidRDefault="006F266E" w:rsidP="00316BDC">
      <w:pPr>
        <w:pStyle w:val="ListParagraph"/>
        <w:numPr>
          <w:ilvl w:val="0"/>
          <w:numId w:val="16"/>
        </w:numPr>
        <w:ind w:left="284" w:hanging="284"/>
        <w:rPr>
          <w:rFonts w:ascii="Times New Roman" w:hAnsi="Times New Roman"/>
        </w:rPr>
      </w:pPr>
      <w:r w:rsidRPr="006F266E">
        <w:rPr>
          <w:rFonts w:ascii="Times New Roman" w:hAnsi="Times New Roman"/>
        </w:rPr>
        <w:t xml:space="preserve">Diharapkan pekerja di pangkas rambut menggunakan air dengan kualitas air yang memenuhi persyaratan air bersih. </w:t>
      </w:r>
    </w:p>
    <w:p w:rsidR="006F266E" w:rsidRPr="006F266E" w:rsidRDefault="006F266E" w:rsidP="00316BDC">
      <w:pPr>
        <w:pStyle w:val="ListParagraph"/>
        <w:numPr>
          <w:ilvl w:val="0"/>
          <w:numId w:val="16"/>
        </w:numPr>
        <w:ind w:left="284" w:hanging="284"/>
        <w:rPr>
          <w:rFonts w:ascii="Times New Roman" w:hAnsi="Times New Roman"/>
        </w:rPr>
      </w:pPr>
      <w:r w:rsidRPr="006F266E">
        <w:rPr>
          <w:rFonts w:ascii="Times New Roman" w:hAnsi="Times New Roman"/>
        </w:rPr>
        <w:t>Diharapkan pekerja di pangkas rambut selalu menyimpan peralatan pangkas rambut dalam wadah yang tertutup dan bersih agar terhindar dari vektor penyakit.</w:t>
      </w:r>
    </w:p>
    <w:p w:rsidR="006F266E" w:rsidRPr="006F266E" w:rsidRDefault="006F266E" w:rsidP="00316BDC">
      <w:pPr>
        <w:pStyle w:val="ListParagraph"/>
        <w:numPr>
          <w:ilvl w:val="0"/>
          <w:numId w:val="16"/>
        </w:numPr>
        <w:ind w:left="284" w:hanging="284"/>
        <w:rPr>
          <w:rFonts w:ascii="Times New Roman" w:hAnsi="Times New Roman"/>
        </w:rPr>
      </w:pPr>
      <w:r w:rsidRPr="006F266E">
        <w:rPr>
          <w:rFonts w:ascii="Times New Roman" w:hAnsi="Times New Roman"/>
        </w:rPr>
        <w:t>Diharapkan pekerja di pangkas rambut untuk selalu melakukan praktik pencucian alat cukur listrik, agar alat yang digunakan aman dan terhindar dari bibit penyakit.</w:t>
      </w:r>
    </w:p>
    <w:p w:rsidR="00316BDC" w:rsidRDefault="00316BDC" w:rsidP="006F266E">
      <w:pPr>
        <w:pStyle w:val="Heading1"/>
        <w:rPr>
          <w:lang w:val="en-US"/>
        </w:rPr>
      </w:pPr>
    </w:p>
    <w:p w:rsidR="00316BDC" w:rsidRDefault="00316BDC" w:rsidP="006F266E">
      <w:pPr>
        <w:pStyle w:val="Heading1"/>
        <w:rPr>
          <w:lang w:val="en-US"/>
        </w:rPr>
      </w:pPr>
    </w:p>
    <w:p w:rsidR="00316BDC" w:rsidRDefault="00316BDC" w:rsidP="006F266E">
      <w:pPr>
        <w:pStyle w:val="Heading1"/>
        <w:rPr>
          <w:lang w:val="en-US"/>
        </w:rPr>
      </w:pPr>
    </w:p>
    <w:p w:rsidR="00316BDC" w:rsidRDefault="00316BDC" w:rsidP="006F266E">
      <w:pPr>
        <w:pStyle w:val="Heading1"/>
        <w:rPr>
          <w:lang w:val="en-US"/>
        </w:rPr>
      </w:pPr>
    </w:p>
    <w:p w:rsidR="00316BDC" w:rsidRDefault="00316BDC" w:rsidP="006F266E">
      <w:pPr>
        <w:pStyle w:val="Heading1"/>
        <w:rPr>
          <w:lang w:val="en-US"/>
        </w:rPr>
      </w:pPr>
    </w:p>
    <w:p w:rsidR="00316BDC" w:rsidRDefault="00316BDC" w:rsidP="006F266E">
      <w:pPr>
        <w:pStyle w:val="Heading1"/>
        <w:rPr>
          <w:lang w:val="en-US"/>
        </w:rPr>
      </w:pPr>
    </w:p>
    <w:p w:rsidR="00316BDC" w:rsidRDefault="00316BDC" w:rsidP="00316BDC">
      <w:pPr>
        <w:pStyle w:val="NoSpacing"/>
        <w:rPr>
          <w:lang w:val="en-US"/>
        </w:rPr>
      </w:pPr>
    </w:p>
    <w:p w:rsidR="00316BDC" w:rsidRDefault="00316BDC" w:rsidP="00316BDC">
      <w:pPr>
        <w:pStyle w:val="NoSpacing"/>
        <w:rPr>
          <w:lang w:val="en-US"/>
        </w:rPr>
      </w:pPr>
    </w:p>
    <w:p w:rsidR="00316BDC" w:rsidRDefault="00316BDC" w:rsidP="00316BDC">
      <w:pPr>
        <w:pStyle w:val="NoSpacing"/>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316BDC">
      <w:pPr>
        <w:pStyle w:val="Heading1"/>
        <w:rPr>
          <w:lang w:val="en-US"/>
        </w:rPr>
      </w:pPr>
    </w:p>
    <w:p w:rsidR="00BF4C0E" w:rsidRDefault="00BF4C0E" w:rsidP="00BF4C0E">
      <w:pPr>
        <w:rPr>
          <w:rFonts w:eastAsiaTheme="majorEastAsia" w:cstheme="majorBidi"/>
          <w:sz w:val="24"/>
          <w:szCs w:val="28"/>
          <w:lang w:val="en-US"/>
        </w:rPr>
      </w:pPr>
      <w:r>
        <w:rPr>
          <w:lang w:val="en-US"/>
        </w:rPr>
        <w:br w:type="page"/>
      </w:r>
    </w:p>
    <w:p w:rsidR="006F266E" w:rsidRPr="006F266E" w:rsidRDefault="00BF4C0E" w:rsidP="00316BDC">
      <w:pPr>
        <w:pStyle w:val="Heading1"/>
        <w:rPr>
          <w:lang w:val="en-US"/>
        </w:rPr>
      </w:pPr>
      <w:r>
        <w:rPr>
          <w:lang w:val="en-US"/>
        </w:rPr>
        <w:lastRenderedPageBreak/>
        <w:t>D</w:t>
      </w:r>
      <w:r w:rsidR="006F266E" w:rsidRPr="008F2253">
        <w:t xml:space="preserve">AFTAR PUSTAKA </w:t>
      </w:r>
    </w:p>
    <w:p w:rsidR="006F266E" w:rsidRPr="004F62FA" w:rsidRDefault="006F266E" w:rsidP="00762068">
      <w:pPr>
        <w:ind w:left="567" w:hanging="567"/>
        <w:rPr>
          <w:lang w:val="en-US"/>
        </w:rPr>
      </w:pPr>
      <w:r w:rsidRPr="00762068">
        <w:rPr>
          <w:rStyle w:val="HTMLCite"/>
          <w:rFonts w:cs="Times New Roman"/>
          <w:i w:val="0"/>
        </w:rPr>
        <w:t>[1]</w:t>
      </w:r>
      <w:r w:rsidRPr="004F62FA">
        <w:t xml:space="preserve"> </w:t>
      </w:r>
      <w:r>
        <w:t xml:space="preserve">Achmadi, U.F. </w:t>
      </w:r>
      <w:r w:rsidRPr="00790526">
        <w:t xml:space="preserve"> </w:t>
      </w:r>
      <w:r w:rsidR="00762068">
        <w:rPr>
          <w:lang w:val="en-US"/>
        </w:rPr>
        <w:t>(</w:t>
      </w:r>
      <w:r w:rsidRPr="00790526">
        <w:t>2008</w:t>
      </w:r>
      <w:r w:rsidR="00762068">
        <w:rPr>
          <w:lang w:val="en-US"/>
        </w:rPr>
        <w:t>)</w:t>
      </w:r>
      <w:r w:rsidRPr="00790526">
        <w:t xml:space="preserve">. </w:t>
      </w:r>
      <w:r w:rsidRPr="00790526">
        <w:rPr>
          <w:i/>
        </w:rPr>
        <w:t>Manajemen Penyakit Berbasis Wilayah</w:t>
      </w:r>
      <w:r w:rsidRPr="00790526">
        <w:t>. Jakarta</w:t>
      </w:r>
      <w:r>
        <w:t xml:space="preserve"> </w:t>
      </w:r>
      <w:r w:rsidRPr="00790526">
        <w:t>: UI Press</w:t>
      </w:r>
    </w:p>
    <w:p w:rsidR="006F266E" w:rsidRPr="006F266E" w:rsidRDefault="006F266E" w:rsidP="00762068">
      <w:pPr>
        <w:ind w:left="567" w:hanging="567"/>
        <w:rPr>
          <w:bCs/>
          <w:lang w:val="en-US"/>
        </w:rPr>
      </w:pPr>
      <w:r w:rsidRPr="00762068">
        <w:rPr>
          <w:rStyle w:val="HTMLCite"/>
          <w:rFonts w:cs="Times New Roman"/>
          <w:i w:val="0"/>
          <w:sz w:val="24"/>
          <w:szCs w:val="24"/>
        </w:rPr>
        <w:t>[2]</w:t>
      </w:r>
      <w:r w:rsidRPr="004F62FA">
        <w:t xml:space="preserve"> </w:t>
      </w:r>
      <w:r w:rsidRPr="00DD1B87">
        <w:t xml:space="preserve">Atabo. </w:t>
      </w:r>
      <w:r w:rsidR="00762068">
        <w:rPr>
          <w:lang w:val="en-US"/>
        </w:rPr>
        <w:t>(</w:t>
      </w:r>
      <w:r w:rsidRPr="00DD1B87">
        <w:t>2012</w:t>
      </w:r>
      <w:r w:rsidR="00762068">
        <w:rPr>
          <w:lang w:val="en-US"/>
        </w:rPr>
        <w:t>)</w:t>
      </w:r>
      <w:r w:rsidRPr="00DD1B87">
        <w:t>.</w:t>
      </w:r>
      <w:r>
        <w:t xml:space="preserve"> </w:t>
      </w:r>
      <w:r w:rsidRPr="00E529AB">
        <w:rPr>
          <w:bCs/>
          <w:i/>
        </w:rPr>
        <w:t>Evaluation Of Microbiological Hazards In Barbershops In A University Setting</w:t>
      </w:r>
      <w:r>
        <w:rPr>
          <w:bCs/>
          <w:i/>
        </w:rPr>
        <w:t xml:space="preserve">, </w:t>
      </w:r>
      <w:r>
        <w:rPr>
          <w:bCs/>
        </w:rPr>
        <w:t>7 (9</w:t>
      </w:r>
      <w:proofErr w:type="gramStart"/>
      <w:r>
        <w:rPr>
          <w:bCs/>
        </w:rPr>
        <w:t>) :</w:t>
      </w:r>
      <w:proofErr w:type="gramEnd"/>
      <w:r>
        <w:rPr>
          <w:bCs/>
        </w:rPr>
        <w:t xml:space="preserve"> 1100-1102</w:t>
      </w:r>
    </w:p>
    <w:p w:rsidR="006F266E" w:rsidRPr="004F62FA" w:rsidRDefault="006F266E" w:rsidP="00762068">
      <w:pPr>
        <w:ind w:left="567" w:hanging="567"/>
        <w:rPr>
          <w:lang w:val="en-US"/>
        </w:rPr>
      </w:pPr>
      <w:r>
        <w:rPr>
          <w:lang w:val="en-US"/>
        </w:rPr>
        <w:t>[</w:t>
      </w:r>
      <w:r>
        <w:t>3</w:t>
      </w:r>
      <w:r w:rsidRPr="00B460B1">
        <w:rPr>
          <w:lang w:val="en-US"/>
        </w:rPr>
        <w:t>]</w:t>
      </w:r>
      <w:r w:rsidRPr="004F62FA">
        <w:t xml:space="preserve"> </w:t>
      </w:r>
      <w:r w:rsidR="00762068">
        <w:t>Azwar, A</w:t>
      </w:r>
      <w:r>
        <w:t xml:space="preserve">. </w:t>
      </w:r>
      <w:r w:rsidR="00762068">
        <w:rPr>
          <w:lang w:val="en-US"/>
        </w:rPr>
        <w:t>(</w:t>
      </w:r>
      <w:r>
        <w:t>2014</w:t>
      </w:r>
      <w:r w:rsidR="00762068">
        <w:rPr>
          <w:lang w:val="en-US"/>
        </w:rPr>
        <w:t>)</w:t>
      </w:r>
      <w:r>
        <w:t xml:space="preserve">. </w:t>
      </w:r>
      <w:r>
        <w:rPr>
          <w:i/>
        </w:rPr>
        <w:t xml:space="preserve">Metodologi Penelitian Kedokteran &amp; Kesehatan </w:t>
      </w:r>
      <w:r w:rsidRPr="00BD4283">
        <w:t>Masyarakat</w:t>
      </w:r>
      <w:r>
        <w:t>. Tangerang : Binarupa Aksara</w:t>
      </w:r>
    </w:p>
    <w:p w:rsidR="006F266E" w:rsidRDefault="006F266E" w:rsidP="00762068">
      <w:pPr>
        <w:ind w:left="567" w:hanging="567"/>
        <w:rPr>
          <w:lang w:val="en-US"/>
        </w:rPr>
      </w:pPr>
      <w:r w:rsidRPr="00B460B1">
        <w:rPr>
          <w:lang w:val="en-US"/>
        </w:rPr>
        <w:t>[</w:t>
      </w:r>
      <w:r>
        <w:t>4</w:t>
      </w:r>
      <w:r w:rsidRPr="00B460B1">
        <w:rPr>
          <w:lang w:val="en-US"/>
        </w:rPr>
        <w:t>]</w:t>
      </w:r>
      <w:r w:rsidRPr="004F62FA">
        <w:t xml:space="preserve"> </w:t>
      </w:r>
      <w:r>
        <w:t xml:space="preserve">Darmastuti, I. </w:t>
      </w:r>
      <w:r w:rsidR="00762068">
        <w:rPr>
          <w:lang w:val="en-US"/>
        </w:rPr>
        <w:t>(</w:t>
      </w:r>
      <w:r>
        <w:t>2010</w:t>
      </w:r>
      <w:r w:rsidR="00762068">
        <w:rPr>
          <w:lang w:val="en-US"/>
        </w:rPr>
        <w:t>)</w:t>
      </w:r>
      <w:r>
        <w:t xml:space="preserve">. </w:t>
      </w:r>
      <w:r>
        <w:rPr>
          <w:i/>
        </w:rPr>
        <w:t>Pelaksanaan Keselamatan dan Kesehatan Kerja Karyawan</w:t>
      </w:r>
      <w:r>
        <w:t xml:space="preserve">. 7 : 1 </w:t>
      </w:r>
      <w:r w:rsidRPr="00B460B1">
        <w:rPr>
          <w:lang w:val="en-US"/>
        </w:rPr>
        <w:t xml:space="preserve"> </w:t>
      </w:r>
    </w:p>
    <w:p w:rsidR="006F266E" w:rsidRPr="006F266E" w:rsidRDefault="006F266E" w:rsidP="00762068">
      <w:pPr>
        <w:ind w:left="567" w:hanging="567"/>
        <w:rPr>
          <w:lang w:val="en-US"/>
        </w:rPr>
      </w:pPr>
      <w:r w:rsidRPr="00B460B1">
        <w:rPr>
          <w:lang w:val="en-US"/>
        </w:rPr>
        <w:t>[</w:t>
      </w:r>
      <w:r>
        <w:t>5</w:t>
      </w:r>
      <w:r w:rsidRPr="00B460B1">
        <w:rPr>
          <w:lang w:val="en-US"/>
        </w:rPr>
        <w:t>]</w:t>
      </w:r>
      <w:r w:rsidRPr="004F62FA">
        <w:t xml:space="preserve"> </w:t>
      </w:r>
      <w:r w:rsidRPr="008C58BA">
        <w:t xml:space="preserve">Enemour. </w:t>
      </w:r>
      <w:r w:rsidR="00762068">
        <w:rPr>
          <w:lang w:val="en-US"/>
        </w:rPr>
        <w:t>(</w:t>
      </w:r>
      <w:r w:rsidRPr="008C58BA">
        <w:t>2013</w:t>
      </w:r>
      <w:r w:rsidR="00762068">
        <w:rPr>
          <w:lang w:val="en-US"/>
        </w:rPr>
        <w:t>)</w:t>
      </w:r>
      <w:r w:rsidRPr="008C58BA">
        <w:t xml:space="preserve">. </w:t>
      </w:r>
      <w:r w:rsidRPr="00E529AB">
        <w:rPr>
          <w:i/>
        </w:rPr>
        <w:t>Evaluation of Bacterial and Fungal Contamination In Hairdressing and Beauty Salons</w:t>
      </w:r>
      <w:r>
        <w:t>, 7 (14</w:t>
      </w:r>
      <w:proofErr w:type="gramStart"/>
      <w:r>
        <w:t>) :</w:t>
      </w:r>
      <w:proofErr w:type="gramEnd"/>
      <w:r>
        <w:t xml:space="preserve"> 1222-1225</w:t>
      </w:r>
    </w:p>
    <w:p w:rsidR="006F266E" w:rsidRPr="006F266E" w:rsidRDefault="006F266E" w:rsidP="00762068">
      <w:pPr>
        <w:ind w:left="567" w:hanging="567"/>
        <w:rPr>
          <w:b/>
          <w:bCs/>
          <w:lang w:val="en-US"/>
        </w:rPr>
      </w:pPr>
      <w:r w:rsidRPr="00B460B1">
        <w:t>[</w:t>
      </w:r>
      <w:r>
        <w:t>6</w:t>
      </w:r>
      <w:r w:rsidRPr="00B460B1">
        <w:t>]</w:t>
      </w:r>
      <w:r w:rsidRPr="004F62FA">
        <w:t xml:space="preserve"> </w:t>
      </w:r>
      <w:r>
        <w:t xml:space="preserve">Lousiana Department of Health and Hospital. </w:t>
      </w:r>
      <w:proofErr w:type="gramStart"/>
      <w:r w:rsidR="00762068">
        <w:rPr>
          <w:lang w:val="en-US"/>
        </w:rPr>
        <w:t>(</w:t>
      </w:r>
      <w:r>
        <w:t>2010</w:t>
      </w:r>
      <w:r w:rsidR="00762068">
        <w:rPr>
          <w:lang w:val="en-US"/>
        </w:rPr>
        <w:t>)</w:t>
      </w:r>
      <w:r>
        <w:t xml:space="preserve">. </w:t>
      </w:r>
      <w:r>
        <w:rPr>
          <w:i/>
        </w:rPr>
        <w:t>Infection Control in Barber Shops</w:t>
      </w:r>
      <w:r>
        <w:t>.</w:t>
      </w:r>
      <w:proofErr w:type="gramEnd"/>
      <w:r>
        <w:t xml:space="preserve"> Office of Public Health</w:t>
      </w:r>
    </w:p>
    <w:p w:rsidR="006F266E" w:rsidRPr="00803F20" w:rsidRDefault="006F266E" w:rsidP="00762068">
      <w:pPr>
        <w:ind w:left="567" w:hanging="567"/>
        <w:rPr>
          <w:lang w:val="en-US"/>
        </w:rPr>
      </w:pPr>
      <w:r w:rsidRPr="00B460B1">
        <w:rPr>
          <w:lang w:val="en-US"/>
        </w:rPr>
        <w:t>[</w:t>
      </w:r>
      <w:r>
        <w:t>7</w:t>
      </w:r>
      <w:r w:rsidRPr="00B460B1">
        <w:rPr>
          <w:lang w:val="en-US"/>
        </w:rPr>
        <w:t>]</w:t>
      </w:r>
      <w:r w:rsidRPr="004F62FA">
        <w:t xml:space="preserve"> </w:t>
      </w:r>
      <w:r>
        <w:t>Mubararak, W</w:t>
      </w:r>
      <w:r w:rsidR="00762068">
        <w:rPr>
          <w:lang w:val="en-US"/>
        </w:rPr>
        <w:t>.I</w:t>
      </w:r>
      <w:r>
        <w:t xml:space="preserve">. </w:t>
      </w:r>
      <w:r w:rsidR="00762068">
        <w:rPr>
          <w:lang w:val="en-US"/>
        </w:rPr>
        <w:t>(</w:t>
      </w:r>
      <w:r>
        <w:t>2009</w:t>
      </w:r>
      <w:r w:rsidR="00762068">
        <w:rPr>
          <w:lang w:val="en-US"/>
        </w:rPr>
        <w:t>)</w:t>
      </w:r>
      <w:r>
        <w:t xml:space="preserve">. </w:t>
      </w:r>
      <w:r w:rsidRPr="001C13E5">
        <w:rPr>
          <w:i/>
        </w:rPr>
        <w:t>Ilmu Kesehatan Masyarakat Teori dan Aplikasi</w:t>
      </w:r>
      <w:r>
        <w:t>. Jakarta: Salemba Medika</w:t>
      </w:r>
    </w:p>
    <w:p w:rsidR="006F266E" w:rsidRPr="006F266E" w:rsidRDefault="006F266E" w:rsidP="00762068">
      <w:pPr>
        <w:ind w:left="567" w:hanging="567"/>
        <w:rPr>
          <w:lang w:val="en-US"/>
        </w:rPr>
      </w:pPr>
      <w:r w:rsidRPr="00B460B1">
        <w:rPr>
          <w:lang w:val="en-US"/>
        </w:rPr>
        <w:t xml:space="preserve"> [</w:t>
      </w:r>
      <w:r>
        <w:t>8</w:t>
      </w:r>
      <w:r w:rsidRPr="00B460B1">
        <w:rPr>
          <w:lang w:val="en-US"/>
        </w:rPr>
        <w:t>]</w:t>
      </w:r>
      <w:r w:rsidRPr="004F62FA">
        <w:t xml:space="preserve"> </w:t>
      </w:r>
      <w:r w:rsidR="00762068">
        <w:t>Muhzi, A</w:t>
      </w:r>
      <w:r>
        <w:t xml:space="preserve">. </w:t>
      </w:r>
      <w:r w:rsidR="00762068">
        <w:rPr>
          <w:lang w:val="en-US"/>
        </w:rPr>
        <w:t>(</w:t>
      </w:r>
      <w:r>
        <w:t>2008</w:t>
      </w:r>
      <w:r w:rsidR="00762068">
        <w:rPr>
          <w:lang w:val="en-US"/>
        </w:rPr>
        <w:t>)</w:t>
      </w:r>
      <w:r>
        <w:t xml:space="preserve">. </w:t>
      </w:r>
      <w:r>
        <w:rPr>
          <w:i/>
        </w:rPr>
        <w:t>Gambaran Sanitasi Peralatan Salon Tatarias Rambut (Handuk, Sisir, Pisau Cukur) se-Kota Pontianak Tahun 2008</w:t>
      </w:r>
      <w:r>
        <w:t xml:space="preserve">. </w:t>
      </w:r>
      <w:r w:rsidR="00724459">
        <w:rPr>
          <w:lang w:val="en-US"/>
        </w:rPr>
        <w:t xml:space="preserve">Karya Tulis Ilmiah </w:t>
      </w:r>
      <w:r>
        <w:t>Jurusan K</w:t>
      </w:r>
      <w:r w:rsidR="00724459">
        <w:t>esehatan Lingkungan. Pontianak</w:t>
      </w:r>
      <w:r w:rsidR="00724459">
        <w:rPr>
          <w:lang w:val="en-US"/>
        </w:rPr>
        <w:t>.</w:t>
      </w:r>
      <w:r>
        <w:t xml:space="preserve"> Poltekkes Pontianak</w:t>
      </w:r>
    </w:p>
    <w:p w:rsidR="006F266E" w:rsidRDefault="006F266E" w:rsidP="00762068">
      <w:pPr>
        <w:ind w:left="567" w:hanging="567"/>
        <w:rPr>
          <w:i/>
          <w:iCs/>
        </w:rPr>
      </w:pPr>
      <w:r w:rsidRPr="00B460B1">
        <w:rPr>
          <w:lang w:val="en-US"/>
        </w:rPr>
        <w:t>[</w:t>
      </w:r>
      <w:r>
        <w:t>9</w:t>
      </w:r>
      <w:r w:rsidRPr="00B460B1">
        <w:rPr>
          <w:lang w:val="en-US"/>
        </w:rPr>
        <w:t>]</w:t>
      </w:r>
      <w:r w:rsidRPr="004F62FA">
        <w:t xml:space="preserve"> </w:t>
      </w:r>
      <w:r w:rsidR="00762068">
        <w:t>Riska, W</w:t>
      </w:r>
      <w:r>
        <w:t xml:space="preserve">. </w:t>
      </w:r>
      <w:r w:rsidR="00762068">
        <w:rPr>
          <w:lang w:val="en-US"/>
        </w:rPr>
        <w:t>(</w:t>
      </w:r>
      <w:r>
        <w:t>2008</w:t>
      </w:r>
      <w:r w:rsidR="00762068">
        <w:rPr>
          <w:lang w:val="en-US"/>
        </w:rPr>
        <w:t>)</w:t>
      </w:r>
      <w:r>
        <w:t xml:space="preserve">. </w:t>
      </w:r>
      <w:r>
        <w:rPr>
          <w:i/>
        </w:rPr>
        <w:t xml:space="preserve">Sanitasi Salon Kecantikan di Tahun </w:t>
      </w:r>
      <w:r w:rsidRPr="0066433D">
        <w:rPr>
          <w:i/>
        </w:rPr>
        <w:t>2016</w:t>
      </w:r>
      <w:r>
        <w:rPr>
          <w:i/>
        </w:rPr>
        <w:t xml:space="preserve">. </w:t>
      </w:r>
      <w:r w:rsidR="00724459">
        <w:rPr>
          <w:lang w:val="en-US"/>
        </w:rPr>
        <w:t>Karya Tulis Ilmiah</w:t>
      </w:r>
      <w:r w:rsidR="00882987">
        <w:rPr>
          <w:lang w:val="en-US"/>
        </w:rPr>
        <w:t>.</w:t>
      </w:r>
      <w:r>
        <w:t xml:space="preserve"> </w:t>
      </w:r>
    </w:p>
    <w:p w:rsidR="006F266E" w:rsidRPr="00E72A20" w:rsidRDefault="006F266E" w:rsidP="006F266E">
      <w:pPr>
        <w:rPr>
          <w:b/>
        </w:rPr>
      </w:pPr>
    </w:p>
    <w:p w:rsidR="006F266E" w:rsidRPr="006F266E" w:rsidRDefault="006F266E" w:rsidP="006F266E">
      <w:pPr>
        <w:spacing w:after="0"/>
        <w:rPr>
          <w:b/>
          <w:sz w:val="24"/>
          <w:szCs w:val="24"/>
          <w:lang w:val="en-US"/>
        </w:rPr>
      </w:pPr>
    </w:p>
    <w:p w:rsidR="00AB612C" w:rsidRDefault="00AB612C">
      <w:pPr>
        <w:spacing w:before="0" w:after="200" w:line="276" w:lineRule="auto"/>
        <w:jc w:val="left"/>
        <w:rPr>
          <w:szCs w:val="20"/>
          <w:lang w:val="en-US"/>
        </w:rPr>
      </w:pPr>
      <w:r>
        <w:rPr>
          <w:szCs w:val="20"/>
          <w:lang w:val="en-US"/>
        </w:rPr>
        <w:br w:type="page"/>
      </w:r>
    </w:p>
    <w:sectPr w:rsidR="00AB612C" w:rsidSect="006F266E">
      <w:pgSz w:w="12240" w:h="15840"/>
      <w:pgMar w:top="1440" w:right="1440" w:bottom="1440"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LAAI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6D"/>
    <w:multiLevelType w:val="hybridMultilevel"/>
    <w:tmpl w:val="045448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B0267"/>
    <w:multiLevelType w:val="hybridMultilevel"/>
    <w:tmpl w:val="1B32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1A2C"/>
    <w:multiLevelType w:val="hybridMultilevel"/>
    <w:tmpl w:val="5C48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597E"/>
    <w:multiLevelType w:val="hybridMultilevel"/>
    <w:tmpl w:val="2D16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D1BB9"/>
    <w:multiLevelType w:val="hybridMultilevel"/>
    <w:tmpl w:val="02BAFA1A"/>
    <w:lvl w:ilvl="0" w:tplc="F38A8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F7761"/>
    <w:multiLevelType w:val="hybridMultilevel"/>
    <w:tmpl w:val="B91E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8711F"/>
    <w:multiLevelType w:val="hybridMultilevel"/>
    <w:tmpl w:val="D670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F0DE9"/>
    <w:multiLevelType w:val="hybridMultilevel"/>
    <w:tmpl w:val="4240D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34FBF"/>
    <w:multiLevelType w:val="hybridMultilevel"/>
    <w:tmpl w:val="2B28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533E2"/>
    <w:multiLevelType w:val="hybridMultilevel"/>
    <w:tmpl w:val="ED9E6804"/>
    <w:lvl w:ilvl="0" w:tplc="E018A850">
      <w:start w:val="1"/>
      <w:numFmt w:val="decimal"/>
      <w:lvlText w:val="%1."/>
      <w:lvlJc w:val="left"/>
      <w:pPr>
        <w:ind w:left="775" w:hanging="360"/>
      </w:pPr>
      <w:rPr>
        <w:rFonts w:ascii="Times New Roman" w:eastAsiaTheme="minorHAnsi" w:hAnsi="Times New Roman" w:cs="Times New Roman"/>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0">
    <w:nsid w:val="4F40058F"/>
    <w:multiLevelType w:val="hybridMultilevel"/>
    <w:tmpl w:val="75022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25A46"/>
    <w:multiLevelType w:val="hybridMultilevel"/>
    <w:tmpl w:val="F6466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0F5E4E"/>
    <w:multiLevelType w:val="hybridMultilevel"/>
    <w:tmpl w:val="511C2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27D3C"/>
    <w:multiLevelType w:val="hybridMultilevel"/>
    <w:tmpl w:val="21FE8ECA"/>
    <w:lvl w:ilvl="0" w:tplc="1D2CA634">
      <w:start w:val="1"/>
      <w:numFmt w:val="decimal"/>
      <w:lvlText w:val="V.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5223E"/>
    <w:multiLevelType w:val="hybridMultilevel"/>
    <w:tmpl w:val="2434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17F86"/>
    <w:multiLevelType w:val="hybridMultilevel"/>
    <w:tmpl w:val="6418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14"/>
  </w:num>
  <w:num w:numId="6">
    <w:abstractNumId w:val="3"/>
  </w:num>
  <w:num w:numId="7">
    <w:abstractNumId w:val="9"/>
  </w:num>
  <w:num w:numId="8">
    <w:abstractNumId w:val="0"/>
  </w:num>
  <w:num w:numId="9">
    <w:abstractNumId w:val="7"/>
  </w:num>
  <w:num w:numId="10">
    <w:abstractNumId w:val="12"/>
  </w:num>
  <w:num w:numId="11">
    <w:abstractNumId w:val="15"/>
  </w:num>
  <w:num w:numId="12">
    <w:abstractNumId w:val="1"/>
  </w:num>
  <w:num w:numId="13">
    <w:abstractNumId w:val="8"/>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86941"/>
    <w:rsid w:val="0012798E"/>
    <w:rsid w:val="0013269D"/>
    <w:rsid w:val="00196564"/>
    <w:rsid w:val="001A39A9"/>
    <w:rsid w:val="002030AF"/>
    <w:rsid w:val="00250AD2"/>
    <w:rsid w:val="0025163E"/>
    <w:rsid w:val="00257252"/>
    <w:rsid w:val="00316BDC"/>
    <w:rsid w:val="0035659F"/>
    <w:rsid w:val="003E7B37"/>
    <w:rsid w:val="0050079C"/>
    <w:rsid w:val="006A53A4"/>
    <w:rsid w:val="006F266E"/>
    <w:rsid w:val="007143F4"/>
    <w:rsid w:val="00724459"/>
    <w:rsid w:val="00753AD4"/>
    <w:rsid w:val="00762068"/>
    <w:rsid w:val="00786941"/>
    <w:rsid w:val="007F66CA"/>
    <w:rsid w:val="00882987"/>
    <w:rsid w:val="008B764B"/>
    <w:rsid w:val="00930607"/>
    <w:rsid w:val="009E008F"/>
    <w:rsid w:val="00AB612C"/>
    <w:rsid w:val="00BB3770"/>
    <w:rsid w:val="00BD75FD"/>
    <w:rsid w:val="00BF4C0E"/>
    <w:rsid w:val="00C517BD"/>
    <w:rsid w:val="00D0745C"/>
    <w:rsid w:val="00D854C1"/>
    <w:rsid w:val="00DC2A08"/>
    <w:rsid w:val="00E804E6"/>
    <w:rsid w:val="00EE3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pPr>
      <w:spacing w:before="120" w:after="120" w:line="240" w:lineRule="auto"/>
      <w:jc w:val="both"/>
    </w:pPr>
    <w:rPr>
      <w:rFonts w:ascii="Times New Roman" w:hAnsi="Times New Roman"/>
      <w:sz w:val="20"/>
      <w:lang w:val="id-ID"/>
    </w:rPr>
  </w:style>
  <w:style w:type="paragraph" w:styleId="Heading1">
    <w:name w:val="heading 1"/>
    <w:basedOn w:val="Normal"/>
    <w:next w:val="Normal"/>
    <w:link w:val="Heading1Char"/>
    <w:uiPriority w:val="9"/>
    <w:qFormat/>
    <w:rsid w:val="00786941"/>
    <w:pPr>
      <w:keepNext/>
      <w:keepLines/>
      <w:spacing w:after="24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6941"/>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6F2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41"/>
    <w:pPr>
      <w:ind w:left="720"/>
      <w:contextualSpacing/>
    </w:pPr>
    <w:rPr>
      <w:rFonts w:ascii="Calibri" w:eastAsia="Calibri" w:hAnsi="Calibri" w:cs="Times New Roman"/>
      <w:lang w:val="en-US"/>
    </w:rPr>
  </w:style>
  <w:style w:type="character" w:customStyle="1" w:styleId="apple-converted-space">
    <w:name w:val="apple-converted-space"/>
    <w:basedOn w:val="DefaultParagraphFont"/>
    <w:rsid w:val="00786941"/>
  </w:style>
  <w:style w:type="character" w:customStyle="1" w:styleId="a">
    <w:name w:val="a"/>
    <w:basedOn w:val="DefaultParagraphFont"/>
    <w:rsid w:val="00786941"/>
  </w:style>
  <w:style w:type="character" w:customStyle="1" w:styleId="Heading1Char">
    <w:name w:val="Heading 1 Char"/>
    <w:basedOn w:val="DefaultParagraphFont"/>
    <w:link w:val="Heading1"/>
    <w:uiPriority w:val="9"/>
    <w:rsid w:val="00786941"/>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786941"/>
    <w:rPr>
      <w:rFonts w:ascii="Times New Roman" w:eastAsiaTheme="majorEastAsia" w:hAnsi="Times New Roman" w:cstheme="majorBidi"/>
      <w:b/>
      <w:bCs/>
      <w:sz w:val="24"/>
      <w:szCs w:val="26"/>
      <w:lang w:val="id-ID"/>
    </w:rPr>
  </w:style>
  <w:style w:type="table" w:customStyle="1" w:styleId="LightShading1">
    <w:name w:val="Light Shading1"/>
    <w:basedOn w:val="TableNormal"/>
    <w:uiPriority w:val="60"/>
    <w:rsid w:val="001326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6F266E"/>
    <w:rPr>
      <w:rFonts w:asciiTheme="majorHAnsi" w:eastAsiaTheme="majorEastAsia" w:hAnsiTheme="majorHAnsi" w:cstheme="majorBidi"/>
      <w:b/>
      <w:bCs/>
      <w:color w:val="4F81BD" w:themeColor="accent1"/>
      <w:sz w:val="20"/>
      <w:lang w:val="id-ID"/>
    </w:rPr>
  </w:style>
  <w:style w:type="character" w:styleId="HTMLCite">
    <w:name w:val="HTML Cite"/>
    <w:basedOn w:val="DefaultParagraphFont"/>
    <w:uiPriority w:val="99"/>
    <w:semiHidden/>
    <w:unhideWhenUsed/>
    <w:rsid w:val="006F266E"/>
    <w:rPr>
      <w:i/>
      <w:iCs/>
    </w:rPr>
  </w:style>
  <w:style w:type="paragraph" w:customStyle="1" w:styleId="Default">
    <w:name w:val="Default"/>
    <w:rsid w:val="006F266E"/>
    <w:pPr>
      <w:autoSpaceDE w:val="0"/>
      <w:autoSpaceDN w:val="0"/>
      <w:adjustRightInd w:val="0"/>
      <w:spacing w:after="0" w:line="240" w:lineRule="auto"/>
    </w:pPr>
    <w:rPr>
      <w:rFonts w:ascii="PLAAIH+TimesNewRoman,Bold" w:hAnsi="PLAAIH+TimesNewRoman,Bold" w:cs="PLAAIH+TimesNewRoman,Bold"/>
      <w:color w:val="000000"/>
      <w:sz w:val="24"/>
      <w:szCs w:val="24"/>
      <w:lang w:val="id-ID"/>
    </w:rPr>
  </w:style>
  <w:style w:type="paragraph" w:styleId="NoSpacing">
    <w:name w:val="No Spacing"/>
    <w:uiPriority w:val="1"/>
    <w:qFormat/>
    <w:rsid w:val="00316BDC"/>
    <w:pPr>
      <w:spacing w:after="0" w:line="240" w:lineRule="auto"/>
      <w:jc w:val="both"/>
    </w:pPr>
    <w:rPr>
      <w:rFonts w:ascii="Times New Roman" w:hAnsi="Times New Roman"/>
      <w:sz w:val="20"/>
      <w:lang w:val="id-ID"/>
    </w:rPr>
  </w:style>
  <w:style w:type="paragraph" w:styleId="BalloonText">
    <w:name w:val="Balloon Text"/>
    <w:basedOn w:val="Normal"/>
    <w:link w:val="BalloonTextChar"/>
    <w:uiPriority w:val="99"/>
    <w:semiHidden/>
    <w:unhideWhenUsed/>
    <w:rsid w:val="00D854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4C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5370-CF49-4330-A21B-D8B4D3B7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2017-01-10T03:40:00Z</cp:lastPrinted>
  <dcterms:created xsi:type="dcterms:W3CDTF">2017-01-10T02:03:00Z</dcterms:created>
  <dcterms:modified xsi:type="dcterms:W3CDTF">2017-01-14T04:05:00Z</dcterms:modified>
</cp:coreProperties>
</file>