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1E" w:rsidRPr="00E72A20" w:rsidRDefault="008E741E" w:rsidP="00E72A20">
      <w:pPr>
        <w:spacing w:line="240" w:lineRule="auto"/>
        <w:rPr>
          <w:rFonts w:ascii="Times New Roman" w:hAnsi="Times New Roman" w:cs="Times New Roman"/>
          <w:b/>
          <w:sz w:val="24"/>
          <w:szCs w:val="24"/>
        </w:rPr>
      </w:pPr>
      <w:r w:rsidRPr="00E72A20">
        <w:rPr>
          <w:rFonts w:ascii="Times New Roman" w:hAnsi="Times New Roman" w:cs="Times New Roman"/>
          <w:b/>
          <w:sz w:val="24"/>
          <w:szCs w:val="24"/>
        </w:rPr>
        <w:t>PENDAHULUAN</w:t>
      </w:r>
    </w:p>
    <w:p w:rsidR="008E741E" w:rsidRPr="00E72A20" w:rsidRDefault="008E741E" w:rsidP="00D31B72">
      <w:pPr>
        <w:tabs>
          <w:tab w:val="left" w:pos="1701"/>
          <w:tab w:val="left" w:pos="1843"/>
          <w:tab w:val="left" w:pos="2268"/>
        </w:tabs>
        <w:autoSpaceDE w:val="0"/>
        <w:autoSpaceDN w:val="0"/>
        <w:adjustRightInd w:val="0"/>
        <w:spacing w:after="0" w:line="240" w:lineRule="auto"/>
        <w:ind w:firstLine="720"/>
        <w:jc w:val="both"/>
        <w:rPr>
          <w:rFonts w:ascii="Times New Roman" w:hAnsi="Times New Roman" w:cs="Times New Roman"/>
          <w:sz w:val="24"/>
          <w:szCs w:val="24"/>
        </w:rPr>
      </w:pPr>
      <w:r w:rsidRPr="00E72A20">
        <w:rPr>
          <w:rFonts w:ascii="Times New Roman" w:hAnsi="Times New Roman" w:cs="Times New Roman"/>
          <w:sz w:val="24"/>
          <w:szCs w:val="24"/>
        </w:rPr>
        <w:t>Menurut Undang-undang No.18 tahun 2008 sampah adalah sisa kegiatan sehari-hari manusia dan atau proses alam yang berbentuk padat. Masalah perkotaan yang paling be</w:t>
      </w:r>
      <w:r w:rsidR="005A5826">
        <w:rPr>
          <w:rFonts w:ascii="Times New Roman" w:hAnsi="Times New Roman" w:cs="Times New Roman"/>
          <w:sz w:val="24"/>
          <w:szCs w:val="24"/>
        </w:rPr>
        <w:t>sar adalah masalah persampahan</w:t>
      </w:r>
      <w:r w:rsidR="00C76088">
        <w:rPr>
          <w:rFonts w:ascii="Times New Roman" w:hAnsi="Times New Roman" w:cs="Times New Roman"/>
          <w:sz w:val="24"/>
          <w:szCs w:val="24"/>
        </w:rPr>
        <w:t xml:space="preserve">. </w:t>
      </w:r>
      <w:r w:rsidRPr="00E72A20">
        <w:rPr>
          <w:rFonts w:ascii="Times New Roman" w:hAnsi="Times New Roman" w:cs="Times New Roman"/>
          <w:sz w:val="24"/>
          <w:szCs w:val="24"/>
        </w:rPr>
        <w:t xml:space="preserve">Pengelolaan sampah dengan metode </w:t>
      </w:r>
      <w:r w:rsidRPr="00E72A20">
        <w:rPr>
          <w:rFonts w:ascii="Times New Roman" w:hAnsi="Times New Roman" w:cs="Times New Roman"/>
          <w:i/>
          <w:iCs/>
          <w:sz w:val="24"/>
          <w:szCs w:val="24"/>
        </w:rPr>
        <w:t xml:space="preserve">Open Dumping </w:t>
      </w:r>
      <w:r w:rsidRPr="00E72A20">
        <w:rPr>
          <w:rFonts w:ascii="Times New Roman" w:hAnsi="Times New Roman" w:cs="Times New Roman"/>
          <w:sz w:val="24"/>
          <w:szCs w:val="24"/>
        </w:rPr>
        <w:t xml:space="preserve">dapat mengakibatkan beberapa permasalahan seperti pertumbuhan penyakit, pencemaran udara, bau yang tidak sedap dan pencemaran tanah akibat </w:t>
      </w:r>
      <w:r w:rsidRPr="00E72A20">
        <w:rPr>
          <w:rFonts w:ascii="Times New Roman" w:hAnsi="Times New Roman" w:cs="Times New Roman"/>
          <w:i/>
          <w:iCs/>
          <w:sz w:val="24"/>
          <w:szCs w:val="24"/>
        </w:rPr>
        <w:t>leacheat</w:t>
      </w:r>
      <w:r w:rsidRPr="00E72A20">
        <w:rPr>
          <w:rFonts w:ascii="Times New Roman" w:hAnsi="Times New Roman" w:cs="Times New Roman"/>
          <w:sz w:val="24"/>
          <w:szCs w:val="24"/>
        </w:rPr>
        <w:t xml:space="preserve"> yang tidak diolah dengan baik seperti yang sudah dipaparkan di atas bahwa sampah yang dibiarkan menumpuk begitu saja di TPA (</w:t>
      </w:r>
      <w:r w:rsidRPr="00E72A20">
        <w:rPr>
          <w:rFonts w:ascii="Times New Roman" w:hAnsi="Times New Roman" w:cs="Times New Roman"/>
          <w:i/>
          <w:iCs/>
          <w:sz w:val="24"/>
          <w:szCs w:val="24"/>
        </w:rPr>
        <w:t>open dumping</w:t>
      </w:r>
      <w:r w:rsidRPr="00E72A20">
        <w:rPr>
          <w:rFonts w:ascii="Times New Roman" w:hAnsi="Times New Roman" w:cs="Times New Roman"/>
          <w:sz w:val="24"/>
          <w:szCs w:val="24"/>
        </w:rPr>
        <w:t xml:space="preserve">) juga memiliki dampak besar pada pencemaran udara terlebih pada proses pemanasan Global atau </w:t>
      </w:r>
      <w:r w:rsidRPr="00E72A20">
        <w:rPr>
          <w:rFonts w:ascii="Times New Roman" w:hAnsi="Times New Roman" w:cs="Times New Roman"/>
          <w:i/>
          <w:iCs/>
          <w:sz w:val="24"/>
          <w:szCs w:val="24"/>
        </w:rPr>
        <w:t>Global Warming.</w:t>
      </w:r>
      <w:r w:rsidRPr="00E72A20">
        <w:rPr>
          <w:rFonts w:ascii="Times New Roman" w:hAnsi="Times New Roman" w:cs="Times New Roman"/>
          <w:sz w:val="24"/>
          <w:szCs w:val="24"/>
        </w:rPr>
        <w:t xml:space="preserve"> Hal tersebut dikarenakan gas metan (CH</w:t>
      </w:r>
      <w:r w:rsidRPr="00E72A20">
        <w:rPr>
          <w:rFonts w:ascii="Times New Roman" w:hAnsi="Times New Roman" w:cs="Times New Roman"/>
          <w:sz w:val="24"/>
          <w:szCs w:val="24"/>
          <w:vertAlign w:val="subscript"/>
        </w:rPr>
        <w:t>4</w:t>
      </w:r>
      <w:r w:rsidRPr="00E72A20">
        <w:rPr>
          <w:rFonts w:ascii="Times New Roman" w:hAnsi="Times New Roman" w:cs="Times New Roman"/>
          <w:sz w:val="24"/>
          <w:szCs w:val="24"/>
        </w:rPr>
        <w:t>) dan karbon dioksida (CO</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 xml:space="preserve">) yang dihasilkan dari sampah tersebut termasuk dalam </w:t>
      </w:r>
      <w:r w:rsidRPr="00E72A20">
        <w:rPr>
          <w:rFonts w:ascii="Times New Roman" w:hAnsi="Times New Roman" w:cs="Times New Roman"/>
          <w:i/>
          <w:iCs/>
          <w:sz w:val="24"/>
          <w:szCs w:val="24"/>
        </w:rPr>
        <w:t xml:space="preserve">Green House Gases </w:t>
      </w:r>
      <w:r w:rsidRPr="00E72A20">
        <w:rPr>
          <w:rFonts w:ascii="Times New Roman" w:hAnsi="Times New Roman" w:cs="Times New Roman"/>
          <w:sz w:val="24"/>
          <w:szCs w:val="24"/>
        </w:rPr>
        <w:t>(GHG) atau Gas Rumah Kaca (GRK). Sampah akan mengalami proses fermentasi anaerob menghasilkan gas Metan (CH</w:t>
      </w:r>
      <w:r w:rsidRPr="00E72A20">
        <w:rPr>
          <w:rFonts w:ascii="Times New Roman" w:hAnsi="Times New Roman" w:cs="Times New Roman"/>
          <w:sz w:val="24"/>
          <w:szCs w:val="24"/>
          <w:vertAlign w:val="subscript"/>
        </w:rPr>
        <w:t>4</w:t>
      </w:r>
      <w:r w:rsidRPr="00E72A20">
        <w:rPr>
          <w:rFonts w:ascii="Times New Roman" w:hAnsi="Times New Roman" w:cs="Times New Roman"/>
          <w:sz w:val="24"/>
          <w:szCs w:val="24"/>
        </w:rPr>
        <w:t xml:space="preserve">) dengan komposisi sebesar 45-60%. </w:t>
      </w:r>
    </w:p>
    <w:p w:rsidR="004B2271" w:rsidRPr="00E72A20" w:rsidRDefault="004B2271" w:rsidP="00E72A20">
      <w:pPr>
        <w:autoSpaceDE w:val="0"/>
        <w:autoSpaceDN w:val="0"/>
        <w:adjustRightInd w:val="0"/>
        <w:spacing w:after="0" w:line="240" w:lineRule="auto"/>
        <w:ind w:firstLine="720"/>
        <w:jc w:val="both"/>
        <w:rPr>
          <w:rFonts w:ascii="Times New Roman" w:hAnsi="Times New Roman" w:cs="Times New Roman"/>
          <w:sz w:val="24"/>
          <w:szCs w:val="24"/>
        </w:rPr>
      </w:pPr>
      <w:r w:rsidRPr="00E72A20">
        <w:rPr>
          <w:rFonts w:ascii="Times New Roman" w:hAnsi="Times New Roman" w:cs="Times New Roman"/>
          <w:sz w:val="24"/>
          <w:szCs w:val="24"/>
        </w:rPr>
        <w:t>Tempat Pembuangan Akhir menimbulkan bau yang tidak sedap karena tumpukan sampah mengalami dekomposisi secara alamiah. Penguraian sampah sendiri disebabkan oleh aktivitas mikroorganisme yang akan menghasilkan gas hidrogen sulfida (H</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 xml:space="preserve">S) yang bersifat </w:t>
      </w:r>
      <w:r w:rsidR="005A5826">
        <w:rPr>
          <w:rFonts w:ascii="Times New Roman" w:hAnsi="Times New Roman" w:cs="Times New Roman"/>
          <w:sz w:val="24"/>
          <w:szCs w:val="24"/>
        </w:rPr>
        <w:t>racun bagi tubuh</w:t>
      </w:r>
      <w:r w:rsidR="00D31B72">
        <w:rPr>
          <w:rFonts w:ascii="Times New Roman" w:hAnsi="Times New Roman" w:cs="Times New Roman"/>
          <w:sz w:val="24"/>
          <w:szCs w:val="24"/>
          <w:vertAlign w:val="superscript"/>
        </w:rPr>
        <w:t>21</w:t>
      </w:r>
      <w:r w:rsidR="005A5826">
        <w:rPr>
          <w:rFonts w:ascii="Times New Roman" w:hAnsi="Times New Roman" w:cs="Times New Roman"/>
          <w:sz w:val="24"/>
          <w:szCs w:val="24"/>
        </w:rPr>
        <w:t xml:space="preserve">. </w:t>
      </w:r>
      <w:r w:rsidRPr="00E72A20">
        <w:rPr>
          <w:rFonts w:ascii="Times New Roman" w:hAnsi="Times New Roman" w:cs="Times New Roman"/>
          <w:i/>
          <w:iCs/>
          <w:sz w:val="24"/>
          <w:szCs w:val="24"/>
        </w:rPr>
        <w:t xml:space="preserve">Sulfur dioksida </w:t>
      </w:r>
      <w:r w:rsidRPr="00E72A20">
        <w:rPr>
          <w:rFonts w:ascii="Times New Roman" w:hAnsi="Times New Roman" w:cs="Times New Roman"/>
          <w:sz w:val="24"/>
          <w:szCs w:val="24"/>
        </w:rPr>
        <w:t>(SO</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 dikenal sebagai gas yang tidak</w:t>
      </w:r>
      <w:r w:rsidRPr="00E72A20">
        <w:rPr>
          <w:rFonts w:ascii="Times New Roman" w:hAnsi="Times New Roman" w:cs="Times New Roman"/>
          <w:i/>
          <w:iCs/>
          <w:sz w:val="24"/>
          <w:szCs w:val="24"/>
        </w:rPr>
        <w:t xml:space="preserve"> </w:t>
      </w:r>
      <w:r w:rsidRPr="00E72A20">
        <w:rPr>
          <w:rFonts w:ascii="Times New Roman" w:hAnsi="Times New Roman" w:cs="Times New Roman"/>
          <w:sz w:val="24"/>
          <w:szCs w:val="24"/>
        </w:rPr>
        <w:t>berwarna bersifat iritan kuat terhadap kulit</w:t>
      </w:r>
      <w:r w:rsidRPr="00E72A20">
        <w:rPr>
          <w:rFonts w:ascii="Times New Roman" w:hAnsi="Times New Roman" w:cs="Times New Roman"/>
          <w:i/>
          <w:iCs/>
          <w:sz w:val="24"/>
          <w:szCs w:val="24"/>
        </w:rPr>
        <w:t xml:space="preserve"> </w:t>
      </w:r>
      <w:r w:rsidRPr="00E72A20">
        <w:rPr>
          <w:rFonts w:ascii="Times New Roman" w:hAnsi="Times New Roman" w:cs="Times New Roman"/>
          <w:sz w:val="24"/>
          <w:szCs w:val="24"/>
        </w:rPr>
        <w:t>dan selaput lendir pada konsentarasi 6-12</w:t>
      </w:r>
      <w:r w:rsidRPr="00E72A20">
        <w:rPr>
          <w:rFonts w:ascii="Times New Roman" w:hAnsi="Times New Roman" w:cs="Times New Roman"/>
          <w:i/>
          <w:iCs/>
          <w:sz w:val="24"/>
          <w:szCs w:val="24"/>
        </w:rPr>
        <w:t xml:space="preserve"> </w:t>
      </w:r>
      <w:r w:rsidRPr="00E72A20">
        <w:rPr>
          <w:rFonts w:ascii="Times New Roman" w:hAnsi="Times New Roman" w:cs="Times New Roman"/>
          <w:sz w:val="24"/>
          <w:szCs w:val="24"/>
        </w:rPr>
        <w:t>ppm. SO</w:t>
      </w:r>
      <w:r w:rsidRPr="00E72A20">
        <w:rPr>
          <w:rFonts w:ascii="Times New Roman" w:hAnsi="Times New Roman" w:cs="Times New Roman"/>
          <w:sz w:val="24"/>
          <w:szCs w:val="24"/>
          <w:vertAlign w:val="subscript"/>
        </w:rPr>
        <w:t xml:space="preserve">2 </w:t>
      </w:r>
      <w:r w:rsidRPr="00E72A20">
        <w:rPr>
          <w:rFonts w:ascii="Times New Roman" w:hAnsi="Times New Roman" w:cs="Times New Roman"/>
          <w:sz w:val="24"/>
          <w:szCs w:val="24"/>
        </w:rPr>
        <w:t xml:space="preserve">adalah </w:t>
      </w:r>
      <w:r w:rsidRPr="00E72A20">
        <w:rPr>
          <w:rFonts w:ascii="Times New Roman" w:hAnsi="Times New Roman" w:cs="Times New Roman"/>
          <w:sz w:val="24"/>
          <w:szCs w:val="24"/>
        </w:rPr>
        <w:lastRenderedPageBreak/>
        <w:t>senyawa yang</w:t>
      </w:r>
      <w:r w:rsidRPr="00E72A20">
        <w:rPr>
          <w:rFonts w:ascii="Times New Roman" w:hAnsi="Times New Roman" w:cs="Times New Roman"/>
          <w:i/>
          <w:iCs/>
          <w:sz w:val="24"/>
          <w:szCs w:val="24"/>
        </w:rPr>
        <w:t xml:space="preserve"> </w:t>
      </w:r>
      <w:r w:rsidRPr="00E72A20">
        <w:rPr>
          <w:rFonts w:ascii="Times New Roman" w:hAnsi="Times New Roman" w:cs="Times New Roman"/>
          <w:sz w:val="24"/>
          <w:szCs w:val="24"/>
        </w:rPr>
        <w:t>mudah diserap oleh selaput lendir saluran</w:t>
      </w:r>
      <w:r w:rsidRPr="00E72A20">
        <w:rPr>
          <w:rFonts w:ascii="Times New Roman" w:hAnsi="Times New Roman" w:cs="Times New Roman"/>
          <w:i/>
          <w:iCs/>
          <w:sz w:val="24"/>
          <w:szCs w:val="24"/>
        </w:rPr>
        <w:t xml:space="preserve"> </w:t>
      </w:r>
      <w:r w:rsidR="00D31B72">
        <w:rPr>
          <w:rFonts w:ascii="Times New Roman" w:hAnsi="Times New Roman" w:cs="Times New Roman"/>
          <w:sz w:val="24"/>
          <w:szCs w:val="24"/>
        </w:rPr>
        <w:t>pernafasan bagian atas</w:t>
      </w:r>
      <w:r w:rsidR="00D31B72">
        <w:rPr>
          <w:rFonts w:ascii="Times New Roman" w:hAnsi="Times New Roman" w:cs="Times New Roman"/>
          <w:sz w:val="24"/>
          <w:szCs w:val="24"/>
          <w:vertAlign w:val="superscript"/>
        </w:rPr>
        <w:t>21</w:t>
      </w:r>
      <w:r w:rsidR="00D31B72">
        <w:rPr>
          <w:rFonts w:ascii="Times New Roman" w:hAnsi="Times New Roman" w:cs="Times New Roman"/>
          <w:sz w:val="24"/>
          <w:szCs w:val="24"/>
        </w:rPr>
        <w:t xml:space="preserve">. </w:t>
      </w:r>
    </w:p>
    <w:p w:rsidR="004B2271" w:rsidRPr="00E72A20" w:rsidRDefault="004B2271" w:rsidP="00D31B72">
      <w:pPr>
        <w:spacing w:after="0" w:line="240" w:lineRule="auto"/>
        <w:jc w:val="both"/>
        <w:rPr>
          <w:rFonts w:ascii="Times New Roman" w:hAnsi="Times New Roman" w:cs="Times New Roman"/>
          <w:sz w:val="24"/>
          <w:szCs w:val="24"/>
        </w:rPr>
      </w:pPr>
      <w:r w:rsidRPr="00E72A20">
        <w:rPr>
          <w:rFonts w:ascii="Times New Roman" w:hAnsi="Times New Roman" w:cs="Times New Roman"/>
          <w:sz w:val="24"/>
          <w:szCs w:val="24"/>
        </w:rPr>
        <w:t>Amoniak (NH</w:t>
      </w:r>
      <w:r w:rsidRPr="00E72A20">
        <w:rPr>
          <w:rFonts w:ascii="Times New Roman" w:hAnsi="Times New Roman" w:cs="Times New Roman"/>
          <w:sz w:val="24"/>
          <w:szCs w:val="24"/>
          <w:vertAlign w:val="subscript"/>
        </w:rPr>
        <w:t>3</w:t>
      </w:r>
      <w:r w:rsidRPr="00E72A20">
        <w:rPr>
          <w:rFonts w:ascii="Times New Roman" w:hAnsi="Times New Roman" w:cs="Times New Roman"/>
          <w:sz w:val="24"/>
          <w:szCs w:val="24"/>
        </w:rPr>
        <w:t>) bersifat sangat toksik bahkan dalam konsentrasi rendah. Nilai ambang batas gas NH</w:t>
      </w:r>
      <w:r w:rsidRPr="00E72A20">
        <w:rPr>
          <w:rFonts w:ascii="Times New Roman" w:hAnsi="Times New Roman" w:cs="Times New Roman"/>
          <w:sz w:val="24"/>
          <w:szCs w:val="24"/>
          <w:vertAlign w:val="subscript"/>
        </w:rPr>
        <w:t>3</w:t>
      </w:r>
      <w:r w:rsidRPr="00E72A20">
        <w:rPr>
          <w:rFonts w:ascii="Times New Roman" w:hAnsi="Times New Roman" w:cs="Times New Roman"/>
          <w:sz w:val="24"/>
          <w:szCs w:val="24"/>
        </w:rPr>
        <w:t xml:space="preserve"> di udara untuk 8 jam kerja adalah 25 ppm. Toksisitas akut NH</w:t>
      </w:r>
      <w:r w:rsidRPr="00E72A20">
        <w:rPr>
          <w:rFonts w:ascii="Times New Roman" w:hAnsi="Times New Roman" w:cs="Times New Roman"/>
          <w:sz w:val="24"/>
          <w:szCs w:val="24"/>
          <w:vertAlign w:val="subscript"/>
        </w:rPr>
        <w:t>3</w:t>
      </w:r>
      <w:r w:rsidRPr="00E72A20">
        <w:rPr>
          <w:rFonts w:ascii="Times New Roman" w:hAnsi="Times New Roman" w:cs="Times New Roman"/>
          <w:sz w:val="24"/>
          <w:szCs w:val="24"/>
        </w:rPr>
        <w:t xml:space="preserve"> pada kadar &gt;500 ppm dapat menyebabkan kematian, sedangkan efek kronis pada kadar &gt;35 ppm dapat menimbulkan kerusakan ginjal, kerusakan paru-paru, mereduksi pertumbuhan dan malfungsi o</w:t>
      </w:r>
      <w:r w:rsidR="00D31B72">
        <w:rPr>
          <w:rFonts w:ascii="Times New Roman" w:hAnsi="Times New Roman" w:cs="Times New Roman"/>
          <w:sz w:val="24"/>
          <w:szCs w:val="24"/>
        </w:rPr>
        <w:t>tak serta penurunan nilai darah</w:t>
      </w:r>
      <w:r w:rsidR="00D31B72">
        <w:rPr>
          <w:rFonts w:ascii="Times New Roman" w:hAnsi="Times New Roman" w:cs="Times New Roman"/>
          <w:sz w:val="24"/>
          <w:szCs w:val="24"/>
          <w:vertAlign w:val="superscript"/>
        </w:rPr>
        <w:t>15</w:t>
      </w:r>
      <w:r w:rsidR="00D31B72">
        <w:rPr>
          <w:rFonts w:ascii="Times New Roman" w:hAnsi="Times New Roman" w:cs="Times New Roman"/>
          <w:sz w:val="24"/>
          <w:szCs w:val="24"/>
        </w:rPr>
        <w:t xml:space="preserve">. </w:t>
      </w:r>
    </w:p>
    <w:p w:rsidR="004B2271" w:rsidRPr="00D31B72" w:rsidRDefault="004B2271" w:rsidP="00D31B72">
      <w:pPr>
        <w:autoSpaceDE w:val="0"/>
        <w:autoSpaceDN w:val="0"/>
        <w:adjustRightInd w:val="0"/>
        <w:spacing w:after="0" w:line="240" w:lineRule="auto"/>
        <w:ind w:firstLine="720"/>
        <w:jc w:val="both"/>
        <w:rPr>
          <w:rFonts w:ascii="Times New Roman" w:hAnsi="Times New Roman" w:cs="Times New Roman"/>
          <w:sz w:val="24"/>
          <w:szCs w:val="24"/>
        </w:rPr>
      </w:pPr>
      <w:r w:rsidRPr="00E72A20">
        <w:rPr>
          <w:rFonts w:ascii="Times New Roman" w:hAnsi="Times New Roman" w:cs="Times New Roman"/>
          <w:sz w:val="24"/>
          <w:szCs w:val="24"/>
        </w:rPr>
        <w:t xml:space="preserve">Jenis limbah yang potensial merusak lingkungan hidup adalah limbah yang termasuk dalam bahan beracun berbahaya (B3) yang di </w:t>
      </w:r>
      <w:r w:rsidR="005A5826">
        <w:rPr>
          <w:rFonts w:ascii="Times New Roman" w:hAnsi="Times New Roman" w:cs="Times New Roman"/>
          <w:sz w:val="24"/>
          <w:szCs w:val="24"/>
        </w:rPr>
        <w:t>dalamnya terdapat logam berat</w:t>
      </w:r>
      <w:r w:rsidR="00D31B72">
        <w:rPr>
          <w:rFonts w:ascii="Times New Roman" w:hAnsi="Times New Roman" w:cs="Times New Roman"/>
          <w:sz w:val="24"/>
          <w:szCs w:val="24"/>
          <w:vertAlign w:val="superscript"/>
        </w:rPr>
        <w:t>6</w:t>
      </w:r>
      <w:r w:rsidR="00D31B72">
        <w:rPr>
          <w:rFonts w:ascii="Times New Roman" w:hAnsi="Times New Roman" w:cs="Times New Roman"/>
          <w:sz w:val="24"/>
          <w:szCs w:val="24"/>
        </w:rPr>
        <w:t xml:space="preserve">. </w:t>
      </w:r>
      <w:r w:rsidRPr="00E72A20">
        <w:rPr>
          <w:rFonts w:ascii="Times New Roman" w:hAnsi="Times New Roman" w:cs="Times New Roman"/>
          <w:sz w:val="24"/>
          <w:szCs w:val="24"/>
        </w:rPr>
        <w:t>Diantara semua logam berat, Kadmium (Cd) merupakan logam yang lebih mudah diakumulasi oleh tanaman dibandingkan dengan ion logam berat lainnya</w:t>
      </w:r>
      <w:r w:rsidR="00D31B72">
        <w:rPr>
          <w:rFonts w:ascii="Times New Roman" w:hAnsi="Times New Roman" w:cs="Times New Roman"/>
          <w:sz w:val="24"/>
          <w:szCs w:val="24"/>
          <w:vertAlign w:val="superscript"/>
        </w:rPr>
        <w:t>11</w:t>
      </w:r>
      <w:r w:rsidR="00D31B72">
        <w:rPr>
          <w:rFonts w:ascii="Times New Roman" w:hAnsi="Times New Roman" w:cs="Times New Roman"/>
          <w:sz w:val="24"/>
          <w:szCs w:val="24"/>
        </w:rPr>
        <w:t>.</w:t>
      </w:r>
      <w:r w:rsidRPr="00E72A20">
        <w:rPr>
          <w:rFonts w:ascii="Times New Roman" w:hAnsi="Times New Roman" w:cs="Times New Roman"/>
          <w:sz w:val="24"/>
          <w:szCs w:val="24"/>
        </w:rPr>
        <w:t xml:space="preserve"> </w:t>
      </w:r>
    </w:p>
    <w:p w:rsidR="004B2271" w:rsidRPr="00D31B72" w:rsidRDefault="004B2271" w:rsidP="00E72A20">
      <w:pPr>
        <w:autoSpaceDE w:val="0"/>
        <w:autoSpaceDN w:val="0"/>
        <w:adjustRightInd w:val="0"/>
        <w:spacing w:after="0" w:line="240" w:lineRule="auto"/>
        <w:ind w:firstLine="720"/>
        <w:jc w:val="both"/>
        <w:rPr>
          <w:rFonts w:ascii="Times New Roman" w:hAnsi="Times New Roman" w:cs="Times New Roman"/>
          <w:sz w:val="24"/>
          <w:szCs w:val="24"/>
        </w:rPr>
      </w:pPr>
      <w:r w:rsidRPr="00E72A20">
        <w:rPr>
          <w:rFonts w:ascii="Times New Roman" w:hAnsi="Times New Roman" w:cs="Times New Roman"/>
          <w:sz w:val="24"/>
          <w:szCs w:val="24"/>
        </w:rPr>
        <w:t xml:space="preserve">Keberadaan sampah juga dapat mempengaruhi kesehatan masyarakat karena sampah merupakan sarana dan sumber penularan penyakit. Sampah merupakan tempat yang ideal untuk sarang dan tempat berkembangbiaknya berbagai vektor penularan penyakit. Lalat merupakan salah satu vektor penular penyakit khususnya penyakit saluran pencernaan karena lalat mempunyai kebiasaan hidup di tempat kotor dan tertarik </w:t>
      </w:r>
      <w:r w:rsidR="00716926">
        <w:rPr>
          <w:rFonts w:ascii="Times New Roman" w:hAnsi="Times New Roman" w:cs="Times New Roman"/>
          <w:sz w:val="24"/>
          <w:szCs w:val="24"/>
        </w:rPr>
        <w:t>bau busuk seperti sampah basah</w:t>
      </w:r>
      <w:r w:rsidR="00D31B72">
        <w:rPr>
          <w:rFonts w:ascii="Times New Roman" w:hAnsi="Times New Roman" w:cs="Times New Roman"/>
          <w:sz w:val="24"/>
          <w:szCs w:val="24"/>
          <w:vertAlign w:val="superscript"/>
        </w:rPr>
        <w:t>17</w:t>
      </w:r>
      <w:r w:rsidR="00D31B72">
        <w:rPr>
          <w:rFonts w:ascii="Times New Roman" w:hAnsi="Times New Roman" w:cs="Times New Roman"/>
          <w:sz w:val="24"/>
          <w:szCs w:val="24"/>
        </w:rPr>
        <w:t>.</w:t>
      </w:r>
    </w:p>
    <w:p w:rsidR="008D7169" w:rsidRPr="00E72A20" w:rsidRDefault="008D7169" w:rsidP="00D31B72">
      <w:pPr>
        <w:spacing w:after="0" w:line="240" w:lineRule="auto"/>
        <w:ind w:firstLine="720"/>
        <w:jc w:val="both"/>
        <w:rPr>
          <w:rFonts w:ascii="Times New Roman" w:hAnsi="Times New Roman" w:cs="Times New Roman"/>
          <w:sz w:val="24"/>
          <w:szCs w:val="24"/>
        </w:rPr>
      </w:pPr>
    </w:p>
    <w:p w:rsidR="008D7169" w:rsidRPr="00E72A20" w:rsidRDefault="008D7169" w:rsidP="00E72A20">
      <w:pPr>
        <w:autoSpaceDE w:val="0"/>
        <w:autoSpaceDN w:val="0"/>
        <w:adjustRightInd w:val="0"/>
        <w:spacing w:after="0" w:line="240" w:lineRule="auto"/>
        <w:jc w:val="both"/>
        <w:rPr>
          <w:rFonts w:ascii="Times New Roman" w:eastAsia="Times New Roman" w:hAnsi="Times New Roman" w:cs="Times New Roman"/>
          <w:b/>
          <w:iCs/>
          <w:sz w:val="24"/>
          <w:szCs w:val="24"/>
        </w:rPr>
      </w:pPr>
      <w:r w:rsidRPr="00E72A20">
        <w:rPr>
          <w:rFonts w:ascii="Times New Roman" w:eastAsia="Times New Roman" w:hAnsi="Times New Roman" w:cs="Times New Roman"/>
          <w:b/>
          <w:iCs/>
          <w:sz w:val="24"/>
          <w:szCs w:val="24"/>
        </w:rPr>
        <w:t xml:space="preserve">METODE </w:t>
      </w:r>
    </w:p>
    <w:p w:rsidR="00952D49" w:rsidRPr="00716926" w:rsidRDefault="008D7169" w:rsidP="00716926">
      <w:pPr>
        <w:spacing w:line="240" w:lineRule="auto"/>
        <w:ind w:firstLine="709"/>
        <w:jc w:val="both"/>
        <w:rPr>
          <w:rFonts w:ascii="Times New Roman" w:hAnsi="Times New Roman" w:cs="Times New Roman"/>
          <w:i/>
          <w:sz w:val="24"/>
          <w:szCs w:val="24"/>
        </w:rPr>
      </w:pPr>
      <w:r w:rsidRPr="00E72A20">
        <w:rPr>
          <w:rFonts w:ascii="Times New Roman" w:eastAsia="Times New Roman" w:hAnsi="Times New Roman" w:cs="Times New Roman"/>
          <w:iCs/>
          <w:sz w:val="24"/>
          <w:szCs w:val="24"/>
        </w:rPr>
        <w:t xml:space="preserve">Metode yang digunakan dalam penelitian ini adalah </w:t>
      </w:r>
      <w:r w:rsidR="00D51B06" w:rsidRPr="00E72A20">
        <w:rPr>
          <w:rFonts w:ascii="Times New Roman" w:hAnsi="Times New Roman" w:cs="Times New Roman"/>
          <w:sz w:val="24"/>
          <w:szCs w:val="24"/>
        </w:rPr>
        <w:t xml:space="preserve">penelitian </w:t>
      </w:r>
      <w:r w:rsidR="00D51B06" w:rsidRPr="00E72A20">
        <w:rPr>
          <w:rFonts w:ascii="Times New Roman" w:hAnsi="Times New Roman" w:cs="Times New Roman"/>
          <w:i/>
          <w:sz w:val="24"/>
          <w:szCs w:val="24"/>
        </w:rPr>
        <w:t>Observasional</w:t>
      </w:r>
      <w:r w:rsidR="00D51B06" w:rsidRPr="00E72A20">
        <w:rPr>
          <w:rFonts w:ascii="Times New Roman" w:hAnsi="Times New Roman" w:cs="Times New Roman"/>
          <w:sz w:val="24"/>
          <w:szCs w:val="24"/>
        </w:rPr>
        <w:t xml:space="preserve">, yang bersifat </w:t>
      </w:r>
      <w:r w:rsidR="00D51B06" w:rsidRPr="00E72A20">
        <w:rPr>
          <w:rFonts w:ascii="Times New Roman" w:hAnsi="Times New Roman" w:cs="Times New Roman"/>
          <w:i/>
          <w:sz w:val="24"/>
          <w:szCs w:val="24"/>
        </w:rPr>
        <w:t xml:space="preserve">deskriptif analitik </w:t>
      </w:r>
      <w:r w:rsidR="00D51B06" w:rsidRPr="00E72A20">
        <w:rPr>
          <w:rFonts w:ascii="Times New Roman" w:hAnsi="Times New Roman" w:cs="Times New Roman"/>
          <w:sz w:val="24"/>
          <w:szCs w:val="24"/>
        </w:rPr>
        <w:t xml:space="preserve">dengan pendekatan </w:t>
      </w:r>
      <w:r w:rsidR="00D51B06" w:rsidRPr="00E72A20">
        <w:rPr>
          <w:rFonts w:ascii="Times New Roman" w:hAnsi="Times New Roman" w:cs="Times New Roman"/>
          <w:i/>
          <w:sz w:val="24"/>
          <w:szCs w:val="24"/>
        </w:rPr>
        <w:lastRenderedPageBreak/>
        <w:t xml:space="preserve">Cross sectional </w:t>
      </w:r>
      <w:r w:rsidR="00D51B06" w:rsidRPr="00E72A20">
        <w:rPr>
          <w:rFonts w:ascii="Times New Roman" w:hAnsi="Times New Roman" w:cs="Times New Roman"/>
          <w:sz w:val="24"/>
          <w:szCs w:val="24"/>
        </w:rPr>
        <w:t>yaitu rancangan penelitian dengan melakukan pengukuran atau pengamatan pada s</w:t>
      </w:r>
      <w:r w:rsidR="00D31B72">
        <w:rPr>
          <w:rFonts w:ascii="Times New Roman" w:hAnsi="Times New Roman" w:cs="Times New Roman"/>
          <w:sz w:val="24"/>
          <w:szCs w:val="24"/>
        </w:rPr>
        <w:t>aat bersamaan atau sekali waktu</w:t>
      </w:r>
      <w:r w:rsidR="00952D49">
        <w:rPr>
          <w:rFonts w:ascii="Times New Roman" w:hAnsi="Times New Roman" w:cs="Times New Roman"/>
          <w:sz w:val="24"/>
          <w:szCs w:val="24"/>
          <w:vertAlign w:val="superscript"/>
        </w:rPr>
        <w:t>12</w:t>
      </w:r>
      <w:r w:rsidR="00952D49">
        <w:rPr>
          <w:rFonts w:ascii="Times New Roman" w:hAnsi="Times New Roman" w:cs="Times New Roman"/>
          <w:sz w:val="24"/>
          <w:szCs w:val="24"/>
        </w:rPr>
        <w:t>.</w:t>
      </w:r>
      <w:r w:rsidR="00D31B72">
        <w:rPr>
          <w:rFonts w:ascii="Times New Roman" w:hAnsi="Times New Roman" w:cs="Times New Roman"/>
          <w:sz w:val="24"/>
          <w:szCs w:val="24"/>
        </w:rPr>
        <w:t xml:space="preserve"> </w:t>
      </w:r>
      <w:r w:rsidR="00F24936" w:rsidRPr="00E72A20">
        <w:rPr>
          <w:rFonts w:ascii="Times New Roman" w:hAnsi="Times New Roman" w:cs="Times New Roman"/>
          <w:sz w:val="24"/>
          <w:szCs w:val="24"/>
        </w:rPr>
        <w:t>Dengan Populasi berjumlah 86 Rumah yang tersebar hingga jarak 300 meter dari TPA Batulayang Kota Pontianak. Besaran sampel dalam penelitian ini adalah</w:t>
      </w:r>
      <w:r w:rsidR="00AA4522" w:rsidRPr="00E72A20">
        <w:rPr>
          <w:rFonts w:ascii="Times New Roman" w:hAnsi="Times New Roman" w:cs="Times New Roman"/>
          <w:sz w:val="24"/>
          <w:szCs w:val="24"/>
        </w:rPr>
        <w:t xml:space="preserve"> 30 responden yang sudah memenuhi kriteria menjadi sampel penelitian. Untuk menganalisis pencemaran tanah, udara, dan kepadatan vektor dengan menggunakan uji </w:t>
      </w:r>
      <w:r w:rsidR="00AA4522" w:rsidRPr="00E72A20">
        <w:rPr>
          <w:rFonts w:ascii="Times New Roman" w:hAnsi="Times New Roman" w:cs="Times New Roman"/>
          <w:i/>
          <w:sz w:val="24"/>
          <w:szCs w:val="24"/>
        </w:rPr>
        <w:t>chi-square.</w:t>
      </w:r>
    </w:p>
    <w:p w:rsidR="00952D49" w:rsidRPr="00952D49" w:rsidRDefault="00952D49" w:rsidP="00952D49">
      <w:pPr>
        <w:spacing w:after="0" w:line="240" w:lineRule="auto"/>
        <w:jc w:val="both"/>
        <w:rPr>
          <w:rFonts w:ascii="Times New Roman" w:eastAsia="Times New Roman" w:hAnsi="Times New Roman" w:cs="Times New Roman"/>
          <w:b/>
          <w:sz w:val="24"/>
          <w:szCs w:val="24"/>
          <w:lang w:eastAsia="id-ID"/>
        </w:rPr>
      </w:pPr>
      <w:r w:rsidRPr="00952D49">
        <w:rPr>
          <w:rFonts w:ascii="Times New Roman" w:eastAsia="Times New Roman" w:hAnsi="Times New Roman" w:cs="Times New Roman"/>
          <w:b/>
          <w:sz w:val="24"/>
          <w:szCs w:val="24"/>
          <w:lang w:eastAsia="id-ID"/>
        </w:rPr>
        <w:t xml:space="preserve">HASIL </w:t>
      </w:r>
    </w:p>
    <w:p w:rsidR="008D7169" w:rsidRPr="00E72A20" w:rsidRDefault="00AA4522" w:rsidP="00952D49">
      <w:pPr>
        <w:spacing w:after="0" w:line="240" w:lineRule="auto"/>
        <w:ind w:firstLine="720"/>
        <w:jc w:val="both"/>
        <w:rPr>
          <w:rFonts w:ascii="Times New Roman" w:eastAsia="Times New Roman" w:hAnsi="Times New Roman" w:cs="Times New Roman"/>
          <w:sz w:val="24"/>
          <w:szCs w:val="24"/>
          <w:lang w:eastAsia="id-ID"/>
        </w:rPr>
      </w:pPr>
      <w:r w:rsidRPr="00E72A20">
        <w:rPr>
          <w:rFonts w:ascii="Times New Roman" w:eastAsia="Times New Roman" w:hAnsi="Times New Roman" w:cs="Times New Roman"/>
          <w:sz w:val="24"/>
          <w:szCs w:val="24"/>
          <w:lang w:eastAsia="id-ID"/>
        </w:rPr>
        <w:t xml:space="preserve">Penelitian ini dilakukan </w:t>
      </w:r>
      <w:r w:rsidR="00D51B06" w:rsidRPr="00E72A20">
        <w:rPr>
          <w:rFonts w:ascii="Times New Roman" w:eastAsia="Times New Roman" w:hAnsi="Times New Roman" w:cs="Times New Roman"/>
          <w:sz w:val="24"/>
          <w:szCs w:val="24"/>
          <w:lang w:eastAsia="id-ID"/>
        </w:rPr>
        <w:t>di lingkungan TPA Sampah Kelurahan Batulayang Pontianak Utara dan dilaksanakan selama bulan Januari 2016 sampai Februari 2016. Untuk penelitian pengukuran kandungan logam berat kadmium (Cd) dilakukan di laboratorium Balai Riset dan Standardisasi Industri Pontianak (Baristand), untuk penelitian pengukuran kadar gas SO</w:t>
      </w:r>
      <w:r w:rsidR="00D51B06" w:rsidRPr="00E72A20">
        <w:rPr>
          <w:rFonts w:ascii="Times New Roman" w:eastAsia="Times New Roman" w:hAnsi="Times New Roman" w:cs="Times New Roman"/>
          <w:sz w:val="24"/>
          <w:szCs w:val="24"/>
          <w:vertAlign w:val="subscript"/>
          <w:lang w:eastAsia="id-ID"/>
        </w:rPr>
        <w:t>2</w:t>
      </w:r>
      <w:r w:rsidR="00D51B06" w:rsidRPr="00E72A20">
        <w:rPr>
          <w:rFonts w:ascii="Times New Roman" w:eastAsia="Times New Roman" w:hAnsi="Times New Roman" w:cs="Times New Roman"/>
          <w:sz w:val="24"/>
          <w:szCs w:val="24"/>
          <w:lang w:eastAsia="id-ID"/>
        </w:rPr>
        <w:t>, H</w:t>
      </w:r>
      <w:r w:rsidR="00D51B06" w:rsidRPr="00E72A20">
        <w:rPr>
          <w:rFonts w:ascii="Times New Roman" w:eastAsia="Times New Roman" w:hAnsi="Times New Roman" w:cs="Times New Roman"/>
          <w:sz w:val="24"/>
          <w:szCs w:val="24"/>
          <w:vertAlign w:val="subscript"/>
          <w:lang w:eastAsia="id-ID"/>
        </w:rPr>
        <w:t>2</w:t>
      </w:r>
      <w:r w:rsidR="00D51B06" w:rsidRPr="00E72A20">
        <w:rPr>
          <w:rFonts w:ascii="Times New Roman" w:eastAsia="Times New Roman" w:hAnsi="Times New Roman" w:cs="Times New Roman"/>
          <w:sz w:val="24"/>
          <w:szCs w:val="24"/>
          <w:lang w:eastAsia="id-ID"/>
        </w:rPr>
        <w:t>S, NH</w:t>
      </w:r>
      <w:r w:rsidR="00D51B06" w:rsidRPr="00E72A20">
        <w:rPr>
          <w:rFonts w:ascii="Times New Roman" w:eastAsia="Times New Roman" w:hAnsi="Times New Roman" w:cs="Times New Roman"/>
          <w:sz w:val="24"/>
          <w:szCs w:val="24"/>
          <w:vertAlign w:val="subscript"/>
          <w:lang w:eastAsia="id-ID"/>
        </w:rPr>
        <w:t>3</w:t>
      </w:r>
      <w:r w:rsidR="00D51B06" w:rsidRPr="00E72A20">
        <w:rPr>
          <w:rFonts w:ascii="Times New Roman" w:eastAsia="Times New Roman" w:hAnsi="Times New Roman" w:cs="Times New Roman"/>
          <w:sz w:val="24"/>
          <w:szCs w:val="24"/>
          <w:lang w:eastAsia="id-ID"/>
        </w:rPr>
        <w:t>, dan CH</w:t>
      </w:r>
      <w:r w:rsidR="00D51B06" w:rsidRPr="00E72A20">
        <w:rPr>
          <w:rFonts w:ascii="Times New Roman" w:eastAsia="Times New Roman" w:hAnsi="Times New Roman" w:cs="Times New Roman"/>
          <w:sz w:val="24"/>
          <w:szCs w:val="24"/>
          <w:vertAlign w:val="subscript"/>
          <w:lang w:eastAsia="id-ID"/>
        </w:rPr>
        <w:t>4</w:t>
      </w:r>
      <w:r w:rsidR="00D51B06" w:rsidRPr="00E72A20">
        <w:rPr>
          <w:rFonts w:ascii="Times New Roman" w:eastAsia="Times New Roman" w:hAnsi="Times New Roman" w:cs="Times New Roman"/>
          <w:sz w:val="24"/>
          <w:szCs w:val="24"/>
          <w:lang w:eastAsia="id-ID"/>
        </w:rPr>
        <w:t xml:space="preserve"> dilakukan di laboratorium Kesehatan Provinsi Kalimantan Barat, sedangkan untuk penelitian pengukuran kepadatan lalat dilakukan dirumah responden sekitar TPA Sampah Batulayang.</w:t>
      </w:r>
    </w:p>
    <w:p w:rsidR="003D6DB7" w:rsidRPr="00E72A20" w:rsidRDefault="003D6DB7" w:rsidP="00952D49">
      <w:pPr>
        <w:spacing w:after="0" w:line="240" w:lineRule="auto"/>
        <w:ind w:hanging="11"/>
        <w:jc w:val="both"/>
        <w:rPr>
          <w:rFonts w:ascii="Times New Roman" w:hAnsi="Times New Roman" w:cs="Times New Roman"/>
          <w:b/>
          <w:bCs/>
          <w:sz w:val="24"/>
          <w:szCs w:val="24"/>
        </w:rPr>
      </w:pPr>
      <w:r w:rsidRPr="00E72A20">
        <w:rPr>
          <w:rFonts w:ascii="Times New Roman" w:eastAsia="Times New Roman" w:hAnsi="Times New Roman" w:cs="Times New Roman"/>
          <w:b/>
          <w:sz w:val="24"/>
          <w:szCs w:val="24"/>
          <w:lang w:eastAsia="id-ID"/>
        </w:rPr>
        <w:t>Analisis Univariat</w:t>
      </w:r>
    </w:p>
    <w:p w:rsidR="00D51B06" w:rsidRPr="00E72A20" w:rsidRDefault="00720C15" w:rsidP="00E72A20">
      <w:pPr>
        <w:autoSpaceDE w:val="0"/>
        <w:autoSpaceDN w:val="0"/>
        <w:adjustRightInd w:val="0"/>
        <w:spacing w:after="0" w:line="240" w:lineRule="auto"/>
        <w:ind w:firstLine="720"/>
        <w:jc w:val="both"/>
        <w:rPr>
          <w:rFonts w:ascii="Times New Roman" w:eastAsia="Times New Roman" w:hAnsi="Times New Roman" w:cs="Times New Roman"/>
          <w:sz w:val="24"/>
          <w:szCs w:val="24"/>
          <w:lang w:eastAsia="id-ID"/>
        </w:rPr>
      </w:pPr>
      <w:r w:rsidRPr="00E72A20">
        <w:rPr>
          <w:rFonts w:ascii="Times New Roman" w:eastAsia="Times New Roman" w:hAnsi="Times New Roman" w:cs="Times New Roman"/>
          <w:sz w:val="24"/>
          <w:szCs w:val="24"/>
          <w:lang w:eastAsia="id-ID"/>
        </w:rPr>
        <w:t xml:space="preserve">Berdasarkan </w:t>
      </w:r>
      <w:r w:rsidR="00D51B06" w:rsidRPr="00E72A20">
        <w:rPr>
          <w:rFonts w:ascii="Times New Roman" w:eastAsia="Times New Roman" w:hAnsi="Times New Roman" w:cs="Times New Roman"/>
          <w:sz w:val="24"/>
          <w:szCs w:val="24"/>
          <w:lang w:eastAsia="id-ID"/>
        </w:rPr>
        <w:t xml:space="preserve">hasil penelitian </w:t>
      </w:r>
      <w:r w:rsidR="003D6DB7" w:rsidRPr="00E72A20">
        <w:rPr>
          <w:rFonts w:ascii="Times New Roman" w:eastAsia="Times New Roman" w:hAnsi="Times New Roman" w:cs="Times New Roman"/>
          <w:sz w:val="24"/>
          <w:szCs w:val="24"/>
          <w:lang w:eastAsia="id-ID"/>
        </w:rPr>
        <w:t xml:space="preserve">bahwa </w:t>
      </w:r>
      <w:r w:rsidR="003D6DB7" w:rsidRPr="00E72A20">
        <w:rPr>
          <w:rFonts w:ascii="Times New Roman" w:hAnsi="Times New Roman" w:cs="Times New Roman"/>
          <w:sz w:val="24"/>
          <w:szCs w:val="24"/>
        </w:rPr>
        <w:t>r</w:t>
      </w:r>
      <w:r w:rsidR="00AA4522" w:rsidRPr="00E72A20">
        <w:rPr>
          <w:rFonts w:ascii="Times New Roman" w:hAnsi="Times New Roman" w:cs="Times New Roman"/>
          <w:sz w:val="24"/>
          <w:szCs w:val="24"/>
        </w:rPr>
        <w:t>ata-rata hasil ubi yang dimanfaatkan atau dikonsumsi dan tingkat keseringan mengkonsumsi ubi yang ditanam disekitar TPA Batulayang dapat dilihat pada tabel dibawah ini :</w:t>
      </w:r>
    </w:p>
    <w:p w:rsidR="00596C9D" w:rsidRPr="00952D49" w:rsidRDefault="00596C9D" w:rsidP="00952D49">
      <w:pPr>
        <w:widowControl w:val="0"/>
        <w:spacing w:after="0" w:line="240" w:lineRule="auto"/>
        <w:rPr>
          <w:rFonts w:ascii="Times New Roman" w:hAnsi="Times New Roman"/>
          <w:b/>
          <w:kern w:val="24"/>
          <w:sz w:val="24"/>
          <w:szCs w:val="24"/>
        </w:rPr>
        <w:sectPr w:rsidR="00596C9D" w:rsidRPr="00952D49" w:rsidSect="008E741E">
          <w:footerReference w:type="default" r:id="rId9"/>
          <w:pgSz w:w="11906" w:h="16838" w:code="9"/>
          <w:pgMar w:top="2268" w:right="1701" w:bottom="1701" w:left="2268" w:header="709" w:footer="709" w:gutter="0"/>
          <w:cols w:num="2" w:space="708"/>
          <w:docGrid w:linePitch="360"/>
        </w:sectPr>
      </w:pPr>
    </w:p>
    <w:p w:rsidR="00596C9D" w:rsidRPr="00E72A20" w:rsidRDefault="00952D49" w:rsidP="00952D49">
      <w:pPr>
        <w:pStyle w:val="ListParagraph"/>
        <w:widowControl w:val="0"/>
        <w:tabs>
          <w:tab w:val="left" w:pos="2127"/>
          <w:tab w:val="left" w:pos="2410"/>
        </w:tabs>
        <w:spacing w:line="240" w:lineRule="auto"/>
        <w:ind w:left="0"/>
        <w:jc w:val="center"/>
        <w:rPr>
          <w:rFonts w:ascii="Times New Roman" w:hAnsi="Times New Roman"/>
          <w:kern w:val="24"/>
          <w:sz w:val="24"/>
          <w:szCs w:val="24"/>
          <w:lang w:val="id-ID"/>
        </w:rPr>
      </w:pPr>
      <w:r w:rsidRPr="00E72A20">
        <w:rPr>
          <w:rFonts w:ascii="Times New Roman" w:hAnsi="Times New Roman"/>
          <w:noProof/>
          <w:kern w:val="24"/>
          <w:sz w:val="24"/>
          <w:szCs w:val="24"/>
          <w:lang w:val="id-ID" w:eastAsia="id-ID"/>
        </w:rPr>
        <mc:AlternateContent>
          <mc:Choice Requires="wps">
            <w:drawing>
              <wp:anchor distT="0" distB="0" distL="114300" distR="114300" simplePos="0" relativeHeight="251663360" behindDoc="0" locked="0" layoutInCell="1" allowOverlap="1" wp14:anchorId="7B22D255" wp14:editId="01EC0968">
                <wp:simplePos x="0" y="0"/>
                <wp:positionH relativeFrom="column">
                  <wp:posOffset>195580</wp:posOffset>
                </wp:positionH>
                <wp:positionV relativeFrom="paragraph">
                  <wp:posOffset>3287643</wp:posOffset>
                </wp:positionV>
                <wp:extent cx="1955165" cy="300990"/>
                <wp:effectExtent l="0" t="0" r="26035" b="22860"/>
                <wp:wrapNone/>
                <wp:docPr id="2" name="Rectangle 2"/>
                <wp:cNvGraphicFramePr/>
                <a:graphic xmlns:a="http://schemas.openxmlformats.org/drawingml/2006/main">
                  <a:graphicData uri="http://schemas.microsoft.com/office/word/2010/wordprocessingShape">
                    <wps:wsp>
                      <wps:cNvSpPr/>
                      <wps:spPr>
                        <a:xfrm>
                          <a:off x="0" y="0"/>
                          <a:ext cx="1955165" cy="30099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6C7FC7" w:rsidRPr="00F56579" w:rsidRDefault="006C7FC7" w:rsidP="003D6DB7">
                            <w:pPr>
                              <w:rPr>
                                <w:rFonts w:ascii="Times New Roman" w:hAnsi="Times New Roman"/>
                                <w:i/>
                                <w:sz w:val="24"/>
                                <w:szCs w:val="24"/>
                              </w:rPr>
                            </w:pPr>
                            <w:r w:rsidRPr="00F56579">
                              <w:rPr>
                                <w:rFonts w:ascii="Times New Roman" w:hAnsi="Times New Roman"/>
                                <w:i/>
                                <w:sz w:val="24"/>
                                <w:szCs w:val="24"/>
                              </w:rPr>
                              <w:t>Sumber : Data Primer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5.4pt;margin-top:258.85pt;width:153.9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oFhQIAAGAFAAAOAAAAZHJzL2Uyb0RvYy54bWysVEtv2zAMvg/YfxB0X21nTdcEdYqgRYcB&#10;RRu0HXpWZCkRJouapMTOfv0o+ZGgK3YYdrFF8SMpfnxcXbe1JnvhvAJT0uIsp0QYDpUym5J+f7n7&#10;dEmJD8xUTIMRJT0IT68XHz9cNXYuJrAFXQlH0Inx88aWdBuCnWeZ51tRM38GVhhUSnA1Cyi6TVY5&#10;1qD3WmeTPL/IGnCVdcCF93h72ynpIvmXUvDwKKUXgeiS4ttC+rr0Xcdvtrhi841jdqt4/wz2D6+o&#10;mTIYdHR1ywIjO6f+cFUr7sCDDGcc6gykVFykHDCbIn+TzfOWWZFyQXK8HWny/88tf9ivHFFVSSeU&#10;GFZjiZ6QNGY2WpBJpKexfo6oZ7tyveTxGHNtpavjH7MgbaL0MFIq2kA4Xhaz6bS4mFLCUfc5z2ez&#10;xHl2tLbOh68CahIPJXUYPTHJ9vc+YESEDpAYzMCd0jqVTZt44UGrKt4lIfaNuNGO7BlWfL0pYgro&#10;4gSFUrTMYmJdKukUDlpEF9o8CYmM4OMn6SGpF48+qx+Dz4SMJhKjj0bFe0Y6DEY9NpqJ1J+jYf6e&#10;4THaiE4RwYTRsFYG3N+NZYcfsu5yjWmHdt32ZV1DdcBecNANibf8TmFJ7pkPK+ZwKnB+cNLDI36k&#10;hqak0J8o2YL79d59xGOzopaSBqespP7njjlBif5msI1nxfl5HMsknE+/TFBwp5r1qcbs6hvAsha4&#10;UyxPx4gPejhKB/UrLoRljIoqZjjGLikPbhBuQjf9uFK4WC4TDEfRsnBvni2PziPBseVe2lfmbN+X&#10;ATv6AYaJZPM37dlho6WB5S6AVKl3I8Udrz31OMapH/uVE/fEqZxQx8W4+A0AAP//AwBQSwMEFAAG&#10;AAgAAAAhAPbfykfeAAAACgEAAA8AAABkcnMvZG93bnJldi54bWxMj0FLxDAQhe+C/yGM4M1Na9nu&#10;UpsuIoioC+IqeM02Y1tMJiVJu/XfO570NvPm8d439W5xVswY4uBJQb7KQCC13gzUKXh/u7/agohJ&#10;k9HWEyr4xgi75vys1pXxJ3rF+ZA6wSEUK62gT2mspIxtj07HlR+R+Pbpg9OJ19BJE/SJw52V11lW&#10;SqcH4oZej3jXY/t1mJyCp8cQ8EU+zx/4gPup1DntC6vU5cVyewMi4ZL+zPCLz+jQMNPRT2SisAqK&#10;jMmTgnW+2YBgQ1FseTiyUq5zkE0t/7/Q/AAAAP//AwBQSwECLQAUAAYACAAAACEAtoM4kv4AAADh&#10;AQAAEwAAAAAAAAAAAAAAAAAAAAAAW0NvbnRlbnRfVHlwZXNdLnhtbFBLAQItABQABgAIAAAAIQA4&#10;/SH/1gAAAJQBAAALAAAAAAAAAAAAAAAAAC8BAABfcmVscy8ucmVsc1BLAQItABQABgAIAAAAIQAW&#10;ukoFhQIAAGAFAAAOAAAAAAAAAAAAAAAAAC4CAABkcnMvZTJvRG9jLnhtbFBLAQItABQABgAIAAAA&#10;IQD238pH3gAAAAoBAAAPAAAAAAAAAAAAAAAAAN8EAABkcnMvZG93bnJldi54bWxQSwUGAAAAAAQA&#10;BADzAAAA6gUAAAAA&#10;" filled="f" strokecolor="white [3212]" strokeweight="2pt">
                <v:textbox>
                  <w:txbxContent>
                    <w:p w:rsidR="00752EE6" w:rsidRPr="00F56579" w:rsidRDefault="00752EE6" w:rsidP="003D6DB7">
                      <w:pPr>
                        <w:rPr>
                          <w:rFonts w:ascii="Times New Roman" w:hAnsi="Times New Roman"/>
                          <w:i/>
                          <w:sz w:val="24"/>
                          <w:szCs w:val="24"/>
                        </w:rPr>
                      </w:pPr>
                      <w:r w:rsidRPr="00F56579">
                        <w:rPr>
                          <w:rFonts w:ascii="Times New Roman" w:hAnsi="Times New Roman"/>
                          <w:i/>
                          <w:sz w:val="24"/>
                          <w:szCs w:val="24"/>
                        </w:rPr>
                        <w:t>Sumber : Data Primer 2016</w:t>
                      </w:r>
                    </w:p>
                  </w:txbxContent>
                </v:textbox>
              </v:rect>
            </w:pict>
          </mc:Fallback>
        </mc:AlternateContent>
      </w:r>
      <w:r w:rsidR="00D444D0" w:rsidRPr="00E72A20">
        <w:rPr>
          <w:rFonts w:ascii="Times New Roman" w:hAnsi="Times New Roman"/>
          <w:b/>
          <w:kern w:val="24"/>
          <w:sz w:val="24"/>
          <w:szCs w:val="24"/>
          <w:lang w:val="id-ID"/>
        </w:rPr>
        <w:t>Tabel 1</w:t>
      </w:r>
      <w:r w:rsidR="00D444D0" w:rsidRPr="00E72A20">
        <w:rPr>
          <w:rFonts w:ascii="Times New Roman" w:hAnsi="Times New Roman"/>
          <w:kern w:val="24"/>
          <w:sz w:val="24"/>
          <w:szCs w:val="24"/>
          <w:lang w:val="id-ID"/>
        </w:rPr>
        <w:t xml:space="preserve"> </w:t>
      </w:r>
      <w:r w:rsidR="00596C9D" w:rsidRPr="00E72A20">
        <w:rPr>
          <w:rFonts w:ascii="Times New Roman" w:hAnsi="Times New Roman"/>
          <w:kern w:val="24"/>
          <w:sz w:val="24"/>
          <w:szCs w:val="24"/>
          <w:lang w:val="id-ID"/>
        </w:rPr>
        <w:t xml:space="preserve">Kandungan Kadmium (Cd) pada </w:t>
      </w:r>
      <w:r w:rsidR="00965E32">
        <w:rPr>
          <w:rFonts w:ascii="Times New Roman" w:hAnsi="Times New Roman"/>
          <w:kern w:val="24"/>
          <w:sz w:val="24"/>
          <w:szCs w:val="24"/>
          <w:lang w:val="id-ID"/>
        </w:rPr>
        <w:t xml:space="preserve">Ubi Kayu Berdasarkan Jarak </w:t>
      </w:r>
      <w:r w:rsidR="00596C9D" w:rsidRPr="00E72A20">
        <w:rPr>
          <w:rFonts w:ascii="Times New Roman" w:hAnsi="Times New Roman"/>
          <w:kern w:val="24"/>
          <w:sz w:val="24"/>
          <w:szCs w:val="24"/>
          <w:lang w:val="id-ID"/>
        </w:rPr>
        <w:t>Rumah di Sekitar TPA Batulayang Pontianak Utara</w:t>
      </w:r>
    </w:p>
    <w:p w:rsidR="00596C9D" w:rsidRPr="00E72A20" w:rsidRDefault="00596C9D" w:rsidP="00E72A20">
      <w:pPr>
        <w:autoSpaceDE w:val="0"/>
        <w:autoSpaceDN w:val="0"/>
        <w:adjustRightInd w:val="0"/>
        <w:spacing w:after="0" w:line="240" w:lineRule="auto"/>
        <w:ind w:left="720" w:firstLine="720"/>
        <w:jc w:val="both"/>
        <w:rPr>
          <w:rFonts w:ascii="Times New Roman" w:eastAsia="Times New Roman" w:hAnsi="Times New Roman" w:cs="Times New Roman"/>
          <w:iCs/>
          <w:sz w:val="24"/>
          <w:szCs w:val="24"/>
        </w:rPr>
        <w:sectPr w:rsidR="00596C9D" w:rsidRPr="00E72A20" w:rsidSect="00596C9D">
          <w:type w:val="continuous"/>
          <w:pgSz w:w="11906" w:h="16838" w:code="9"/>
          <w:pgMar w:top="2268" w:right="1701" w:bottom="1701" w:left="2268" w:header="709" w:footer="709" w:gutter="0"/>
          <w:cols w:space="708"/>
          <w:docGrid w:linePitch="360"/>
        </w:sectPr>
      </w:pPr>
    </w:p>
    <w:tbl>
      <w:tblPr>
        <w:tblStyle w:val="TableGrid"/>
        <w:tblpPr w:leftFromText="180" w:rightFromText="180" w:vertAnchor="text" w:horzAnchor="margin" w:tblpY="119"/>
        <w:tblW w:w="8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604"/>
        <w:gridCol w:w="1417"/>
        <w:gridCol w:w="1276"/>
      </w:tblGrid>
      <w:tr w:rsidR="00952D49" w:rsidRPr="00E72A20" w:rsidTr="00952D49">
        <w:tc>
          <w:tcPr>
            <w:tcW w:w="851" w:type="dxa"/>
            <w:tcBorders>
              <w:top w:val="single" w:sz="4" w:space="0" w:color="auto"/>
              <w:bottom w:val="single" w:sz="4" w:space="0" w:color="auto"/>
            </w:tcBorders>
          </w:tcPr>
          <w:p w:rsidR="00952D49" w:rsidRPr="00E72A20" w:rsidRDefault="00952D49" w:rsidP="00952D49">
            <w:pPr>
              <w:widowControl w:val="0"/>
              <w:jc w:val="center"/>
              <w:rPr>
                <w:rFonts w:ascii="Times New Roman" w:hAnsi="Times New Roman" w:cs="Times New Roman"/>
                <w:b/>
                <w:kern w:val="24"/>
                <w:sz w:val="24"/>
                <w:szCs w:val="24"/>
              </w:rPr>
            </w:pPr>
            <w:r w:rsidRPr="00E72A20">
              <w:rPr>
                <w:rFonts w:ascii="Times New Roman" w:hAnsi="Times New Roman" w:cs="Times New Roman"/>
                <w:b/>
                <w:kern w:val="24"/>
                <w:sz w:val="24"/>
                <w:szCs w:val="24"/>
              </w:rPr>
              <w:t>No</w:t>
            </w:r>
          </w:p>
        </w:tc>
        <w:tc>
          <w:tcPr>
            <w:tcW w:w="4604" w:type="dxa"/>
            <w:tcBorders>
              <w:top w:val="single" w:sz="4" w:space="0" w:color="auto"/>
              <w:bottom w:val="single" w:sz="4" w:space="0" w:color="auto"/>
            </w:tcBorders>
          </w:tcPr>
          <w:p w:rsidR="00952D49" w:rsidRPr="00E72A20" w:rsidRDefault="00952D49" w:rsidP="00952D49">
            <w:pPr>
              <w:widowControl w:val="0"/>
              <w:rPr>
                <w:rFonts w:ascii="Times New Roman" w:hAnsi="Times New Roman" w:cs="Times New Roman"/>
                <w:b/>
                <w:kern w:val="24"/>
                <w:sz w:val="24"/>
                <w:szCs w:val="24"/>
              </w:rPr>
            </w:pPr>
            <w:r w:rsidRPr="00E72A20">
              <w:rPr>
                <w:rFonts w:ascii="Times New Roman" w:hAnsi="Times New Roman" w:cs="Times New Roman"/>
                <w:b/>
                <w:kern w:val="24"/>
                <w:sz w:val="24"/>
                <w:szCs w:val="24"/>
              </w:rPr>
              <w:t>Tanaman Ubi Kayu di Sekitar TPA</w:t>
            </w:r>
          </w:p>
        </w:tc>
        <w:tc>
          <w:tcPr>
            <w:tcW w:w="1417" w:type="dxa"/>
            <w:tcBorders>
              <w:top w:val="single" w:sz="4" w:space="0" w:color="auto"/>
              <w:bottom w:val="single" w:sz="4" w:space="0" w:color="auto"/>
            </w:tcBorders>
          </w:tcPr>
          <w:p w:rsidR="00952D49" w:rsidRPr="00E72A20" w:rsidRDefault="00952D49" w:rsidP="00952D49">
            <w:pPr>
              <w:widowControl w:val="0"/>
              <w:jc w:val="center"/>
              <w:rPr>
                <w:rFonts w:ascii="Times New Roman" w:hAnsi="Times New Roman" w:cs="Times New Roman"/>
                <w:b/>
                <w:kern w:val="24"/>
                <w:sz w:val="24"/>
                <w:szCs w:val="24"/>
              </w:rPr>
            </w:pPr>
            <w:r w:rsidRPr="00E72A20">
              <w:rPr>
                <w:rFonts w:ascii="Times New Roman" w:hAnsi="Times New Roman" w:cs="Times New Roman"/>
                <w:b/>
                <w:kern w:val="24"/>
                <w:sz w:val="24"/>
                <w:szCs w:val="24"/>
              </w:rPr>
              <w:t>Frekuensi</w:t>
            </w:r>
          </w:p>
        </w:tc>
        <w:tc>
          <w:tcPr>
            <w:tcW w:w="1276" w:type="dxa"/>
            <w:tcBorders>
              <w:top w:val="single" w:sz="4" w:space="0" w:color="auto"/>
              <w:bottom w:val="single" w:sz="4" w:space="0" w:color="auto"/>
            </w:tcBorders>
          </w:tcPr>
          <w:p w:rsidR="00952D49" w:rsidRPr="00E72A20" w:rsidRDefault="00952D49" w:rsidP="00952D49">
            <w:pPr>
              <w:widowControl w:val="0"/>
              <w:jc w:val="center"/>
              <w:rPr>
                <w:rFonts w:ascii="Times New Roman" w:hAnsi="Times New Roman" w:cs="Times New Roman"/>
                <w:b/>
                <w:kern w:val="24"/>
                <w:sz w:val="24"/>
                <w:szCs w:val="24"/>
              </w:rPr>
            </w:pPr>
            <w:r w:rsidRPr="00E72A20">
              <w:rPr>
                <w:rFonts w:ascii="Times New Roman" w:hAnsi="Times New Roman" w:cs="Times New Roman"/>
                <w:b/>
                <w:kern w:val="24"/>
                <w:sz w:val="24"/>
                <w:szCs w:val="24"/>
              </w:rPr>
              <w:t>(%)</w:t>
            </w:r>
          </w:p>
        </w:tc>
      </w:tr>
      <w:tr w:rsidR="00952D49" w:rsidRPr="00E72A20" w:rsidTr="00952D49">
        <w:tc>
          <w:tcPr>
            <w:tcW w:w="851" w:type="dxa"/>
            <w:tcBorders>
              <w:top w:val="single" w:sz="4" w:space="0" w:color="auto"/>
            </w:tcBorders>
          </w:tcPr>
          <w:p w:rsidR="00952D49" w:rsidRPr="00E72A20" w:rsidRDefault="00952D49" w:rsidP="00952D49">
            <w:pPr>
              <w:widowControl w:val="0"/>
              <w:jc w:val="center"/>
              <w:rPr>
                <w:rFonts w:ascii="Times New Roman" w:hAnsi="Times New Roman" w:cs="Times New Roman"/>
                <w:b/>
                <w:kern w:val="24"/>
                <w:sz w:val="24"/>
                <w:szCs w:val="24"/>
              </w:rPr>
            </w:pPr>
            <w:r w:rsidRPr="00E72A20">
              <w:rPr>
                <w:rFonts w:ascii="Times New Roman" w:hAnsi="Times New Roman" w:cs="Times New Roman"/>
                <w:b/>
                <w:kern w:val="24"/>
                <w:sz w:val="24"/>
                <w:szCs w:val="24"/>
              </w:rPr>
              <w:t>1</w:t>
            </w:r>
          </w:p>
        </w:tc>
        <w:tc>
          <w:tcPr>
            <w:tcW w:w="4604" w:type="dxa"/>
            <w:tcBorders>
              <w:top w:val="single" w:sz="4" w:space="0" w:color="auto"/>
            </w:tcBorders>
          </w:tcPr>
          <w:p w:rsidR="00952D49" w:rsidRPr="00E72A20" w:rsidRDefault="00952D49" w:rsidP="00952D49">
            <w:pPr>
              <w:widowControl w:val="0"/>
              <w:rPr>
                <w:rFonts w:ascii="Times New Roman" w:hAnsi="Times New Roman" w:cs="Times New Roman"/>
                <w:b/>
                <w:kern w:val="24"/>
                <w:sz w:val="24"/>
                <w:szCs w:val="24"/>
              </w:rPr>
            </w:pPr>
            <w:r w:rsidRPr="00E72A20">
              <w:rPr>
                <w:rFonts w:ascii="Times New Roman" w:hAnsi="Times New Roman" w:cs="Times New Roman"/>
                <w:b/>
                <w:kern w:val="24"/>
                <w:sz w:val="24"/>
                <w:szCs w:val="24"/>
              </w:rPr>
              <w:t>Menanam Ubi di Sekitar TPA</w:t>
            </w:r>
          </w:p>
        </w:tc>
        <w:tc>
          <w:tcPr>
            <w:tcW w:w="1417" w:type="dxa"/>
            <w:tcBorders>
              <w:top w:val="single" w:sz="4" w:space="0" w:color="auto"/>
            </w:tcBorders>
          </w:tcPr>
          <w:p w:rsidR="00952D49" w:rsidRPr="00E72A20" w:rsidRDefault="00952D49" w:rsidP="00952D49">
            <w:pPr>
              <w:widowControl w:val="0"/>
              <w:rPr>
                <w:rFonts w:ascii="Times New Roman" w:hAnsi="Times New Roman" w:cs="Times New Roman"/>
                <w:b/>
                <w:kern w:val="24"/>
                <w:sz w:val="24"/>
                <w:szCs w:val="24"/>
              </w:rPr>
            </w:pPr>
          </w:p>
        </w:tc>
        <w:tc>
          <w:tcPr>
            <w:tcW w:w="1276" w:type="dxa"/>
            <w:tcBorders>
              <w:top w:val="single" w:sz="4" w:space="0" w:color="auto"/>
            </w:tcBorders>
          </w:tcPr>
          <w:p w:rsidR="00952D49" w:rsidRPr="00E72A20" w:rsidRDefault="00952D49" w:rsidP="00952D49">
            <w:pPr>
              <w:widowControl w:val="0"/>
              <w:rPr>
                <w:rFonts w:ascii="Times New Roman" w:hAnsi="Times New Roman" w:cs="Times New Roman"/>
                <w:b/>
                <w:kern w:val="24"/>
                <w:sz w:val="24"/>
                <w:szCs w:val="24"/>
              </w:rPr>
            </w:pPr>
          </w:p>
        </w:tc>
      </w:tr>
      <w:tr w:rsidR="00952D49" w:rsidRPr="00E72A20" w:rsidTr="00952D49">
        <w:tc>
          <w:tcPr>
            <w:tcW w:w="851"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p>
        </w:tc>
        <w:tc>
          <w:tcPr>
            <w:tcW w:w="4604" w:type="dxa"/>
          </w:tcPr>
          <w:p w:rsidR="00952D49" w:rsidRPr="00E72A20" w:rsidRDefault="00952D49" w:rsidP="00952D49">
            <w:pPr>
              <w:autoSpaceDE w:val="0"/>
              <w:autoSpaceDN w:val="0"/>
              <w:adjustRightInd w:val="0"/>
              <w:ind w:left="60" w:right="60"/>
              <w:rPr>
                <w:rFonts w:ascii="Times New Roman" w:hAnsi="Times New Roman" w:cs="Times New Roman"/>
                <w:sz w:val="24"/>
                <w:szCs w:val="24"/>
              </w:rPr>
            </w:pPr>
            <w:r w:rsidRPr="00E72A20">
              <w:rPr>
                <w:rFonts w:ascii="Times New Roman" w:hAnsi="Times New Roman" w:cs="Times New Roman"/>
                <w:sz w:val="24"/>
                <w:szCs w:val="24"/>
              </w:rPr>
              <w:t>Ya</w:t>
            </w:r>
          </w:p>
        </w:tc>
        <w:tc>
          <w:tcPr>
            <w:tcW w:w="1417"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19</w:t>
            </w:r>
          </w:p>
        </w:tc>
        <w:tc>
          <w:tcPr>
            <w:tcW w:w="1276"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63,3</w:t>
            </w:r>
          </w:p>
        </w:tc>
      </w:tr>
      <w:tr w:rsidR="00952D49" w:rsidRPr="00E72A20" w:rsidTr="00952D49">
        <w:tc>
          <w:tcPr>
            <w:tcW w:w="851"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p>
        </w:tc>
        <w:tc>
          <w:tcPr>
            <w:tcW w:w="4604" w:type="dxa"/>
          </w:tcPr>
          <w:p w:rsidR="00952D49" w:rsidRPr="00E72A20" w:rsidRDefault="00952D49" w:rsidP="00952D49">
            <w:pPr>
              <w:autoSpaceDE w:val="0"/>
              <w:autoSpaceDN w:val="0"/>
              <w:adjustRightInd w:val="0"/>
              <w:ind w:left="60" w:right="60"/>
              <w:rPr>
                <w:rFonts w:ascii="Times New Roman" w:hAnsi="Times New Roman" w:cs="Times New Roman"/>
                <w:sz w:val="24"/>
                <w:szCs w:val="24"/>
              </w:rPr>
            </w:pPr>
            <w:r w:rsidRPr="00E72A20">
              <w:rPr>
                <w:rFonts w:ascii="Times New Roman" w:hAnsi="Times New Roman" w:cs="Times New Roman"/>
                <w:sz w:val="24"/>
                <w:szCs w:val="24"/>
              </w:rPr>
              <w:t xml:space="preserve">Tidak  </w:t>
            </w:r>
          </w:p>
        </w:tc>
        <w:tc>
          <w:tcPr>
            <w:tcW w:w="1417"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11</w:t>
            </w:r>
          </w:p>
        </w:tc>
        <w:tc>
          <w:tcPr>
            <w:tcW w:w="1276"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36,7</w:t>
            </w:r>
          </w:p>
        </w:tc>
      </w:tr>
      <w:tr w:rsidR="00952D49" w:rsidRPr="00E72A20" w:rsidTr="00952D49">
        <w:tc>
          <w:tcPr>
            <w:tcW w:w="851" w:type="dxa"/>
            <w:tcBorders>
              <w:bottom w:val="single" w:sz="4" w:space="0" w:color="auto"/>
            </w:tcBorders>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p>
        </w:tc>
        <w:tc>
          <w:tcPr>
            <w:tcW w:w="4604" w:type="dxa"/>
            <w:tcBorders>
              <w:bottom w:val="single" w:sz="4" w:space="0" w:color="auto"/>
            </w:tcBorders>
          </w:tcPr>
          <w:p w:rsidR="00952D49" w:rsidRPr="00E72A20" w:rsidRDefault="00952D49" w:rsidP="00952D49">
            <w:pPr>
              <w:autoSpaceDE w:val="0"/>
              <w:autoSpaceDN w:val="0"/>
              <w:adjustRightInd w:val="0"/>
              <w:ind w:left="60" w:right="60"/>
              <w:rPr>
                <w:rFonts w:ascii="Times New Roman" w:hAnsi="Times New Roman" w:cs="Times New Roman"/>
                <w:sz w:val="24"/>
                <w:szCs w:val="24"/>
              </w:rPr>
            </w:pPr>
            <w:r w:rsidRPr="00E72A20">
              <w:rPr>
                <w:rFonts w:ascii="Times New Roman" w:hAnsi="Times New Roman" w:cs="Times New Roman"/>
                <w:sz w:val="24"/>
                <w:szCs w:val="24"/>
              </w:rPr>
              <w:t>Total</w:t>
            </w:r>
          </w:p>
        </w:tc>
        <w:tc>
          <w:tcPr>
            <w:tcW w:w="1417" w:type="dxa"/>
            <w:tcBorders>
              <w:bottom w:val="single" w:sz="4" w:space="0" w:color="auto"/>
            </w:tcBorders>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30</w:t>
            </w:r>
          </w:p>
        </w:tc>
        <w:tc>
          <w:tcPr>
            <w:tcW w:w="1276" w:type="dxa"/>
            <w:tcBorders>
              <w:bottom w:val="single" w:sz="4" w:space="0" w:color="auto"/>
            </w:tcBorders>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100</w:t>
            </w:r>
          </w:p>
        </w:tc>
      </w:tr>
      <w:tr w:rsidR="00952D49" w:rsidRPr="00E72A20" w:rsidTr="00952D49">
        <w:tc>
          <w:tcPr>
            <w:tcW w:w="851" w:type="dxa"/>
            <w:tcBorders>
              <w:top w:val="single" w:sz="4" w:space="0" w:color="auto"/>
            </w:tcBorders>
          </w:tcPr>
          <w:p w:rsidR="00952D49" w:rsidRPr="00E72A20" w:rsidRDefault="00952D49" w:rsidP="00952D49">
            <w:pPr>
              <w:widowControl w:val="0"/>
              <w:jc w:val="center"/>
              <w:rPr>
                <w:rFonts w:ascii="Times New Roman" w:hAnsi="Times New Roman" w:cs="Times New Roman"/>
                <w:b/>
                <w:kern w:val="24"/>
                <w:sz w:val="24"/>
                <w:szCs w:val="24"/>
              </w:rPr>
            </w:pPr>
            <w:r w:rsidRPr="00E72A20">
              <w:rPr>
                <w:rFonts w:ascii="Times New Roman" w:hAnsi="Times New Roman" w:cs="Times New Roman"/>
                <w:b/>
                <w:kern w:val="24"/>
                <w:sz w:val="24"/>
                <w:szCs w:val="24"/>
              </w:rPr>
              <w:t>2</w:t>
            </w:r>
          </w:p>
        </w:tc>
        <w:tc>
          <w:tcPr>
            <w:tcW w:w="4604" w:type="dxa"/>
            <w:tcBorders>
              <w:top w:val="single" w:sz="4" w:space="0" w:color="auto"/>
            </w:tcBorders>
          </w:tcPr>
          <w:p w:rsidR="00952D49" w:rsidRPr="00E72A20" w:rsidRDefault="00952D49" w:rsidP="00952D49">
            <w:pPr>
              <w:widowControl w:val="0"/>
              <w:rPr>
                <w:rFonts w:ascii="Times New Roman" w:hAnsi="Times New Roman" w:cs="Times New Roman"/>
                <w:b/>
                <w:kern w:val="24"/>
                <w:sz w:val="24"/>
                <w:szCs w:val="24"/>
              </w:rPr>
            </w:pPr>
            <w:r w:rsidRPr="00E72A20">
              <w:rPr>
                <w:rFonts w:ascii="Times New Roman" w:hAnsi="Times New Roman" w:cs="Times New Roman"/>
                <w:b/>
                <w:kern w:val="24"/>
                <w:sz w:val="24"/>
                <w:szCs w:val="24"/>
              </w:rPr>
              <w:t>Hasil Ubi (Dimanfaatkan/Dikonsumsi)</w:t>
            </w:r>
          </w:p>
        </w:tc>
        <w:tc>
          <w:tcPr>
            <w:tcW w:w="1417" w:type="dxa"/>
            <w:tcBorders>
              <w:top w:val="single" w:sz="4" w:space="0" w:color="auto"/>
            </w:tcBorders>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p>
        </w:tc>
        <w:tc>
          <w:tcPr>
            <w:tcW w:w="1276" w:type="dxa"/>
            <w:tcBorders>
              <w:top w:val="single" w:sz="4" w:space="0" w:color="auto"/>
            </w:tcBorders>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p>
        </w:tc>
      </w:tr>
      <w:tr w:rsidR="00952D49" w:rsidRPr="00E72A20" w:rsidTr="00952D49">
        <w:tc>
          <w:tcPr>
            <w:tcW w:w="851"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p>
        </w:tc>
        <w:tc>
          <w:tcPr>
            <w:tcW w:w="4604" w:type="dxa"/>
          </w:tcPr>
          <w:p w:rsidR="00952D49" w:rsidRPr="00E72A20" w:rsidRDefault="00952D49" w:rsidP="00952D49">
            <w:pPr>
              <w:autoSpaceDE w:val="0"/>
              <w:autoSpaceDN w:val="0"/>
              <w:adjustRightInd w:val="0"/>
              <w:ind w:left="60" w:right="60"/>
              <w:rPr>
                <w:rFonts w:ascii="Times New Roman" w:hAnsi="Times New Roman" w:cs="Times New Roman"/>
                <w:sz w:val="24"/>
                <w:szCs w:val="24"/>
              </w:rPr>
            </w:pPr>
            <w:r w:rsidRPr="00E72A20">
              <w:rPr>
                <w:rFonts w:ascii="Times New Roman" w:hAnsi="Times New Roman" w:cs="Times New Roman"/>
                <w:sz w:val="24"/>
                <w:szCs w:val="24"/>
              </w:rPr>
              <w:t>Dikonsumsi sendiri</w:t>
            </w:r>
          </w:p>
        </w:tc>
        <w:tc>
          <w:tcPr>
            <w:tcW w:w="1417"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2</w:t>
            </w:r>
          </w:p>
        </w:tc>
        <w:tc>
          <w:tcPr>
            <w:tcW w:w="1276"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10,6</w:t>
            </w:r>
          </w:p>
        </w:tc>
      </w:tr>
      <w:tr w:rsidR="00952D49" w:rsidRPr="00E72A20" w:rsidTr="00952D49">
        <w:tc>
          <w:tcPr>
            <w:tcW w:w="851"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p>
        </w:tc>
        <w:tc>
          <w:tcPr>
            <w:tcW w:w="4604" w:type="dxa"/>
          </w:tcPr>
          <w:p w:rsidR="00952D49" w:rsidRPr="00E72A20" w:rsidRDefault="00952D49" w:rsidP="00952D49">
            <w:pPr>
              <w:autoSpaceDE w:val="0"/>
              <w:autoSpaceDN w:val="0"/>
              <w:adjustRightInd w:val="0"/>
              <w:ind w:left="60" w:right="60"/>
              <w:rPr>
                <w:rFonts w:ascii="Times New Roman" w:hAnsi="Times New Roman" w:cs="Times New Roman"/>
                <w:sz w:val="24"/>
                <w:szCs w:val="24"/>
              </w:rPr>
            </w:pPr>
            <w:r w:rsidRPr="00E72A20">
              <w:rPr>
                <w:rFonts w:ascii="Times New Roman" w:hAnsi="Times New Roman" w:cs="Times New Roman"/>
                <w:sz w:val="24"/>
                <w:szCs w:val="24"/>
              </w:rPr>
              <w:t>Tidak dikonsumsi (dijual)</w:t>
            </w:r>
          </w:p>
        </w:tc>
        <w:tc>
          <w:tcPr>
            <w:tcW w:w="1417"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4</w:t>
            </w:r>
          </w:p>
        </w:tc>
        <w:tc>
          <w:tcPr>
            <w:tcW w:w="1276"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21</w:t>
            </w:r>
          </w:p>
        </w:tc>
      </w:tr>
      <w:tr w:rsidR="00952D49" w:rsidRPr="00E72A20" w:rsidTr="00952D49">
        <w:tc>
          <w:tcPr>
            <w:tcW w:w="851"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p>
        </w:tc>
        <w:tc>
          <w:tcPr>
            <w:tcW w:w="4604" w:type="dxa"/>
          </w:tcPr>
          <w:p w:rsidR="00952D49" w:rsidRPr="00E72A20" w:rsidRDefault="00952D49" w:rsidP="00952D49">
            <w:pPr>
              <w:autoSpaceDE w:val="0"/>
              <w:autoSpaceDN w:val="0"/>
              <w:adjustRightInd w:val="0"/>
              <w:ind w:left="60" w:right="60"/>
              <w:rPr>
                <w:rFonts w:ascii="Times New Roman" w:hAnsi="Times New Roman" w:cs="Times New Roman"/>
                <w:sz w:val="24"/>
                <w:szCs w:val="24"/>
              </w:rPr>
            </w:pPr>
            <w:r w:rsidRPr="00E72A20">
              <w:rPr>
                <w:rFonts w:ascii="Times New Roman" w:hAnsi="Times New Roman" w:cs="Times New Roman"/>
                <w:sz w:val="24"/>
                <w:szCs w:val="24"/>
              </w:rPr>
              <w:t>Dikonsumsi dan dijual</w:t>
            </w:r>
          </w:p>
        </w:tc>
        <w:tc>
          <w:tcPr>
            <w:tcW w:w="1417"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13</w:t>
            </w:r>
          </w:p>
        </w:tc>
        <w:tc>
          <w:tcPr>
            <w:tcW w:w="1276"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68,4</w:t>
            </w:r>
          </w:p>
        </w:tc>
      </w:tr>
      <w:tr w:rsidR="00952D49" w:rsidRPr="00E72A20" w:rsidTr="00952D49">
        <w:tc>
          <w:tcPr>
            <w:tcW w:w="851" w:type="dxa"/>
            <w:tcBorders>
              <w:bottom w:val="single" w:sz="4" w:space="0" w:color="auto"/>
            </w:tcBorders>
          </w:tcPr>
          <w:p w:rsidR="00952D49" w:rsidRPr="00E72A20" w:rsidRDefault="00952D49" w:rsidP="00952D49">
            <w:pPr>
              <w:autoSpaceDE w:val="0"/>
              <w:autoSpaceDN w:val="0"/>
              <w:adjustRightInd w:val="0"/>
              <w:ind w:right="60"/>
              <w:jc w:val="center"/>
              <w:rPr>
                <w:rFonts w:ascii="Times New Roman" w:hAnsi="Times New Roman" w:cs="Times New Roman"/>
                <w:sz w:val="24"/>
                <w:szCs w:val="24"/>
              </w:rPr>
            </w:pPr>
          </w:p>
        </w:tc>
        <w:tc>
          <w:tcPr>
            <w:tcW w:w="4604" w:type="dxa"/>
            <w:tcBorders>
              <w:bottom w:val="single" w:sz="4" w:space="0" w:color="auto"/>
            </w:tcBorders>
          </w:tcPr>
          <w:p w:rsidR="00952D49" w:rsidRPr="00E72A20" w:rsidRDefault="00952D49" w:rsidP="00952D49">
            <w:pPr>
              <w:autoSpaceDE w:val="0"/>
              <w:autoSpaceDN w:val="0"/>
              <w:adjustRightInd w:val="0"/>
              <w:ind w:right="60"/>
              <w:rPr>
                <w:rFonts w:ascii="Times New Roman" w:hAnsi="Times New Roman" w:cs="Times New Roman"/>
                <w:sz w:val="24"/>
                <w:szCs w:val="24"/>
              </w:rPr>
            </w:pPr>
            <w:r w:rsidRPr="00E72A20">
              <w:rPr>
                <w:rFonts w:ascii="Times New Roman" w:hAnsi="Times New Roman" w:cs="Times New Roman"/>
                <w:sz w:val="24"/>
                <w:szCs w:val="24"/>
              </w:rPr>
              <w:t xml:space="preserve"> Total</w:t>
            </w:r>
          </w:p>
        </w:tc>
        <w:tc>
          <w:tcPr>
            <w:tcW w:w="1417" w:type="dxa"/>
            <w:tcBorders>
              <w:bottom w:val="single" w:sz="4" w:space="0" w:color="auto"/>
            </w:tcBorders>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19</w:t>
            </w:r>
          </w:p>
        </w:tc>
        <w:tc>
          <w:tcPr>
            <w:tcW w:w="1276" w:type="dxa"/>
            <w:tcBorders>
              <w:bottom w:val="single" w:sz="4" w:space="0" w:color="auto"/>
            </w:tcBorders>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100</w:t>
            </w:r>
          </w:p>
        </w:tc>
      </w:tr>
      <w:tr w:rsidR="00952D49" w:rsidRPr="00E72A20" w:rsidTr="00952D49">
        <w:tc>
          <w:tcPr>
            <w:tcW w:w="851" w:type="dxa"/>
            <w:tcBorders>
              <w:top w:val="single" w:sz="4" w:space="0" w:color="auto"/>
            </w:tcBorders>
          </w:tcPr>
          <w:p w:rsidR="00952D49" w:rsidRPr="00E72A20" w:rsidRDefault="00952D49" w:rsidP="00952D49">
            <w:pPr>
              <w:widowControl w:val="0"/>
              <w:jc w:val="center"/>
              <w:rPr>
                <w:rFonts w:ascii="Times New Roman" w:hAnsi="Times New Roman" w:cs="Times New Roman"/>
                <w:b/>
                <w:kern w:val="24"/>
                <w:sz w:val="24"/>
                <w:szCs w:val="24"/>
              </w:rPr>
            </w:pPr>
            <w:r w:rsidRPr="00E72A20">
              <w:rPr>
                <w:rFonts w:ascii="Times New Roman" w:hAnsi="Times New Roman" w:cs="Times New Roman"/>
                <w:b/>
                <w:kern w:val="24"/>
                <w:sz w:val="24"/>
                <w:szCs w:val="24"/>
              </w:rPr>
              <w:t>3</w:t>
            </w:r>
          </w:p>
        </w:tc>
        <w:tc>
          <w:tcPr>
            <w:tcW w:w="4604" w:type="dxa"/>
            <w:tcBorders>
              <w:top w:val="single" w:sz="4" w:space="0" w:color="auto"/>
            </w:tcBorders>
          </w:tcPr>
          <w:p w:rsidR="00952D49" w:rsidRPr="00E72A20" w:rsidRDefault="00952D49" w:rsidP="00952D49">
            <w:pPr>
              <w:widowControl w:val="0"/>
              <w:rPr>
                <w:rFonts w:ascii="Times New Roman" w:hAnsi="Times New Roman" w:cs="Times New Roman"/>
                <w:b/>
                <w:kern w:val="24"/>
                <w:sz w:val="24"/>
                <w:szCs w:val="24"/>
              </w:rPr>
            </w:pPr>
            <w:r w:rsidRPr="00E72A20">
              <w:rPr>
                <w:rFonts w:ascii="Times New Roman" w:hAnsi="Times New Roman" w:cs="Times New Roman"/>
                <w:b/>
                <w:kern w:val="24"/>
                <w:sz w:val="24"/>
                <w:szCs w:val="24"/>
              </w:rPr>
              <w:t>Tingkat Keseringan Mengkonsumsi Ubi</w:t>
            </w:r>
          </w:p>
        </w:tc>
        <w:tc>
          <w:tcPr>
            <w:tcW w:w="1417" w:type="dxa"/>
            <w:tcBorders>
              <w:top w:val="single" w:sz="4" w:space="0" w:color="auto"/>
            </w:tcBorders>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p>
        </w:tc>
        <w:tc>
          <w:tcPr>
            <w:tcW w:w="1276" w:type="dxa"/>
            <w:tcBorders>
              <w:top w:val="single" w:sz="4" w:space="0" w:color="auto"/>
            </w:tcBorders>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p>
        </w:tc>
      </w:tr>
      <w:tr w:rsidR="00952D49" w:rsidRPr="00E72A20" w:rsidTr="00952D49">
        <w:tc>
          <w:tcPr>
            <w:tcW w:w="851" w:type="dxa"/>
          </w:tcPr>
          <w:p w:rsidR="00952D49" w:rsidRPr="00E72A20" w:rsidRDefault="00952D49" w:rsidP="00952D49">
            <w:pPr>
              <w:widowControl w:val="0"/>
              <w:rPr>
                <w:rFonts w:ascii="Times New Roman" w:hAnsi="Times New Roman" w:cs="Times New Roman"/>
                <w:kern w:val="24"/>
                <w:sz w:val="24"/>
                <w:szCs w:val="24"/>
              </w:rPr>
            </w:pPr>
          </w:p>
        </w:tc>
        <w:tc>
          <w:tcPr>
            <w:tcW w:w="4604" w:type="dxa"/>
          </w:tcPr>
          <w:p w:rsidR="00952D49" w:rsidRPr="00E72A20" w:rsidRDefault="00952D49" w:rsidP="00952D49">
            <w:pPr>
              <w:widowControl w:val="0"/>
              <w:rPr>
                <w:rFonts w:ascii="Times New Roman" w:hAnsi="Times New Roman" w:cs="Times New Roman"/>
                <w:kern w:val="24"/>
                <w:sz w:val="24"/>
                <w:szCs w:val="24"/>
              </w:rPr>
            </w:pPr>
            <w:r w:rsidRPr="00E72A20">
              <w:rPr>
                <w:rFonts w:ascii="Times New Roman" w:hAnsi="Times New Roman" w:cs="Times New Roman"/>
                <w:kern w:val="24"/>
                <w:sz w:val="24"/>
                <w:szCs w:val="24"/>
              </w:rPr>
              <w:t>3 kali dalam seminggu</w:t>
            </w:r>
          </w:p>
        </w:tc>
        <w:tc>
          <w:tcPr>
            <w:tcW w:w="1417" w:type="dxa"/>
          </w:tcPr>
          <w:p w:rsidR="00952D49" w:rsidRPr="00E72A20" w:rsidRDefault="00952D49" w:rsidP="00952D49">
            <w:pPr>
              <w:widowControl w:val="0"/>
              <w:tabs>
                <w:tab w:val="right" w:pos="2175"/>
              </w:tabs>
              <w:jc w:val="center"/>
              <w:rPr>
                <w:rFonts w:ascii="Times New Roman" w:hAnsi="Times New Roman" w:cs="Times New Roman"/>
                <w:kern w:val="24"/>
                <w:sz w:val="24"/>
                <w:szCs w:val="24"/>
              </w:rPr>
            </w:pPr>
            <w:r w:rsidRPr="00E72A20">
              <w:rPr>
                <w:rFonts w:ascii="Times New Roman" w:hAnsi="Times New Roman" w:cs="Times New Roman"/>
                <w:kern w:val="24"/>
                <w:sz w:val="24"/>
                <w:szCs w:val="24"/>
              </w:rPr>
              <w:t>1</w:t>
            </w:r>
          </w:p>
        </w:tc>
        <w:tc>
          <w:tcPr>
            <w:tcW w:w="1276" w:type="dxa"/>
          </w:tcPr>
          <w:p w:rsidR="00952D49" w:rsidRPr="00E72A20" w:rsidRDefault="00952D49" w:rsidP="00952D49">
            <w:pPr>
              <w:widowControl w:val="0"/>
              <w:jc w:val="center"/>
              <w:rPr>
                <w:rFonts w:ascii="Times New Roman" w:hAnsi="Times New Roman" w:cs="Times New Roman"/>
                <w:kern w:val="24"/>
                <w:sz w:val="24"/>
                <w:szCs w:val="24"/>
              </w:rPr>
            </w:pPr>
            <w:r w:rsidRPr="00E72A20">
              <w:rPr>
                <w:rFonts w:ascii="Times New Roman" w:hAnsi="Times New Roman" w:cs="Times New Roman"/>
                <w:kern w:val="24"/>
                <w:sz w:val="24"/>
                <w:szCs w:val="24"/>
              </w:rPr>
              <w:t>6,7</w:t>
            </w:r>
          </w:p>
        </w:tc>
      </w:tr>
      <w:tr w:rsidR="00952D49" w:rsidRPr="00E72A20" w:rsidTr="00952D49">
        <w:tc>
          <w:tcPr>
            <w:tcW w:w="851" w:type="dxa"/>
          </w:tcPr>
          <w:p w:rsidR="00952D49" w:rsidRPr="00E72A20" w:rsidRDefault="00952D49" w:rsidP="00952D49">
            <w:pPr>
              <w:autoSpaceDE w:val="0"/>
              <w:autoSpaceDN w:val="0"/>
              <w:adjustRightInd w:val="0"/>
              <w:ind w:left="60" w:right="60"/>
              <w:rPr>
                <w:rFonts w:ascii="Times New Roman" w:hAnsi="Times New Roman" w:cs="Times New Roman"/>
                <w:sz w:val="24"/>
                <w:szCs w:val="24"/>
              </w:rPr>
            </w:pPr>
          </w:p>
        </w:tc>
        <w:tc>
          <w:tcPr>
            <w:tcW w:w="4604" w:type="dxa"/>
          </w:tcPr>
          <w:p w:rsidR="00952D49" w:rsidRPr="00E72A20" w:rsidRDefault="00952D49" w:rsidP="00952D49">
            <w:pPr>
              <w:autoSpaceDE w:val="0"/>
              <w:autoSpaceDN w:val="0"/>
              <w:adjustRightInd w:val="0"/>
              <w:ind w:left="60" w:right="60"/>
              <w:rPr>
                <w:rFonts w:ascii="Times New Roman" w:hAnsi="Times New Roman" w:cs="Times New Roman"/>
                <w:sz w:val="24"/>
                <w:szCs w:val="24"/>
              </w:rPr>
            </w:pPr>
            <w:r w:rsidRPr="00E72A20">
              <w:rPr>
                <w:rFonts w:ascii="Times New Roman" w:hAnsi="Times New Roman" w:cs="Times New Roman"/>
                <w:sz w:val="24"/>
                <w:szCs w:val="24"/>
              </w:rPr>
              <w:t>Seminggu Sekali</w:t>
            </w:r>
          </w:p>
        </w:tc>
        <w:tc>
          <w:tcPr>
            <w:tcW w:w="1417"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2</w:t>
            </w:r>
          </w:p>
        </w:tc>
        <w:tc>
          <w:tcPr>
            <w:tcW w:w="1276"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13,3</w:t>
            </w:r>
          </w:p>
        </w:tc>
      </w:tr>
      <w:tr w:rsidR="00952D49" w:rsidRPr="00E72A20" w:rsidTr="00952D49">
        <w:tc>
          <w:tcPr>
            <w:tcW w:w="851" w:type="dxa"/>
          </w:tcPr>
          <w:p w:rsidR="00952D49" w:rsidRPr="00E72A20" w:rsidRDefault="00952D49" w:rsidP="00952D49">
            <w:pPr>
              <w:autoSpaceDE w:val="0"/>
              <w:autoSpaceDN w:val="0"/>
              <w:adjustRightInd w:val="0"/>
              <w:ind w:left="60" w:right="60"/>
              <w:rPr>
                <w:rFonts w:ascii="Times New Roman" w:hAnsi="Times New Roman" w:cs="Times New Roman"/>
                <w:sz w:val="24"/>
                <w:szCs w:val="24"/>
              </w:rPr>
            </w:pPr>
          </w:p>
        </w:tc>
        <w:tc>
          <w:tcPr>
            <w:tcW w:w="4604" w:type="dxa"/>
          </w:tcPr>
          <w:p w:rsidR="00952D49" w:rsidRPr="00E72A20" w:rsidRDefault="00952D49" w:rsidP="00952D49">
            <w:pPr>
              <w:autoSpaceDE w:val="0"/>
              <w:autoSpaceDN w:val="0"/>
              <w:adjustRightInd w:val="0"/>
              <w:ind w:left="60" w:right="60"/>
              <w:rPr>
                <w:rFonts w:ascii="Times New Roman" w:hAnsi="Times New Roman" w:cs="Times New Roman"/>
                <w:sz w:val="24"/>
                <w:szCs w:val="24"/>
              </w:rPr>
            </w:pPr>
            <w:r w:rsidRPr="00E72A20">
              <w:rPr>
                <w:rFonts w:ascii="Times New Roman" w:hAnsi="Times New Roman" w:cs="Times New Roman"/>
                <w:sz w:val="24"/>
                <w:szCs w:val="24"/>
              </w:rPr>
              <w:t xml:space="preserve">Lainnya </w:t>
            </w:r>
            <w:r w:rsidRPr="00E72A20">
              <w:rPr>
                <w:rFonts w:ascii="Times New Roman" w:hAnsi="Times New Roman" w:cs="Times New Roman"/>
                <w:kern w:val="24"/>
                <w:sz w:val="24"/>
                <w:szCs w:val="24"/>
              </w:rPr>
              <w:t>(tidak sering/1 bulan sekali)</w:t>
            </w:r>
          </w:p>
        </w:tc>
        <w:tc>
          <w:tcPr>
            <w:tcW w:w="1417"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12</w:t>
            </w:r>
          </w:p>
        </w:tc>
        <w:tc>
          <w:tcPr>
            <w:tcW w:w="1276" w:type="dxa"/>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80</w:t>
            </w:r>
          </w:p>
        </w:tc>
      </w:tr>
      <w:tr w:rsidR="00952D49" w:rsidRPr="00E72A20" w:rsidTr="00952D49">
        <w:tc>
          <w:tcPr>
            <w:tcW w:w="851" w:type="dxa"/>
            <w:tcBorders>
              <w:bottom w:val="single" w:sz="4" w:space="0" w:color="auto"/>
            </w:tcBorders>
          </w:tcPr>
          <w:p w:rsidR="00952D49" w:rsidRPr="00E72A20" w:rsidRDefault="00952D49" w:rsidP="00952D49">
            <w:pPr>
              <w:autoSpaceDE w:val="0"/>
              <w:autoSpaceDN w:val="0"/>
              <w:adjustRightInd w:val="0"/>
              <w:ind w:left="60" w:right="60"/>
              <w:rPr>
                <w:rFonts w:ascii="Times New Roman" w:hAnsi="Times New Roman" w:cs="Times New Roman"/>
                <w:sz w:val="24"/>
                <w:szCs w:val="24"/>
              </w:rPr>
            </w:pPr>
          </w:p>
        </w:tc>
        <w:tc>
          <w:tcPr>
            <w:tcW w:w="4604" w:type="dxa"/>
            <w:tcBorders>
              <w:bottom w:val="single" w:sz="4" w:space="0" w:color="auto"/>
            </w:tcBorders>
          </w:tcPr>
          <w:p w:rsidR="00952D49" w:rsidRPr="00E72A20" w:rsidRDefault="00952D49" w:rsidP="00952D49">
            <w:pPr>
              <w:autoSpaceDE w:val="0"/>
              <w:autoSpaceDN w:val="0"/>
              <w:adjustRightInd w:val="0"/>
              <w:ind w:left="60" w:right="60"/>
              <w:rPr>
                <w:rFonts w:ascii="Times New Roman" w:hAnsi="Times New Roman" w:cs="Times New Roman"/>
                <w:sz w:val="24"/>
                <w:szCs w:val="24"/>
              </w:rPr>
            </w:pPr>
            <w:r w:rsidRPr="00E72A20">
              <w:rPr>
                <w:rFonts w:ascii="Times New Roman" w:hAnsi="Times New Roman" w:cs="Times New Roman"/>
                <w:sz w:val="24"/>
                <w:szCs w:val="24"/>
              </w:rPr>
              <w:t>Total</w:t>
            </w:r>
          </w:p>
        </w:tc>
        <w:tc>
          <w:tcPr>
            <w:tcW w:w="1417" w:type="dxa"/>
            <w:tcBorders>
              <w:bottom w:val="single" w:sz="4" w:space="0" w:color="auto"/>
            </w:tcBorders>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15</w:t>
            </w:r>
          </w:p>
        </w:tc>
        <w:tc>
          <w:tcPr>
            <w:tcW w:w="1276" w:type="dxa"/>
            <w:tcBorders>
              <w:bottom w:val="single" w:sz="4" w:space="0" w:color="auto"/>
            </w:tcBorders>
          </w:tcPr>
          <w:p w:rsidR="00952D49" w:rsidRPr="00E72A20" w:rsidRDefault="00952D49" w:rsidP="00952D49">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100</w:t>
            </w:r>
          </w:p>
        </w:tc>
      </w:tr>
    </w:tbl>
    <w:p w:rsidR="00716926" w:rsidRDefault="00716926" w:rsidP="00063457">
      <w:pPr>
        <w:widowControl w:val="0"/>
        <w:spacing w:before="240" w:after="0" w:line="240" w:lineRule="auto"/>
        <w:ind w:firstLine="709"/>
        <w:jc w:val="both"/>
        <w:rPr>
          <w:rFonts w:ascii="Times New Roman" w:hAnsi="Times New Roman" w:cs="Times New Roman"/>
          <w:kern w:val="24"/>
          <w:sz w:val="24"/>
          <w:szCs w:val="24"/>
        </w:rPr>
      </w:pPr>
    </w:p>
    <w:p w:rsidR="00716926" w:rsidRDefault="00D444D0" w:rsidP="00063457">
      <w:pPr>
        <w:widowControl w:val="0"/>
        <w:spacing w:before="240" w:after="0" w:line="240" w:lineRule="auto"/>
        <w:ind w:firstLine="709"/>
        <w:jc w:val="both"/>
        <w:rPr>
          <w:rFonts w:ascii="Times New Roman" w:hAnsi="Times New Roman" w:cs="Times New Roman"/>
          <w:kern w:val="24"/>
          <w:sz w:val="24"/>
          <w:szCs w:val="24"/>
        </w:rPr>
      </w:pPr>
      <w:r w:rsidRPr="00E72A20">
        <w:rPr>
          <w:rFonts w:ascii="Times New Roman" w:hAnsi="Times New Roman" w:cs="Times New Roman"/>
          <w:kern w:val="24"/>
          <w:sz w:val="24"/>
          <w:szCs w:val="24"/>
        </w:rPr>
        <w:t xml:space="preserve">Berdasarkan tabel 1 di atas dapat </w:t>
      </w:r>
      <w:r w:rsidR="00596C9D" w:rsidRPr="00E72A20">
        <w:rPr>
          <w:rFonts w:ascii="Times New Roman" w:hAnsi="Times New Roman" w:cs="Times New Roman"/>
          <w:kern w:val="24"/>
          <w:sz w:val="24"/>
          <w:szCs w:val="24"/>
        </w:rPr>
        <w:t xml:space="preserve">diketahui bahwa sebagian besar masyarakat  di sekitar TPA Batulayang menanam ubi sebanyak </w:t>
      </w:r>
    </w:p>
    <w:p w:rsidR="00716926" w:rsidRDefault="00716926" w:rsidP="00716926">
      <w:pPr>
        <w:widowControl w:val="0"/>
        <w:spacing w:before="240" w:after="0" w:line="240" w:lineRule="auto"/>
        <w:jc w:val="both"/>
        <w:rPr>
          <w:rFonts w:ascii="Times New Roman" w:hAnsi="Times New Roman" w:cs="Times New Roman"/>
          <w:kern w:val="24"/>
          <w:sz w:val="24"/>
          <w:szCs w:val="24"/>
        </w:rPr>
      </w:pPr>
    </w:p>
    <w:p w:rsidR="00596C9D" w:rsidRPr="00E72A20" w:rsidRDefault="00596C9D" w:rsidP="00716926">
      <w:pPr>
        <w:widowControl w:val="0"/>
        <w:spacing w:before="240" w:after="0" w:line="240" w:lineRule="auto"/>
        <w:jc w:val="both"/>
        <w:rPr>
          <w:rFonts w:ascii="Times New Roman" w:hAnsi="Times New Roman" w:cs="Times New Roman"/>
          <w:kern w:val="24"/>
          <w:sz w:val="24"/>
          <w:szCs w:val="24"/>
        </w:rPr>
      </w:pPr>
      <w:r w:rsidRPr="00E72A20">
        <w:rPr>
          <w:rFonts w:ascii="Times New Roman" w:hAnsi="Times New Roman" w:cs="Times New Roman"/>
          <w:kern w:val="24"/>
          <w:sz w:val="24"/>
          <w:szCs w:val="24"/>
        </w:rPr>
        <w:t>19 responden (63,3%), hasil ubinya yang dikonsumsi dan dijual sebesar 13 responden (68,4%), dan tingkat keseringan responden mengkonsumsi ubi di sekitar TPA Batulayang yaitu lainnya (tidak sering/1 bulan sekali) sebesar 12 responden (80%).</w:t>
      </w:r>
    </w:p>
    <w:p w:rsidR="003D6DB7" w:rsidRPr="00063457" w:rsidRDefault="003D6DB7" w:rsidP="00063457">
      <w:pPr>
        <w:widowControl w:val="0"/>
        <w:spacing w:line="240" w:lineRule="auto"/>
        <w:rPr>
          <w:rFonts w:ascii="Times New Roman" w:hAnsi="Times New Roman"/>
          <w:b/>
          <w:kern w:val="24"/>
          <w:sz w:val="24"/>
          <w:szCs w:val="24"/>
        </w:rPr>
        <w:sectPr w:rsidR="003D6DB7" w:rsidRPr="00063457" w:rsidSect="00596C9D">
          <w:type w:val="continuous"/>
          <w:pgSz w:w="11906" w:h="16838" w:code="9"/>
          <w:pgMar w:top="2268" w:right="1701" w:bottom="1701" w:left="2268" w:header="709" w:footer="709" w:gutter="0"/>
          <w:cols w:num="2" w:space="708"/>
          <w:docGrid w:linePitch="360"/>
        </w:sectPr>
      </w:pPr>
    </w:p>
    <w:p w:rsidR="00716926" w:rsidRDefault="00716926" w:rsidP="00063457">
      <w:pPr>
        <w:pStyle w:val="ListParagraph"/>
        <w:widowControl w:val="0"/>
        <w:spacing w:line="240" w:lineRule="auto"/>
        <w:ind w:left="0"/>
        <w:jc w:val="center"/>
        <w:rPr>
          <w:rFonts w:ascii="Times New Roman" w:hAnsi="Times New Roman"/>
          <w:b/>
          <w:kern w:val="24"/>
          <w:sz w:val="24"/>
          <w:szCs w:val="24"/>
          <w:lang w:val="id-ID"/>
        </w:rPr>
      </w:pPr>
    </w:p>
    <w:p w:rsidR="00D444D0" w:rsidRPr="00E72A20" w:rsidRDefault="003D6DB7" w:rsidP="00063457">
      <w:pPr>
        <w:pStyle w:val="ListParagraph"/>
        <w:widowControl w:val="0"/>
        <w:spacing w:line="240" w:lineRule="auto"/>
        <w:ind w:left="0"/>
        <w:jc w:val="center"/>
        <w:rPr>
          <w:rFonts w:ascii="Times New Roman" w:hAnsi="Times New Roman"/>
          <w:kern w:val="24"/>
          <w:sz w:val="24"/>
          <w:szCs w:val="24"/>
          <w:lang w:val="id-ID"/>
        </w:rPr>
      </w:pPr>
      <w:r w:rsidRPr="00E72A20">
        <w:rPr>
          <w:rFonts w:ascii="Times New Roman" w:hAnsi="Times New Roman"/>
          <w:b/>
          <w:kern w:val="24"/>
          <w:sz w:val="24"/>
          <w:szCs w:val="24"/>
          <w:lang w:val="id-ID"/>
        </w:rPr>
        <w:t xml:space="preserve">Tabel 2 </w:t>
      </w:r>
      <w:r w:rsidR="00D444D0" w:rsidRPr="00E72A20">
        <w:rPr>
          <w:rFonts w:ascii="Times New Roman" w:hAnsi="Times New Roman"/>
          <w:kern w:val="24"/>
          <w:sz w:val="24"/>
          <w:szCs w:val="24"/>
          <w:lang w:val="id-ID"/>
        </w:rPr>
        <w:t>Kandungan Kadmium (Cd) pada Ubi Kayu Berdasarkan Jarak Rumah di Sekitar TPA Batulayang Pontianak Utara</w:t>
      </w:r>
    </w:p>
    <w:tbl>
      <w:tblPr>
        <w:tblStyle w:val="TableGrid"/>
        <w:tblpPr w:leftFromText="180" w:rightFromText="180" w:vertAnchor="text" w:horzAnchor="margin" w:tblpXSpec="right" w:tblpY="190"/>
        <w:tblW w:w="81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127"/>
        <w:gridCol w:w="1417"/>
        <w:gridCol w:w="2268"/>
      </w:tblGrid>
      <w:tr w:rsidR="003D6DB7" w:rsidRPr="00E72A20" w:rsidTr="00BB47B2">
        <w:trPr>
          <w:trHeight w:val="835"/>
        </w:trPr>
        <w:tc>
          <w:tcPr>
            <w:tcW w:w="2302" w:type="dxa"/>
            <w:tcBorders>
              <w:top w:val="single" w:sz="4" w:space="0" w:color="auto"/>
              <w:bottom w:val="single" w:sz="4" w:space="0" w:color="auto"/>
            </w:tcBorders>
            <w:vAlign w:val="center"/>
          </w:tcPr>
          <w:p w:rsidR="003D6DB7" w:rsidRPr="00E72A20" w:rsidRDefault="003D6DB7" w:rsidP="00E72A20">
            <w:pPr>
              <w:pStyle w:val="ListParagraph"/>
              <w:widowControl w:val="0"/>
              <w:ind w:left="-142"/>
              <w:jc w:val="center"/>
              <w:rPr>
                <w:rFonts w:ascii="Times New Roman" w:hAnsi="Times New Roman"/>
                <w:kern w:val="24"/>
                <w:sz w:val="24"/>
                <w:szCs w:val="24"/>
                <w:lang w:val="id-ID"/>
              </w:rPr>
            </w:pPr>
            <w:r w:rsidRPr="00E72A20">
              <w:rPr>
                <w:rFonts w:ascii="Times New Roman" w:hAnsi="Times New Roman"/>
                <w:kern w:val="24"/>
                <w:sz w:val="24"/>
                <w:szCs w:val="24"/>
                <w:lang w:val="id-ID"/>
              </w:rPr>
              <w:t xml:space="preserve">  Jarak rumah dari TPA</w:t>
            </w:r>
          </w:p>
        </w:tc>
        <w:tc>
          <w:tcPr>
            <w:tcW w:w="2127" w:type="dxa"/>
            <w:tcBorders>
              <w:top w:val="single" w:sz="4" w:space="0" w:color="auto"/>
              <w:bottom w:val="single" w:sz="4" w:space="0" w:color="auto"/>
            </w:tcBorders>
            <w:vAlign w:val="center"/>
          </w:tcPr>
          <w:p w:rsidR="003D6DB7" w:rsidRPr="00E72A20" w:rsidRDefault="003D6DB7" w:rsidP="00E72A20">
            <w:pPr>
              <w:pStyle w:val="ListParagraph"/>
              <w:widowControl w:val="0"/>
              <w:ind w:left="0"/>
              <w:jc w:val="center"/>
              <w:rPr>
                <w:rFonts w:ascii="Times New Roman" w:hAnsi="Times New Roman"/>
                <w:kern w:val="24"/>
                <w:sz w:val="24"/>
                <w:szCs w:val="24"/>
                <w:lang w:val="id-ID"/>
              </w:rPr>
            </w:pPr>
            <w:r w:rsidRPr="00E72A20">
              <w:rPr>
                <w:rFonts w:ascii="Times New Roman" w:hAnsi="Times New Roman"/>
                <w:kern w:val="24"/>
                <w:sz w:val="24"/>
                <w:szCs w:val="24"/>
                <w:lang w:val="id-ID"/>
              </w:rPr>
              <w:t>Hasil uji Cadmium (Cd)</w:t>
            </w:r>
          </w:p>
        </w:tc>
        <w:tc>
          <w:tcPr>
            <w:tcW w:w="1417" w:type="dxa"/>
            <w:tcBorders>
              <w:top w:val="single" w:sz="4" w:space="0" w:color="auto"/>
              <w:bottom w:val="single" w:sz="4" w:space="0" w:color="auto"/>
            </w:tcBorders>
            <w:vAlign w:val="center"/>
          </w:tcPr>
          <w:p w:rsidR="003D6DB7" w:rsidRPr="00E72A20" w:rsidRDefault="003D6DB7" w:rsidP="00E72A20">
            <w:pPr>
              <w:pStyle w:val="ListParagraph"/>
              <w:widowControl w:val="0"/>
              <w:ind w:left="0"/>
              <w:jc w:val="center"/>
              <w:rPr>
                <w:rFonts w:ascii="Times New Roman" w:hAnsi="Times New Roman"/>
                <w:kern w:val="24"/>
                <w:sz w:val="24"/>
                <w:szCs w:val="24"/>
                <w:lang w:val="id-ID"/>
              </w:rPr>
            </w:pPr>
            <w:r w:rsidRPr="00E72A20">
              <w:rPr>
                <w:rFonts w:ascii="Times New Roman" w:hAnsi="Times New Roman"/>
                <w:kern w:val="24"/>
                <w:sz w:val="24"/>
                <w:szCs w:val="24"/>
                <w:lang w:val="id-ID"/>
              </w:rPr>
              <w:t>NAB</w:t>
            </w:r>
          </w:p>
        </w:tc>
        <w:tc>
          <w:tcPr>
            <w:tcW w:w="2268" w:type="dxa"/>
            <w:tcBorders>
              <w:top w:val="single" w:sz="4" w:space="0" w:color="auto"/>
              <w:bottom w:val="single" w:sz="4" w:space="0" w:color="auto"/>
            </w:tcBorders>
            <w:vAlign w:val="center"/>
          </w:tcPr>
          <w:p w:rsidR="003D6DB7" w:rsidRPr="00E72A20" w:rsidRDefault="003D6DB7" w:rsidP="00E72A20">
            <w:pPr>
              <w:pStyle w:val="ListParagraph"/>
              <w:widowControl w:val="0"/>
              <w:ind w:left="0"/>
              <w:jc w:val="center"/>
              <w:rPr>
                <w:rFonts w:ascii="Times New Roman" w:hAnsi="Times New Roman"/>
                <w:kern w:val="24"/>
                <w:sz w:val="24"/>
                <w:szCs w:val="24"/>
                <w:lang w:val="id-ID"/>
              </w:rPr>
            </w:pPr>
            <w:r w:rsidRPr="00E72A20">
              <w:rPr>
                <w:rFonts w:ascii="Times New Roman" w:hAnsi="Times New Roman"/>
                <w:kern w:val="24"/>
                <w:sz w:val="24"/>
                <w:szCs w:val="24"/>
                <w:lang w:val="id-ID"/>
              </w:rPr>
              <w:t>Kategori</w:t>
            </w:r>
          </w:p>
        </w:tc>
      </w:tr>
      <w:tr w:rsidR="003D6DB7" w:rsidRPr="00E72A20" w:rsidTr="00BB47B2">
        <w:trPr>
          <w:trHeight w:val="429"/>
        </w:trPr>
        <w:tc>
          <w:tcPr>
            <w:tcW w:w="2302" w:type="dxa"/>
            <w:tcBorders>
              <w:top w:val="single" w:sz="4" w:space="0" w:color="auto"/>
            </w:tcBorders>
          </w:tcPr>
          <w:p w:rsidR="003D6DB7" w:rsidRPr="00E72A20" w:rsidRDefault="003D6DB7" w:rsidP="00E72A20">
            <w:pPr>
              <w:pStyle w:val="ListParagraph"/>
              <w:widowControl w:val="0"/>
              <w:ind w:left="0"/>
              <w:rPr>
                <w:rFonts w:ascii="Times New Roman" w:hAnsi="Times New Roman"/>
                <w:kern w:val="24"/>
                <w:sz w:val="24"/>
                <w:szCs w:val="24"/>
                <w:lang w:val="id-ID"/>
              </w:rPr>
            </w:pPr>
            <w:r w:rsidRPr="00E72A20">
              <w:rPr>
                <w:rFonts w:ascii="Times New Roman" w:hAnsi="Times New Roman"/>
                <w:kern w:val="24"/>
                <w:sz w:val="24"/>
                <w:szCs w:val="24"/>
                <w:lang w:val="id-ID"/>
              </w:rPr>
              <w:t>Range I &lt;100 m</w:t>
            </w:r>
          </w:p>
        </w:tc>
        <w:tc>
          <w:tcPr>
            <w:tcW w:w="2127" w:type="dxa"/>
            <w:tcBorders>
              <w:top w:val="single" w:sz="4" w:space="0" w:color="auto"/>
            </w:tcBorders>
          </w:tcPr>
          <w:p w:rsidR="003D6DB7" w:rsidRPr="00E72A20" w:rsidRDefault="003D6DB7" w:rsidP="00E72A20">
            <w:pPr>
              <w:pStyle w:val="ListParagraph"/>
              <w:widowControl w:val="0"/>
              <w:ind w:left="0"/>
              <w:jc w:val="center"/>
              <w:rPr>
                <w:rFonts w:ascii="Times New Roman" w:hAnsi="Times New Roman"/>
                <w:kern w:val="24"/>
                <w:sz w:val="24"/>
                <w:szCs w:val="24"/>
                <w:lang w:val="id-ID"/>
              </w:rPr>
            </w:pPr>
            <w:r w:rsidRPr="00E72A20">
              <w:rPr>
                <w:rFonts w:ascii="Times New Roman" w:hAnsi="Times New Roman"/>
                <w:kern w:val="24"/>
                <w:sz w:val="24"/>
                <w:szCs w:val="24"/>
                <w:lang w:val="id-ID"/>
              </w:rPr>
              <w:t>&lt;0,2</w:t>
            </w:r>
          </w:p>
        </w:tc>
        <w:tc>
          <w:tcPr>
            <w:tcW w:w="1417" w:type="dxa"/>
            <w:tcBorders>
              <w:top w:val="single" w:sz="4" w:space="0" w:color="auto"/>
            </w:tcBorders>
          </w:tcPr>
          <w:p w:rsidR="003D6DB7" w:rsidRPr="00E72A20" w:rsidRDefault="003D6DB7" w:rsidP="00E72A20">
            <w:pPr>
              <w:jc w:val="center"/>
              <w:rPr>
                <w:rFonts w:ascii="Times New Roman" w:hAnsi="Times New Roman" w:cs="Times New Roman"/>
                <w:sz w:val="24"/>
                <w:szCs w:val="24"/>
              </w:rPr>
            </w:pPr>
            <w:r w:rsidRPr="00E72A20">
              <w:rPr>
                <w:rFonts w:ascii="Times New Roman" w:hAnsi="Times New Roman" w:cs="Times New Roman"/>
                <w:sz w:val="24"/>
                <w:szCs w:val="24"/>
              </w:rPr>
              <w:t>0,2 mg/kg</w:t>
            </w:r>
          </w:p>
        </w:tc>
        <w:tc>
          <w:tcPr>
            <w:tcW w:w="2268" w:type="dxa"/>
            <w:tcBorders>
              <w:top w:val="single" w:sz="4" w:space="0" w:color="auto"/>
            </w:tcBorders>
          </w:tcPr>
          <w:p w:rsidR="003D6DB7" w:rsidRPr="00E72A20" w:rsidRDefault="003D6DB7" w:rsidP="00E72A20">
            <w:pPr>
              <w:pStyle w:val="ListParagraph"/>
              <w:widowControl w:val="0"/>
              <w:ind w:left="0"/>
              <w:jc w:val="both"/>
              <w:rPr>
                <w:rFonts w:ascii="Times New Roman" w:hAnsi="Times New Roman"/>
                <w:kern w:val="24"/>
                <w:sz w:val="24"/>
                <w:szCs w:val="24"/>
                <w:lang w:val="id-ID"/>
              </w:rPr>
            </w:pPr>
            <w:r w:rsidRPr="00E72A20">
              <w:rPr>
                <w:rFonts w:ascii="Times New Roman" w:hAnsi="Times New Roman"/>
                <w:sz w:val="24"/>
                <w:szCs w:val="24"/>
              </w:rPr>
              <w:t>Memenuhi syara</w:t>
            </w:r>
            <w:r w:rsidRPr="00E72A20">
              <w:rPr>
                <w:rFonts w:ascii="Times New Roman" w:hAnsi="Times New Roman"/>
                <w:sz w:val="24"/>
                <w:szCs w:val="24"/>
                <w:lang w:val="id-ID"/>
              </w:rPr>
              <w:t>t</w:t>
            </w:r>
          </w:p>
        </w:tc>
      </w:tr>
      <w:tr w:rsidR="003D6DB7" w:rsidRPr="00E72A20" w:rsidTr="00BB47B2">
        <w:trPr>
          <w:trHeight w:val="437"/>
        </w:trPr>
        <w:tc>
          <w:tcPr>
            <w:tcW w:w="2302" w:type="dxa"/>
          </w:tcPr>
          <w:p w:rsidR="003D6DB7" w:rsidRPr="00E72A20" w:rsidRDefault="003D6DB7" w:rsidP="00E72A20">
            <w:pPr>
              <w:pStyle w:val="ListParagraph"/>
              <w:widowControl w:val="0"/>
              <w:ind w:left="0"/>
              <w:rPr>
                <w:rFonts w:ascii="Times New Roman" w:hAnsi="Times New Roman"/>
                <w:kern w:val="24"/>
                <w:sz w:val="24"/>
                <w:szCs w:val="24"/>
                <w:lang w:val="id-ID"/>
              </w:rPr>
            </w:pPr>
            <w:r w:rsidRPr="00E72A20">
              <w:rPr>
                <w:rFonts w:ascii="Times New Roman" w:hAnsi="Times New Roman"/>
                <w:kern w:val="24"/>
                <w:sz w:val="24"/>
                <w:szCs w:val="24"/>
                <w:lang w:val="id-ID"/>
              </w:rPr>
              <w:t>Range II 100-200 m</w:t>
            </w:r>
          </w:p>
        </w:tc>
        <w:tc>
          <w:tcPr>
            <w:tcW w:w="2127" w:type="dxa"/>
          </w:tcPr>
          <w:p w:rsidR="003D6DB7" w:rsidRPr="00E72A20" w:rsidRDefault="003D6DB7" w:rsidP="00E72A20">
            <w:pPr>
              <w:pStyle w:val="ListParagraph"/>
              <w:widowControl w:val="0"/>
              <w:ind w:left="0"/>
              <w:jc w:val="center"/>
              <w:rPr>
                <w:rFonts w:ascii="Times New Roman" w:hAnsi="Times New Roman"/>
                <w:kern w:val="24"/>
                <w:sz w:val="24"/>
                <w:szCs w:val="24"/>
                <w:lang w:val="id-ID"/>
              </w:rPr>
            </w:pPr>
            <w:r w:rsidRPr="00E72A20">
              <w:rPr>
                <w:rFonts w:ascii="Times New Roman" w:hAnsi="Times New Roman"/>
                <w:kern w:val="24"/>
                <w:sz w:val="24"/>
                <w:szCs w:val="24"/>
                <w:lang w:val="id-ID"/>
              </w:rPr>
              <w:t>&lt;0,2</w:t>
            </w:r>
          </w:p>
        </w:tc>
        <w:tc>
          <w:tcPr>
            <w:tcW w:w="1417" w:type="dxa"/>
          </w:tcPr>
          <w:p w:rsidR="003D6DB7" w:rsidRPr="00E72A20" w:rsidRDefault="003D6DB7" w:rsidP="00E72A20">
            <w:pPr>
              <w:jc w:val="center"/>
              <w:rPr>
                <w:rFonts w:ascii="Times New Roman" w:hAnsi="Times New Roman" w:cs="Times New Roman"/>
                <w:sz w:val="24"/>
                <w:szCs w:val="24"/>
              </w:rPr>
            </w:pPr>
            <w:r w:rsidRPr="00E72A20">
              <w:rPr>
                <w:rFonts w:ascii="Times New Roman" w:hAnsi="Times New Roman" w:cs="Times New Roman"/>
                <w:sz w:val="24"/>
                <w:szCs w:val="24"/>
              </w:rPr>
              <w:t>0,2 mg/kg</w:t>
            </w:r>
          </w:p>
        </w:tc>
        <w:tc>
          <w:tcPr>
            <w:tcW w:w="2268" w:type="dxa"/>
          </w:tcPr>
          <w:p w:rsidR="003D6DB7" w:rsidRPr="00E72A20" w:rsidRDefault="003D6DB7" w:rsidP="00E72A20">
            <w:pPr>
              <w:pStyle w:val="ListParagraph"/>
              <w:widowControl w:val="0"/>
              <w:ind w:left="0"/>
              <w:jc w:val="both"/>
              <w:rPr>
                <w:rFonts w:ascii="Times New Roman" w:hAnsi="Times New Roman"/>
                <w:kern w:val="24"/>
                <w:sz w:val="24"/>
                <w:szCs w:val="24"/>
                <w:lang w:val="id-ID"/>
              </w:rPr>
            </w:pPr>
            <w:r w:rsidRPr="00E72A20">
              <w:rPr>
                <w:rFonts w:ascii="Times New Roman" w:hAnsi="Times New Roman"/>
                <w:sz w:val="24"/>
                <w:szCs w:val="24"/>
              </w:rPr>
              <w:t>Memenuhi syarat</w:t>
            </w:r>
          </w:p>
        </w:tc>
      </w:tr>
      <w:tr w:rsidR="003D6DB7" w:rsidRPr="00E72A20" w:rsidTr="00BB47B2">
        <w:tc>
          <w:tcPr>
            <w:tcW w:w="2302" w:type="dxa"/>
          </w:tcPr>
          <w:p w:rsidR="003D6DB7" w:rsidRPr="00E72A20" w:rsidRDefault="003D6DB7" w:rsidP="00E72A20">
            <w:pPr>
              <w:pStyle w:val="ListParagraph"/>
              <w:widowControl w:val="0"/>
              <w:ind w:left="0"/>
              <w:rPr>
                <w:rFonts w:ascii="Times New Roman" w:hAnsi="Times New Roman"/>
                <w:kern w:val="24"/>
                <w:sz w:val="24"/>
                <w:szCs w:val="24"/>
                <w:lang w:val="id-ID"/>
              </w:rPr>
            </w:pPr>
            <w:r w:rsidRPr="00E72A20">
              <w:rPr>
                <w:rFonts w:ascii="Times New Roman" w:hAnsi="Times New Roman"/>
                <w:kern w:val="24"/>
                <w:sz w:val="24"/>
                <w:szCs w:val="24"/>
                <w:lang w:val="id-ID"/>
              </w:rPr>
              <w:t>Range III &gt;200 m</w:t>
            </w:r>
          </w:p>
        </w:tc>
        <w:tc>
          <w:tcPr>
            <w:tcW w:w="2127" w:type="dxa"/>
          </w:tcPr>
          <w:p w:rsidR="003D6DB7" w:rsidRPr="00E72A20" w:rsidRDefault="003D6DB7" w:rsidP="00E72A20">
            <w:pPr>
              <w:pStyle w:val="ListParagraph"/>
              <w:widowControl w:val="0"/>
              <w:ind w:left="0"/>
              <w:jc w:val="center"/>
              <w:rPr>
                <w:rFonts w:ascii="Times New Roman" w:hAnsi="Times New Roman"/>
                <w:kern w:val="24"/>
                <w:sz w:val="24"/>
                <w:szCs w:val="24"/>
                <w:lang w:val="id-ID"/>
              </w:rPr>
            </w:pPr>
            <w:r w:rsidRPr="00E72A20">
              <w:rPr>
                <w:rFonts w:ascii="Times New Roman" w:hAnsi="Times New Roman"/>
                <w:kern w:val="24"/>
                <w:sz w:val="24"/>
                <w:szCs w:val="24"/>
                <w:lang w:val="id-ID"/>
              </w:rPr>
              <w:t>&lt;0,2</w:t>
            </w:r>
          </w:p>
        </w:tc>
        <w:tc>
          <w:tcPr>
            <w:tcW w:w="1417" w:type="dxa"/>
          </w:tcPr>
          <w:p w:rsidR="003D6DB7" w:rsidRPr="00E72A20" w:rsidRDefault="003D6DB7" w:rsidP="00E72A20">
            <w:pPr>
              <w:jc w:val="center"/>
              <w:rPr>
                <w:rFonts w:ascii="Times New Roman" w:hAnsi="Times New Roman" w:cs="Times New Roman"/>
                <w:kern w:val="24"/>
                <w:sz w:val="24"/>
                <w:szCs w:val="24"/>
              </w:rPr>
            </w:pPr>
            <w:r w:rsidRPr="00E72A20">
              <w:rPr>
                <w:rFonts w:ascii="Times New Roman" w:hAnsi="Times New Roman" w:cs="Times New Roman"/>
                <w:sz w:val="24"/>
                <w:szCs w:val="24"/>
              </w:rPr>
              <w:t>0,2 mg/kg</w:t>
            </w:r>
          </w:p>
        </w:tc>
        <w:tc>
          <w:tcPr>
            <w:tcW w:w="2268" w:type="dxa"/>
          </w:tcPr>
          <w:p w:rsidR="003D6DB7" w:rsidRPr="00E72A20" w:rsidRDefault="003D6DB7" w:rsidP="00E72A20">
            <w:pPr>
              <w:pStyle w:val="ListParagraph"/>
              <w:widowControl w:val="0"/>
              <w:ind w:left="0"/>
              <w:jc w:val="both"/>
              <w:rPr>
                <w:rFonts w:ascii="Times New Roman" w:hAnsi="Times New Roman"/>
                <w:kern w:val="24"/>
                <w:sz w:val="24"/>
                <w:szCs w:val="24"/>
                <w:lang w:val="id-ID"/>
              </w:rPr>
            </w:pPr>
            <w:r w:rsidRPr="00E72A20">
              <w:rPr>
                <w:rFonts w:ascii="Times New Roman" w:hAnsi="Times New Roman"/>
                <w:sz w:val="24"/>
                <w:szCs w:val="24"/>
              </w:rPr>
              <w:t>Memenuhi syarat</w:t>
            </w:r>
          </w:p>
        </w:tc>
      </w:tr>
    </w:tbl>
    <w:p w:rsidR="003D6DB7" w:rsidRPr="00E72A20" w:rsidRDefault="00BB47B2" w:rsidP="00E72A20">
      <w:pPr>
        <w:widowControl w:val="0"/>
        <w:spacing w:before="240" w:after="0" w:line="240" w:lineRule="auto"/>
        <w:ind w:left="851" w:firstLine="709"/>
        <w:jc w:val="both"/>
        <w:rPr>
          <w:rFonts w:ascii="Times New Roman" w:hAnsi="Times New Roman" w:cs="Times New Roman"/>
          <w:kern w:val="24"/>
          <w:sz w:val="24"/>
          <w:szCs w:val="24"/>
        </w:rPr>
      </w:pPr>
      <w:r w:rsidRPr="00E72A20">
        <w:rPr>
          <w:rFonts w:ascii="Times New Roman" w:hAnsi="Times New Roman" w:cs="Times New Roman"/>
          <w:b/>
          <w:i/>
          <w:noProof/>
          <w:kern w:val="24"/>
          <w:sz w:val="24"/>
          <w:szCs w:val="24"/>
          <w:lang w:eastAsia="id-ID"/>
        </w:rPr>
        <mc:AlternateContent>
          <mc:Choice Requires="wps">
            <w:drawing>
              <wp:anchor distT="0" distB="0" distL="114300" distR="114300" simplePos="0" relativeHeight="251677696" behindDoc="0" locked="0" layoutInCell="1" allowOverlap="1" wp14:anchorId="2905CA4E" wp14:editId="5E2EEA13">
                <wp:simplePos x="0" y="0"/>
                <wp:positionH relativeFrom="column">
                  <wp:posOffset>19685</wp:posOffset>
                </wp:positionH>
                <wp:positionV relativeFrom="paragraph">
                  <wp:posOffset>1428833</wp:posOffset>
                </wp:positionV>
                <wp:extent cx="4770755" cy="525145"/>
                <wp:effectExtent l="0" t="0" r="10795" b="27305"/>
                <wp:wrapNone/>
                <wp:docPr id="22" name="Rectangle 22"/>
                <wp:cNvGraphicFramePr/>
                <a:graphic xmlns:a="http://schemas.openxmlformats.org/drawingml/2006/main">
                  <a:graphicData uri="http://schemas.microsoft.com/office/word/2010/wordprocessingShape">
                    <wps:wsp>
                      <wps:cNvSpPr/>
                      <wps:spPr>
                        <a:xfrm>
                          <a:off x="0" y="0"/>
                          <a:ext cx="4770755" cy="5251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C7FC7" w:rsidRPr="0093702C" w:rsidRDefault="006C7FC7" w:rsidP="00215A49">
                            <w:pPr>
                              <w:widowControl w:val="0"/>
                              <w:spacing w:line="240" w:lineRule="auto"/>
                              <w:ind w:left="851" w:hanging="993"/>
                              <w:jc w:val="both"/>
                              <w:rPr>
                                <w:rFonts w:ascii="Times New Roman" w:hAnsi="Times New Roman"/>
                                <w:b/>
                                <w:i/>
                                <w:color w:val="7030A0"/>
                                <w:kern w:val="24"/>
                                <w:sz w:val="24"/>
                                <w:szCs w:val="24"/>
                              </w:rPr>
                            </w:pPr>
                            <w:r w:rsidRPr="004F3264">
                              <w:rPr>
                                <w:rFonts w:ascii="Times New Roman" w:hAnsi="Times New Roman"/>
                                <w:i/>
                                <w:kern w:val="24"/>
                                <w:sz w:val="24"/>
                                <w:szCs w:val="24"/>
                              </w:rPr>
                              <w:t xml:space="preserve">Sumber : </w:t>
                            </w:r>
                            <w:r>
                              <w:rPr>
                                <w:rFonts w:ascii="Times New Roman" w:hAnsi="Times New Roman"/>
                                <w:i/>
                                <w:sz w:val="24"/>
                                <w:szCs w:val="24"/>
                              </w:rPr>
                              <w:t>Unit Laboratorium</w:t>
                            </w:r>
                            <w:r w:rsidRPr="00FA0AA7">
                              <w:rPr>
                                <w:rFonts w:ascii="Times New Roman" w:hAnsi="Times New Roman"/>
                                <w:i/>
                                <w:sz w:val="24"/>
                                <w:szCs w:val="24"/>
                              </w:rPr>
                              <w:t xml:space="preserve"> </w:t>
                            </w:r>
                            <w:r w:rsidRPr="00737C16">
                              <w:rPr>
                                <w:rFonts w:ascii="Times New Roman" w:hAnsi="Times New Roman"/>
                                <w:i/>
                                <w:sz w:val="24"/>
                                <w:szCs w:val="24"/>
                                <w:lang w:eastAsia="id-ID"/>
                              </w:rPr>
                              <w:t xml:space="preserve">Balai Riset dan Standardisasi Industri </w:t>
                            </w:r>
                            <w:r>
                              <w:rPr>
                                <w:rFonts w:ascii="Times New Roman" w:hAnsi="Times New Roman"/>
                                <w:i/>
                                <w:sz w:val="24"/>
                                <w:szCs w:val="24"/>
                                <w:lang w:eastAsia="id-ID"/>
                              </w:rPr>
                              <w:t xml:space="preserve">       </w:t>
                            </w:r>
                            <w:r w:rsidRPr="00737C16">
                              <w:rPr>
                                <w:rFonts w:ascii="Times New Roman" w:hAnsi="Times New Roman"/>
                                <w:i/>
                                <w:sz w:val="24"/>
                                <w:szCs w:val="24"/>
                                <w:lang w:eastAsia="id-ID"/>
                              </w:rPr>
                              <w:t>Pontianak</w:t>
                            </w:r>
                            <w:r>
                              <w:rPr>
                                <w:rFonts w:ascii="Times New Roman" w:hAnsi="Times New Roman"/>
                                <w:i/>
                                <w:sz w:val="24"/>
                                <w:szCs w:val="24"/>
                                <w:lang w:eastAsia="id-ID"/>
                              </w:rPr>
                              <w:t xml:space="preserve"> Tahun 2016</w:t>
                            </w:r>
                          </w:p>
                          <w:p w:rsidR="006C7FC7" w:rsidRDefault="006C7FC7" w:rsidP="00215A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left:0;text-align:left;margin-left:1.55pt;margin-top:112.5pt;width:375.65pt;height:4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G3hQIAAGYFAAAOAAAAZHJzL2Uyb0RvYy54bWysVFtv2jAUfp+0/2D5fQ2JoGyooUJUTJOq&#10;tmo79dk4NlhzfDzbkLBfv2MnBNbxNO3F9vH5zv1yc9vWmuyF8wpMSfOrESXCcKiU2ZT0++vq02dK&#10;fGCmYhqMKOlBeHo7//jhprEzUcAWdCUcQSXGzxpb0m0IdpZlnm9FzfwVWGGQKcHVLCDpNlnlWIPa&#10;a50Vo9F11oCrrAMuvMffu45J50m/lIKHRym9CESXFH0L6XTpXMczm9+w2cYxu1W8d4P9gxc1UwaN&#10;DqruWGBk59RfqmrFHXiQ4YpDnYGUiosUA0aTj95F87JlVqRYMDneDmny/08tf9g/OaKqkhYFJYbV&#10;WKNnzBozGy0I/mGCGutniHuxT66nPD5jtK10dbwxDtKmpB6GpIo2EI6f4+l0NJ1MKOHImxSTfDyJ&#10;SrOTtHU+fBVQk/goqUPzKZdsf+9DBz1CojFt4ulBq2qltE5EbBex1I7sGRZ6vcl7E2coNBglsxhN&#10;5396hYMWndZnITER6HGRrKcWPOlknAsTrnu92iA6ikn0YBDMLwnqcHSmx0YxkVpzEBxdEvzT4iCR&#10;rIIJg3CtDLhLCqofg+UOf4y+izmGH9p1m6qfkPFnDdUBO8JBNyre8pXCstwzH56Yw9nAKcJ5D494&#10;SA1NSaF/UbIF9+vSf8RjyyKXkgZnraT+5445QYn+ZrCZv+TjcRzORIwn0wIJd85Zn3PMrl4CVjnH&#10;zWJ5ekZ80MendFC/4VpYRKvIYoaj7ZLy4I7EMnQ7ABcLF4tFguFAWhbuzYvlUXnMc2y71/aNOdv3&#10;ZsCufoDjXLLZuxbtsFHSwGIXQKrUv6e89hXAYU4T0C+euC3O6YQ6rcf5bwAAAP//AwBQSwMEFAAG&#10;AAgAAAAhAFNReGLeAAAACQEAAA8AAABkcnMvZG93bnJldi54bWxMj0FOwzAQRfdI3MEaJDYVdRJa&#10;AiFOVRWxYIGAwgGceEgi7HEUO2m4PcMKlqP39ef9crc4K2YcQ+9JQbpOQCA13vTUKvh4f7y6BRGi&#10;JqOtJ1TwjQF21flZqQvjT/SG8zG2gksoFFpBF+NQSBmaDp0Oaz8gMfv0o9ORz7GVZtQnLndWZkly&#10;I53uiT90esBDh83XcXIKDvFlXj3U9d6aafUa7p6fQuoHpS4vlv09iIhL/AvDrz6rQ8VOtZ/IBGEV&#10;XKccVJBlW57EPN9uNiBqBkmeg6xK+X9B9QMAAP//AwBQSwECLQAUAAYACAAAACEAtoM4kv4AAADh&#10;AQAAEwAAAAAAAAAAAAAAAAAAAAAAW0NvbnRlbnRfVHlwZXNdLnhtbFBLAQItABQABgAIAAAAIQA4&#10;/SH/1gAAAJQBAAALAAAAAAAAAAAAAAAAAC8BAABfcmVscy8ucmVsc1BLAQItABQABgAIAAAAIQBo&#10;TMG3hQIAAGYFAAAOAAAAAAAAAAAAAAAAAC4CAABkcnMvZTJvRG9jLnhtbFBLAQItABQABgAIAAAA&#10;IQBTUXhi3gAAAAkBAAAPAAAAAAAAAAAAAAAAAN8EAABkcnMvZG93bnJldi54bWxQSwUGAAAAAAQA&#10;BADzAAAA6gUAAAAA&#10;" fillcolor="white [3201]" strokecolor="white [3212]" strokeweight="2pt">
                <v:textbox>
                  <w:txbxContent>
                    <w:p w:rsidR="00752EE6" w:rsidRPr="0093702C" w:rsidRDefault="00752EE6" w:rsidP="00215A49">
                      <w:pPr>
                        <w:widowControl w:val="0"/>
                        <w:spacing w:line="240" w:lineRule="auto"/>
                        <w:ind w:left="851" w:hanging="993"/>
                        <w:jc w:val="both"/>
                        <w:rPr>
                          <w:rFonts w:ascii="Times New Roman" w:hAnsi="Times New Roman"/>
                          <w:b/>
                          <w:i/>
                          <w:color w:val="7030A0"/>
                          <w:kern w:val="24"/>
                          <w:sz w:val="24"/>
                          <w:szCs w:val="24"/>
                        </w:rPr>
                      </w:pPr>
                      <w:r w:rsidRPr="004F3264">
                        <w:rPr>
                          <w:rFonts w:ascii="Times New Roman" w:hAnsi="Times New Roman"/>
                          <w:i/>
                          <w:kern w:val="24"/>
                          <w:sz w:val="24"/>
                          <w:szCs w:val="24"/>
                        </w:rPr>
                        <w:t xml:space="preserve">Sumber : </w:t>
                      </w:r>
                      <w:r>
                        <w:rPr>
                          <w:rFonts w:ascii="Times New Roman" w:hAnsi="Times New Roman"/>
                          <w:i/>
                          <w:sz w:val="24"/>
                          <w:szCs w:val="24"/>
                        </w:rPr>
                        <w:t>Unit Laboratorium</w:t>
                      </w:r>
                      <w:r w:rsidRPr="00FA0AA7">
                        <w:rPr>
                          <w:rFonts w:ascii="Times New Roman" w:hAnsi="Times New Roman"/>
                          <w:i/>
                          <w:sz w:val="24"/>
                          <w:szCs w:val="24"/>
                        </w:rPr>
                        <w:t xml:space="preserve"> </w:t>
                      </w:r>
                      <w:r w:rsidRPr="00737C16">
                        <w:rPr>
                          <w:rFonts w:ascii="Times New Roman" w:hAnsi="Times New Roman"/>
                          <w:i/>
                          <w:sz w:val="24"/>
                          <w:szCs w:val="24"/>
                          <w:lang w:eastAsia="id-ID"/>
                        </w:rPr>
                        <w:t xml:space="preserve">Balai Riset dan Standardisasi Industri </w:t>
                      </w:r>
                      <w:r>
                        <w:rPr>
                          <w:rFonts w:ascii="Times New Roman" w:hAnsi="Times New Roman"/>
                          <w:i/>
                          <w:sz w:val="24"/>
                          <w:szCs w:val="24"/>
                          <w:lang w:eastAsia="id-ID"/>
                        </w:rPr>
                        <w:t xml:space="preserve">       </w:t>
                      </w:r>
                      <w:r w:rsidRPr="00737C16">
                        <w:rPr>
                          <w:rFonts w:ascii="Times New Roman" w:hAnsi="Times New Roman"/>
                          <w:i/>
                          <w:sz w:val="24"/>
                          <w:szCs w:val="24"/>
                          <w:lang w:eastAsia="id-ID"/>
                        </w:rPr>
                        <w:t>Pontianak</w:t>
                      </w:r>
                      <w:r>
                        <w:rPr>
                          <w:rFonts w:ascii="Times New Roman" w:hAnsi="Times New Roman"/>
                          <w:i/>
                          <w:sz w:val="24"/>
                          <w:szCs w:val="24"/>
                          <w:lang w:eastAsia="id-ID"/>
                        </w:rPr>
                        <w:t xml:space="preserve"> Tahun 2016</w:t>
                      </w:r>
                    </w:p>
                    <w:p w:rsidR="00752EE6" w:rsidRDefault="00752EE6" w:rsidP="00215A49">
                      <w:pPr>
                        <w:jc w:val="center"/>
                      </w:pPr>
                    </w:p>
                  </w:txbxContent>
                </v:textbox>
              </v:rect>
            </w:pict>
          </mc:Fallback>
        </mc:AlternateContent>
      </w:r>
    </w:p>
    <w:p w:rsidR="003D6DB7" w:rsidRPr="00E72A20" w:rsidRDefault="003D6DB7" w:rsidP="00063457">
      <w:pPr>
        <w:widowControl w:val="0"/>
        <w:spacing w:before="240" w:after="0" w:line="240" w:lineRule="auto"/>
        <w:jc w:val="both"/>
        <w:rPr>
          <w:rFonts w:ascii="Times New Roman" w:hAnsi="Times New Roman" w:cs="Times New Roman"/>
          <w:kern w:val="24"/>
          <w:sz w:val="24"/>
          <w:szCs w:val="24"/>
        </w:rPr>
        <w:sectPr w:rsidR="003D6DB7" w:rsidRPr="00E72A20" w:rsidSect="003D6DB7">
          <w:type w:val="continuous"/>
          <w:pgSz w:w="11906" w:h="16838" w:code="9"/>
          <w:pgMar w:top="2268" w:right="1701" w:bottom="1701" w:left="2268" w:header="709" w:footer="709" w:gutter="0"/>
          <w:cols w:space="708"/>
          <w:docGrid w:linePitch="360"/>
        </w:sectPr>
      </w:pPr>
    </w:p>
    <w:p w:rsidR="003D6DB7" w:rsidRPr="00E72A20" w:rsidRDefault="003D6DB7" w:rsidP="00063457">
      <w:pPr>
        <w:widowControl w:val="0"/>
        <w:spacing w:before="240" w:line="240" w:lineRule="auto"/>
        <w:jc w:val="both"/>
        <w:rPr>
          <w:rFonts w:ascii="Times New Roman" w:hAnsi="Times New Roman" w:cs="Times New Roman"/>
          <w:kern w:val="24"/>
          <w:sz w:val="24"/>
          <w:szCs w:val="24"/>
        </w:rPr>
      </w:pPr>
    </w:p>
    <w:p w:rsidR="00E72A20" w:rsidRDefault="00E72A20" w:rsidP="00063457">
      <w:pPr>
        <w:widowControl w:val="0"/>
        <w:spacing w:before="240" w:line="240" w:lineRule="auto"/>
        <w:jc w:val="both"/>
        <w:rPr>
          <w:rFonts w:ascii="Times New Roman" w:hAnsi="Times New Roman" w:cs="Times New Roman"/>
          <w:kern w:val="24"/>
          <w:sz w:val="24"/>
          <w:szCs w:val="24"/>
        </w:rPr>
        <w:sectPr w:rsidR="00E72A20" w:rsidSect="003D6DB7">
          <w:type w:val="continuous"/>
          <w:pgSz w:w="11906" w:h="16838" w:code="9"/>
          <w:pgMar w:top="2268" w:right="1701" w:bottom="1701" w:left="2268" w:header="709" w:footer="709" w:gutter="0"/>
          <w:cols w:space="708"/>
          <w:docGrid w:linePitch="360"/>
        </w:sectPr>
      </w:pPr>
    </w:p>
    <w:p w:rsidR="00E72A20" w:rsidRDefault="003D6DB7" w:rsidP="00965E32">
      <w:pPr>
        <w:widowControl w:val="0"/>
        <w:spacing w:before="240" w:line="240" w:lineRule="auto"/>
        <w:ind w:firstLine="720"/>
        <w:jc w:val="both"/>
        <w:rPr>
          <w:rFonts w:ascii="Times New Roman" w:hAnsi="Times New Roman" w:cs="Times New Roman"/>
          <w:kern w:val="24"/>
          <w:sz w:val="24"/>
          <w:szCs w:val="24"/>
        </w:rPr>
        <w:sectPr w:rsidR="00E72A20" w:rsidSect="00E72A20">
          <w:type w:val="continuous"/>
          <w:pgSz w:w="11906" w:h="16838" w:code="9"/>
          <w:pgMar w:top="2268" w:right="1701" w:bottom="1701" w:left="2268" w:header="709" w:footer="709" w:gutter="0"/>
          <w:cols w:num="2" w:space="708"/>
          <w:docGrid w:linePitch="360"/>
        </w:sectPr>
      </w:pPr>
      <w:r w:rsidRPr="00E72A20">
        <w:rPr>
          <w:rFonts w:ascii="Times New Roman" w:hAnsi="Times New Roman" w:cs="Times New Roman"/>
          <w:kern w:val="24"/>
          <w:sz w:val="24"/>
          <w:szCs w:val="24"/>
        </w:rPr>
        <w:t>Berdasarkan tabel 2 diatas dapat diketahui bahwa pada range I, II, dan III kandungan Cd dalam ubi kayu meme</w:t>
      </w:r>
      <w:r w:rsidR="00965E32">
        <w:rPr>
          <w:rFonts w:ascii="Times New Roman" w:hAnsi="Times New Roman" w:cs="Times New Roman"/>
          <w:kern w:val="24"/>
          <w:sz w:val="24"/>
          <w:szCs w:val="24"/>
        </w:rPr>
        <w:t>nuhi syarat sebesar &lt;0,02 mg/kg.</w:t>
      </w:r>
    </w:p>
    <w:p w:rsidR="00742776" w:rsidRDefault="00742776" w:rsidP="00965E32">
      <w:pPr>
        <w:widowControl w:val="0"/>
        <w:spacing w:after="0" w:line="240" w:lineRule="auto"/>
        <w:jc w:val="center"/>
        <w:rPr>
          <w:rFonts w:ascii="Times New Roman" w:hAnsi="Times New Roman" w:cs="Times New Roman"/>
          <w:b/>
          <w:kern w:val="24"/>
          <w:sz w:val="24"/>
          <w:szCs w:val="24"/>
        </w:rPr>
      </w:pPr>
    </w:p>
    <w:p w:rsidR="003D6DB7" w:rsidRPr="00E72A20" w:rsidRDefault="003D6DB7" w:rsidP="00BB47B2">
      <w:pPr>
        <w:widowControl w:val="0"/>
        <w:spacing w:after="0" w:line="240" w:lineRule="auto"/>
        <w:jc w:val="center"/>
        <w:rPr>
          <w:rFonts w:ascii="Times New Roman" w:hAnsi="Times New Roman" w:cs="Times New Roman"/>
          <w:kern w:val="24"/>
          <w:sz w:val="24"/>
          <w:szCs w:val="24"/>
        </w:rPr>
      </w:pPr>
      <w:r w:rsidRPr="00E72A20">
        <w:rPr>
          <w:rFonts w:ascii="Times New Roman" w:hAnsi="Times New Roman" w:cs="Times New Roman"/>
          <w:b/>
          <w:kern w:val="24"/>
          <w:sz w:val="24"/>
          <w:szCs w:val="24"/>
        </w:rPr>
        <w:t>Tabel 3</w:t>
      </w:r>
      <w:r w:rsidRPr="00E72A20">
        <w:rPr>
          <w:rFonts w:ascii="Times New Roman" w:hAnsi="Times New Roman" w:cs="Times New Roman"/>
          <w:kern w:val="24"/>
          <w:sz w:val="24"/>
          <w:szCs w:val="24"/>
        </w:rPr>
        <w:t xml:space="preserve"> Hasil Pengukuran Kadar Gas di Udara Sekitar TPA Batulayang Pontianak Utara</w:t>
      </w:r>
    </w:p>
    <w:tbl>
      <w:tblPr>
        <w:tblStyle w:val="TableGrid"/>
        <w:tblpPr w:leftFromText="180" w:rightFromText="180" w:vertAnchor="text" w:horzAnchor="margin" w:tblpY="89"/>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260"/>
        <w:gridCol w:w="1559"/>
        <w:gridCol w:w="1134"/>
        <w:gridCol w:w="1134"/>
        <w:gridCol w:w="1134"/>
      </w:tblGrid>
      <w:tr w:rsidR="00716926" w:rsidRPr="00E72A20" w:rsidTr="00716926">
        <w:trPr>
          <w:trHeight w:val="442"/>
        </w:trPr>
        <w:tc>
          <w:tcPr>
            <w:tcW w:w="993" w:type="dxa"/>
            <w:vMerge w:val="restart"/>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NO</w:t>
            </w:r>
          </w:p>
        </w:tc>
        <w:tc>
          <w:tcPr>
            <w:tcW w:w="3260" w:type="dxa"/>
            <w:vMerge w:val="restart"/>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KODE SAMPEL</w:t>
            </w:r>
          </w:p>
        </w:tc>
        <w:tc>
          <w:tcPr>
            <w:tcW w:w="4961" w:type="dxa"/>
            <w:gridSpan w:val="4"/>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HASIL UJI</w:t>
            </w:r>
          </w:p>
        </w:tc>
      </w:tr>
      <w:tr w:rsidR="00716926" w:rsidRPr="00E72A20" w:rsidTr="00716926">
        <w:trPr>
          <w:trHeight w:val="529"/>
        </w:trPr>
        <w:tc>
          <w:tcPr>
            <w:tcW w:w="993" w:type="dxa"/>
            <w:vMerge/>
            <w:tcBorders>
              <w:top w:val="single" w:sz="4" w:space="0" w:color="auto"/>
            </w:tcBorders>
          </w:tcPr>
          <w:p w:rsidR="00716926" w:rsidRPr="00E72A20" w:rsidRDefault="00716926" w:rsidP="00716926">
            <w:pPr>
              <w:jc w:val="center"/>
              <w:rPr>
                <w:rFonts w:ascii="Times New Roman" w:hAnsi="Times New Roman" w:cs="Times New Roman"/>
                <w:b/>
                <w:sz w:val="24"/>
                <w:szCs w:val="24"/>
              </w:rPr>
            </w:pPr>
          </w:p>
        </w:tc>
        <w:tc>
          <w:tcPr>
            <w:tcW w:w="3260" w:type="dxa"/>
            <w:vMerge/>
            <w:tcBorders>
              <w:top w:val="single" w:sz="4" w:space="0" w:color="auto"/>
            </w:tcBorders>
          </w:tcPr>
          <w:p w:rsidR="00716926" w:rsidRPr="00E72A20" w:rsidRDefault="00716926" w:rsidP="00716926">
            <w:pPr>
              <w:jc w:val="center"/>
              <w:rPr>
                <w:rFonts w:ascii="Times New Roman" w:hAnsi="Times New Roman" w:cs="Times New Roman"/>
                <w:b/>
                <w:sz w:val="24"/>
                <w:szCs w:val="24"/>
              </w:rPr>
            </w:pPr>
          </w:p>
        </w:tc>
        <w:tc>
          <w:tcPr>
            <w:tcW w:w="1559" w:type="dxa"/>
            <w:tcBorders>
              <w:top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SO</w:t>
            </w:r>
            <w:r w:rsidRPr="00E72A20">
              <w:rPr>
                <w:rFonts w:ascii="Times New Roman" w:hAnsi="Times New Roman" w:cs="Times New Roman"/>
                <w:b/>
                <w:sz w:val="24"/>
                <w:szCs w:val="24"/>
                <w:vertAlign w:val="subscript"/>
              </w:rPr>
              <w:t>2</w:t>
            </w:r>
          </w:p>
        </w:tc>
        <w:tc>
          <w:tcPr>
            <w:tcW w:w="1134" w:type="dxa"/>
            <w:tcBorders>
              <w:top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H</w:t>
            </w:r>
            <w:r w:rsidRPr="00E72A20">
              <w:rPr>
                <w:rFonts w:ascii="Times New Roman" w:hAnsi="Times New Roman" w:cs="Times New Roman"/>
                <w:b/>
                <w:sz w:val="24"/>
                <w:szCs w:val="24"/>
                <w:vertAlign w:val="subscript"/>
              </w:rPr>
              <w:t>2</w:t>
            </w:r>
            <w:r w:rsidRPr="00E72A20">
              <w:rPr>
                <w:rFonts w:ascii="Times New Roman" w:hAnsi="Times New Roman" w:cs="Times New Roman"/>
                <w:b/>
                <w:sz w:val="24"/>
                <w:szCs w:val="24"/>
              </w:rPr>
              <w:t>S</w:t>
            </w:r>
          </w:p>
        </w:tc>
        <w:tc>
          <w:tcPr>
            <w:tcW w:w="1134" w:type="dxa"/>
            <w:tcBorders>
              <w:top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NH</w:t>
            </w:r>
            <w:r w:rsidRPr="00E72A20">
              <w:rPr>
                <w:rFonts w:ascii="Times New Roman" w:hAnsi="Times New Roman" w:cs="Times New Roman"/>
                <w:b/>
                <w:sz w:val="24"/>
                <w:szCs w:val="24"/>
                <w:vertAlign w:val="subscript"/>
              </w:rPr>
              <w:t>3</w:t>
            </w:r>
          </w:p>
        </w:tc>
        <w:tc>
          <w:tcPr>
            <w:tcW w:w="1134" w:type="dxa"/>
            <w:tcBorders>
              <w:top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CH</w:t>
            </w:r>
            <w:r w:rsidRPr="00E72A20">
              <w:rPr>
                <w:rFonts w:ascii="Times New Roman" w:hAnsi="Times New Roman" w:cs="Times New Roman"/>
                <w:b/>
                <w:sz w:val="24"/>
                <w:szCs w:val="24"/>
                <w:vertAlign w:val="subscript"/>
              </w:rPr>
              <w:t>4</w:t>
            </w:r>
          </w:p>
        </w:tc>
      </w:tr>
      <w:tr w:rsidR="00716926" w:rsidRPr="00E72A20" w:rsidTr="00716926">
        <w:trPr>
          <w:trHeight w:val="706"/>
        </w:trPr>
        <w:tc>
          <w:tcPr>
            <w:tcW w:w="993" w:type="dxa"/>
            <w:vMerge/>
            <w:tcBorders>
              <w:bottom w:val="single" w:sz="4" w:space="0" w:color="auto"/>
            </w:tcBorders>
          </w:tcPr>
          <w:p w:rsidR="00716926" w:rsidRPr="00E72A20" w:rsidRDefault="00716926" w:rsidP="00716926">
            <w:pPr>
              <w:jc w:val="center"/>
              <w:rPr>
                <w:rFonts w:ascii="Times New Roman" w:hAnsi="Times New Roman" w:cs="Times New Roman"/>
                <w:b/>
                <w:sz w:val="24"/>
                <w:szCs w:val="24"/>
              </w:rPr>
            </w:pPr>
          </w:p>
        </w:tc>
        <w:tc>
          <w:tcPr>
            <w:tcW w:w="3260" w:type="dxa"/>
            <w:vMerge/>
            <w:tcBorders>
              <w:bottom w:val="single" w:sz="4" w:space="0" w:color="auto"/>
            </w:tcBorders>
          </w:tcPr>
          <w:p w:rsidR="00716926" w:rsidRPr="00E72A20" w:rsidRDefault="00716926" w:rsidP="00716926">
            <w:pPr>
              <w:jc w:val="center"/>
              <w:rPr>
                <w:rFonts w:ascii="Times New Roman" w:hAnsi="Times New Roman" w:cs="Times New Roman"/>
                <w:b/>
                <w:sz w:val="24"/>
                <w:szCs w:val="24"/>
              </w:rPr>
            </w:pPr>
          </w:p>
        </w:tc>
        <w:tc>
          <w:tcPr>
            <w:tcW w:w="1559" w:type="dxa"/>
            <w:tcBorders>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NAB 900</w:t>
            </w:r>
            <m:oMath>
              <m:r>
                <m:rPr>
                  <m:sty m:val="bi"/>
                </m:rPr>
                <w:rPr>
                  <w:rFonts w:ascii="Cambria Math" w:hAnsi="Cambria Math" w:cs="Times New Roman"/>
                  <w:sz w:val="24"/>
                  <w:szCs w:val="24"/>
                </w:rPr>
                <m:t>μg/m</m:t>
              </m:r>
            </m:oMath>
            <w:r w:rsidRPr="00E72A20">
              <w:rPr>
                <w:rFonts w:ascii="Times New Roman" w:hAnsi="Times New Roman" w:cs="Times New Roman"/>
                <w:b/>
                <w:sz w:val="24"/>
                <w:szCs w:val="24"/>
                <w:vertAlign w:val="superscript"/>
              </w:rPr>
              <w:t>3</w:t>
            </w:r>
          </w:p>
        </w:tc>
        <w:tc>
          <w:tcPr>
            <w:tcW w:w="1134" w:type="dxa"/>
            <w:tcBorders>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NAB 0,03ppm</w:t>
            </w:r>
          </w:p>
        </w:tc>
        <w:tc>
          <w:tcPr>
            <w:tcW w:w="1134" w:type="dxa"/>
            <w:tcBorders>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NAB 2,00ppm</w:t>
            </w:r>
          </w:p>
        </w:tc>
        <w:tc>
          <w:tcPr>
            <w:tcW w:w="1134" w:type="dxa"/>
            <w:tcBorders>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NAB 0,24ppm</w:t>
            </w:r>
          </w:p>
        </w:tc>
      </w:tr>
      <w:tr w:rsidR="00716926" w:rsidRPr="00E72A20" w:rsidTr="00716926">
        <w:trPr>
          <w:trHeight w:val="271"/>
        </w:trPr>
        <w:tc>
          <w:tcPr>
            <w:tcW w:w="993"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1</w:t>
            </w:r>
          </w:p>
        </w:tc>
        <w:tc>
          <w:tcPr>
            <w:tcW w:w="3260" w:type="dxa"/>
            <w:tcBorders>
              <w:top w:val="single" w:sz="4" w:space="0" w:color="auto"/>
            </w:tcBorders>
          </w:tcPr>
          <w:p w:rsidR="00716926" w:rsidRPr="00E72A20" w:rsidRDefault="00716926" w:rsidP="00716926">
            <w:pPr>
              <w:jc w:val="both"/>
              <w:rPr>
                <w:rFonts w:ascii="Times New Roman" w:hAnsi="Times New Roman" w:cs="Times New Roman"/>
                <w:sz w:val="24"/>
                <w:szCs w:val="24"/>
              </w:rPr>
            </w:pPr>
            <w:r w:rsidRPr="00E72A20">
              <w:rPr>
                <w:rFonts w:ascii="Times New Roman" w:hAnsi="Times New Roman" w:cs="Times New Roman"/>
                <w:sz w:val="24"/>
                <w:szCs w:val="24"/>
              </w:rPr>
              <w:t>Titik 1/ Titik Pusat TPA 0 M</w:t>
            </w:r>
          </w:p>
        </w:tc>
        <w:tc>
          <w:tcPr>
            <w:tcW w:w="1559"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970</w:t>
            </w:r>
          </w:p>
        </w:tc>
        <w:tc>
          <w:tcPr>
            <w:tcW w:w="1134"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1,5</w:t>
            </w:r>
          </w:p>
        </w:tc>
        <w:tc>
          <w:tcPr>
            <w:tcW w:w="1134"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50,02</w:t>
            </w:r>
          </w:p>
        </w:tc>
        <w:tc>
          <w:tcPr>
            <w:tcW w:w="1134"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18</w:t>
            </w:r>
          </w:p>
        </w:tc>
      </w:tr>
      <w:tr w:rsidR="00716926" w:rsidRPr="00E72A20" w:rsidTr="00716926">
        <w:tc>
          <w:tcPr>
            <w:tcW w:w="993"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2</w:t>
            </w:r>
          </w:p>
        </w:tc>
        <w:tc>
          <w:tcPr>
            <w:tcW w:w="3260" w:type="dxa"/>
          </w:tcPr>
          <w:p w:rsidR="00716926" w:rsidRPr="00E72A20" w:rsidRDefault="00716926" w:rsidP="00716926">
            <w:pPr>
              <w:jc w:val="both"/>
              <w:rPr>
                <w:rFonts w:ascii="Times New Roman" w:hAnsi="Times New Roman" w:cs="Times New Roman"/>
                <w:sz w:val="24"/>
                <w:szCs w:val="24"/>
              </w:rPr>
            </w:pPr>
            <w:r w:rsidRPr="00E72A20">
              <w:rPr>
                <w:rFonts w:ascii="Times New Roman" w:hAnsi="Times New Roman" w:cs="Times New Roman"/>
                <w:sz w:val="24"/>
                <w:szCs w:val="24"/>
              </w:rPr>
              <w:t>Titik 2/ Range I &lt;100 M</w:t>
            </w:r>
          </w:p>
        </w:tc>
        <w:tc>
          <w:tcPr>
            <w:tcW w:w="1559"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900</w:t>
            </w:r>
          </w:p>
        </w:tc>
        <w:tc>
          <w:tcPr>
            <w:tcW w:w="1134"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0,5</w:t>
            </w:r>
          </w:p>
        </w:tc>
        <w:tc>
          <w:tcPr>
            <w:tcW w:w="1134"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25</w:t>
            </w:r>
          </w:p>
        </w:tc>
        <w:tc>
          <w:tcPr>
            <w:tcW w:w="1134"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15</w:t>
            </w:r>
          </w:p>
        </w:tc>
      </w:tr>
      <w:tr w:rsidR="00716926" w:rsidRPr="00E72A20" w:rsidTr="00716926">
        <w:tc>
          <w:tcPr>
            <w:tcW w:w="993"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3</w:t>
            </w:r>
          </w:p>
        </w:tc>
        <w:tc>
          <w:tcPr>
            <w:tcW w:w="3260" w:type="dxa"/>
          </w:tcPr>
          <w:p w:rsidR="00716926" w:rsidRPr="00E72A20" w:rsidRDefault="00716926" w:rsidP="00716926">
            <w:pPr>
              <w:jc w:val="both"/>
              <w:rPr>
                <w:rFonts w:ascii="Times New Roman" w:hAnsi="Times New Roman" w:cs="Times New Roman"/>
                <w:sz w:val="24"/>
                <w:szCs w:val="24"/>
              </w:rPr>
            </w:pPr>
            <w:r w:rsidRPr="00E72A20">
              <w:rPr>
                <w:rFonts w:ascii="Times New Roman" w:hAnsi="Times New Roman" w:cs="Times New Roman"/>
                <w:sz w:val="24"/>
                <w:szCs w:val="24"/>
              </w:rPr>
              <w:t>Titik 3/ Range I &lt;100 M</w:t>
            </w:r>
          </w:p>
        </w:tc>
        <w:tc>
          <w:tcPr>
            <w:tcW w:w="1559"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910</w:t>
            </w:r>
          </w:p>
        </w:tc>
        <w:tc>
          <w:tcPr>
            <w:tcW w:w="1134"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0,3</w:t>
            </w:r>
          </w:p>
        </w:tc>
        <w:tc>
          <w:tcPr>
            <w:tcW w:w="1134"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20</w:t>
            </w:r>
          </w:p>
        </w:tc>
        <w:tc>
          <w:tcPr>
            <w:tcW w:w="1134"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12</w:t>
            </w:r>
          </w:p>
        </w:tc>
      </w:tr>
      <w:tr w:rsidR="00716926" w:rsidRPr="00E72A20" w:rsidTr="00716926">
        <w:tc>
          <w:tcPr>
            <w:tcW w:w="993"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4</w:t>
            </w:r>
          </w:p>
        </w:tc>
        <w:tc>
          <w:tcPr>
            <w:tcW w:w="3260" w:type="dxa"/>
            <w:tcBorders>
              <w:bottom w:val="single" w:sz="4" w:space="0" w:color="auto"/>
            </w:tcBorders>
          </w:tcPr>
          <w:p w:rsidR="00716926" w:rsidRPr="00E72A20" w:rsidRDefault="00716926" w:rsidP="00716926">
            <w:pPr>
              <w:jc w:val="both"/>
              <w:rPr>
                <w:rFonts w:ascii="Times New Roman" w:hAnsi="Times New Roman" w:cs="Times New Roman"/>
                <w:sz w:val="24"/>
                <w:szCs w:val="24"/>
              </w:rPr>
            </w:pPr>
            <w:r w:rsidRPr="00E72A20">
              <w:rPr>
                <w:rFonts w:ascii="Times New Roman" w:hAnsi="Times New Roman" w:cs="Times New Roman"/>
                <w:sz w:val="24"/>
                <w:szCs w:val="24"/>
              </w:rPr>
              <w:t>Titik 4/ Range I &lt;100 M</w:t>
            </w:r>
          </w:p>
        </w:tc>
        <w:tc>
          <w:tcPr>
            <w:tcW w:w="1559"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925</w:t>
            </w:r>
          </w:p>
        </w:tc>
        <w:tc>
          <w:tcPr>
            <w:tcW w:w="1134"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0,3</w:t>
            </w:r>
          </w:p>
        </w:tc>
        <w:tc>
          <w:tcPr>
            <w:tcW w:w="1134"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16</w:t>
            </w:r>
          </w:p>
        </w:tc>
        <w:tc>
          <w:tcPr>
            <w:tcW w:w="1134"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10</w:t>
            </w:r>
          </w:p>
        </w:tc>
      </w:tr>
      <w:tr w:rsidR="00716926" w:rsidRPr="00E72A20" w:rsidTr="00716926">
        <w:trPr>
          <w:trHeight w:val="469"/>
        </w:trPr>
        <w:tc>
          <w:tcPr>
            <w:tcW w:w="4253" w:type="dxa"/>
            <w:gridSpan w:val="2"/>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Rata- rata</w:t>
            </w:r>
          </w:p>
        </w:tc>
        <w:tc>
          <w:tcPr>
            <w:tcW w:w="1559" w:type="dxa"/>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911,6</w:t>
            </w:r>
          </w:p>
        </w:tc>
        <w:tc>
          <w:tcPr>
            <w:tcW w:w="1134" w:type="dxa"/>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0,36</w:t>
            </w:r>
          </w:p>
        </w:tc>
        <w:tc>
          <w:tcPr>
            <w:tcW w:w="1134" w:type="dxa"/>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20,3</w:t>
            </w:r>
          </w:p>
        </w:tc>
        <w:tc>
          <w:tcPr>
            <w:tcW w:w="1134" w:type="dxa"/>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12,3</w:t>
            </w:r>
          </w:p>
        </w:tc>
      </w:tr>
      <w:tr w:rsidR="00716926" w:rsidRPr="00E72A20" w:rsidTr="00716926">
        <w:tc>
          <w:tcPr>
            <w:tcW w:w="993"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5</w:t>
            </w:r>
          </w:p>
        </w:tc>
        <w:tc>
          <w:tcPr>
            <w:tcW w:w="3260" w:type="dxa"/>
            <w:tcBorders>
              <w:top w:val="single" w:sz="4" w:space="0" w:color="auto"/>
            </w:tcBorders>
          </w:tcPr>
          <w:p w:rsidR="00716926" w:rsidRPr="00E72A20" w:rsidRDefault="00716926" w:rsidP="00716926">
            <w:pPr>
              <w:jc w:val="both"/>
              <w:rPr>
                <w:rFonts w:ascii="Times New Roman" w:hAnsi="Times New Roman" w:cs="Times New Roman"/>
                <w:sz w:val="24"/>
                <w:szCs w:val="24"/>
              </w:rPr>
            </w:pPr>
            <w:r w:rsidRPr="00E72A20">
              <w:rPr>
                <w:rFonts w:ascii="Times New Roman" w:hAnsi="Times New Roman" w:cs="Times New Roman"/>
                <w:sz w:val="24"/>
                <w:szCs w:val="24"/>
              </w:rPr>
              <w:t>Titik 5/ Range II 100-200 M</w:t>
            </w:r>
          </w:p>
        </w:tc>
        <w:tc>
          <w:tcPr>
            <w:tcW w:w="1559"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730</w:t>
            </w:r>
          </w:p>
        </w:tc>
        <w:tc>
          <w:tcPr>
            <w:tcW w:w="1134"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0,4</w:t>
            </w:r>
          </w:p>
        </w:tc>
        <w:tc>
          <w:tcPr>
            <w:tcW w:w="1134" w:type="dxa"/>
            <w:tcBorders>
              <w:top w:val="single" w:sz="4" w:space="0" w:color="auto"/>
            </w:tcBorders>
          </w:tcPr>
          <w:p w:rsidR="00716926" w:rsidRPr="00E72A20" w:rsidRDefault="00716926" w:rsidP="00716926">
            <w:pPr>
              <w:rPr>
                <w:rFonts w:ascii="Times New Roman" w:hAnsi="Times New Roman" w:cs="Times New Roman"/>
                <w:sz w:val="24"/>
                <w:szCs w:val="24"/>
              </w:rPr>
            </w:pPr>
            <w:r w:rsidRPr="00E72A20">
              <w:rPr>
                <w:rFonts w:ascii="Times New Roman" w:hAnsi="Times New Roman" w:cs="Times New Roman"/>
                <w:sz w:val="24"/>
                <w:szCs w:val="24"/>
              </w:rPr>
              <w:t xml:space="preserve">    7,00</w:t>
            </w:r>
          </w:p>
        </w:tc>
        <w:tc>
          <w:tcPr>
            <w:tcW w:w="1134"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8</w:t>
            </w:r>
          </w:p>
        </w:tc>
      </w:tr>
      <w:tr w:rsidR="00716926" w:rsidRPr="00E72A20" w:rsidTr="00716926">
        <w:tc>
          <w:tcPr>
            <w:tcW w:w="993"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6</w:t>
            </w:r>
          </w:p>
        </w:tc>
        <w:tc>
          <w:tcPr>
            <w:tcW w:w="3260" w:type="dxa"/>
          </w:tcPr>
          <w:p w:rsidR="00716926" w:rsidRPr="00E72A20" w:rsidRDefault="00716926" w:rsidP="00716926">
            <w:pPr>
              <w:jc w:val="both"/>
              <w:rPr>
                <w:rFonts w:ascii="Times New Roman" w:hAnsi="Times New Roman" w:cs="Times New Roman"/>
                <w:sz w:val="24"/>
                <w:szCs w:val="24"/>
              </w:rPr>
            </w:pPr>
            <w:r w:rsidRPr="00E72A20">
              <w:rPr>
                <w:rFonts w:ascii="Times New Roman" w:hAnsi="Times New Roman" w:cs="Times New Roman"/>
                <w:sz w:val="24"/>
                <w:szCs w:val="24"/>
              </w:rPr>
              <w:t>Titik 6/ Range II 100-200 M</w:t>
            </w:r>
          </w:p>
        </w:tc>
        <w:tc>
          <w:tcPr>
            <w:tcW w:w="1559"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615</w:t>
            </w:r>
          </w:p>
        </w:tc>
        <w:tc>
          <w:tcPr>
            <w:tcW w:w="1134"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0,1</w:t>
            </w:r>
          </w:p>
        </w:tc>
        <w:tc>
          <w:tcPr>
            <w:tcW w:w="1134"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5,25</w:t>
            </w:r>
          </w:p>
        </w:tc>
        <w:tc>
          <w:tcPr>
            <w:tcW w:w="1134"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5</w:t>
            </w:r>
          </w:p>
        </w:tc>
      </w:tr>
      <w:tr w:rsidR="00716926" w:rsidRPr="00E72A20" w:rsidTr="00716926">
        <w:tc>
          <w:tcPr>
            <w:tcW w:w="993"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7</w:t>
            </w:r>
          </w:p>
        </w:tc>
        <w:tc>
          <w:tcPr>
            <w:tcW w:w="3260" w:type="dxa"/>
            <w:tcBorders>
              <w:bottom w:val="single" w:sz="4" w:space="0" w:color="auto"/>
            </w:tcBorders>
          </w:tcPr>
          <w:p w:rsidR="00716926" w:rsidRPr="00E72A20" w:rsidRDefault="00716926" w:rsidP="00716926">
            <w:pPr>
              <w:jc w:val="both"/>
              <w:rPr>
                <w:rFonts w:ascii="Times New Roman" w:hAnsi="Times New Roman" w:cs="Times New Roman"/>
                <w:sz w:val="24"/>
                <w:szCs w:val="24"/>
              </w:rPr>
            </w:pPr>
            <w:r w:rsidRPr="00E72A20">
              <w:rPr>
                <w:rFonts w:ascii="Times New Roman" w:hAnsi="Times New Roman" w:cs="Times New Roman"/>
                <w:sz w:val="24"/>
                <w:szCs w:val="24"/>
              </w:rPr>
              <w:t>Titik 7/ Range II 100-200 M</w:t>
            </w:r>
          </w:p>
        </w:tc>
        <w:tc>
          <w:tcPr>
            <w:tcW w:w="1559"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610</w:t>
            </w:r>
          </w:p>
        </w:tc>
        <w:tc>
          <w:tcPr>
            <w:tcW w:w="1134"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0,3</w:t>
            </w:r>
          </w:p>
        </w:tc>
        <w:tc>
          <w:tcPr>
            <w:tcW w:w="1134"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3,01</w:t>
            </w:r>
          </w:p>
        </w:tc>
        <w:tc>
          <w:tcPr>
            <w:tcW w:w="1134"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3</w:t>
            </w:r>
          </w:p>
        </w:tc>
      </w:tr>
      <w:tr w:rsidR="00716926" w:rsidRPr="00E72A20" w:rsidTr="00716926">
        <w:trPr>
          <w:trHeight w:val="471"/>
        </w:trPr>
        <w:tc>
          <w:tcPr>
            <w:tcW w:w="4253" w:type="dxa"/>
            <w:gridSpan w:val="2"/>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Rata –rata</w:t>
            </w:r>
          </w:p>
        </w:tc>
        <w:tc>
          <w:tcPr>
            <w:tcW w:w="1559" w:type="dxa"/>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651,6</w:t>
            </w:r>
          </w:p>
        </w:tc>
        <w:tc>
          <w:tcPr>
            <w:tcW w:w="1134" w:type="dxa"/>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0,26</w:t>
            </w:r>
          </w:p>
        </w:tc>
        <w:tc>
          <w:tcPr>
            <w:tcW w:w="1134" w:type="dxa"/>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5,08</w:t>
            </w:r>
          </w:p>
        </w:tc>
        <w:tc>
          <w:tcPr>
            <w:tcW w:w="1134" w:type="dxa"/>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5,33</w:t>
            </w:r>
          </w:p>
        </w:tc>
      </w:tr>
      <w:tr w:rsidR="00716926" w:rsidRPr="00E72A20" w:rsidTr="00716926">
        <w:tc>
          <w:tcPr>
            <w:tcW w:w="993"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8</w:t>
            </w:r>
          </w:p>
        </w:tc>
        <w:tc>
          <w:tcPr>
            <w:tcW w:w="3260" w:type="dxa"/>
            <w:tcBorders>
              <w:top w:val="single" w:sz="4" w:space="0" w:color="auto"/>
            </w:tcBorders>
          </w:tcPr>
          <w:p w:rsidR="00716926" w:rsidRPr="00E72A20" w:rsidRDefault="00716926" w:rsidP="00716926">
            <w:pPr>
              <w:jc w:val="both"/>
              <w:rPr>
                <w:rFonts w:ascii="Times New Roman" w:hAnsi="Times New Roman" w:cs="Times New Roman"/>
                <w:sz w:val="24"/>
                <w:szCs w:val="24"/>
              </w:rPr>
            </w:pPr>
            <w:r w:rsidRPr="00E72A20">
              <w:rPr>
                <w:rFonts w:ascii="Times New Roman" w:hAnsi="Times New Roman" w:cs="Times New Roman"/>
                <w:sz w:val="24"/>
                <w:szCs w:val="24"/>
              </w:rPr>
              <w:t>Titik 8/Range III &gt;200 M</w:t>
            </w:r>
          </w:p>
        </w:tc>
        <w:tc>
          <w:tcPr>
            <w:tcW w:w="1559"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550</w:t>
            </w:r>
          </w:p>
        </w:tc>
        <w:tc>
          <w:tcPr>
            <w:tcW w:w="1134"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0,05</w:t>
            </w:r>
          </w:p>
        </w:tc>
        <w:tc>
          <w:tcPr>
            <w:tcW w:w="1134"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1,40</w:t>
            </w:r>
          </w:p>
        </w:tc>
        <w:tc>
          <w:tcPr>
            <w:tcW w:w="1134" w:type="dxa"/>
            <w:tcBorders>
              <w:top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0,08</w:t>
            </w:r>
          </w:p>
        </w:tc>
      </w:tr>
      <w:tr w:rsidR="00716926" w:rsidRPr="00E72A20" w:rsidTr="00716926">
        <w:tc>
          <w:tcPr>
            <w:tcW w:w="993"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9</w:t>
            </w:r>
          </w:p>
        </w:tc>
        <w:tc>
          <w:tcPr>
            <w:tcW w:w="3260" w:type="dxa"/>
          </w:tcPr>
          <w:p w:rsidR="00716926" w:rsidRPr="00E72A20" w:rsidRDefault="00716926" w:rsidP="00716926">
            <w:pPr>
              <w:jc w:val="both"/>
              <w:rPr>
                <w:rFonts w:ascii="Times New Roman" w:hAnsi="Times New Roman" w:cs="Times New Roman"/>
                <w:sz w:val="24"/>
                <w:szCs w:val="24"/>
              </w:rPr>
            </w:pPr>
            <w:r w:rsidRPr="00E72A20">
              <w:rPr>
                <w:rFonts w:ascii="Times New Roman" w:hAnsi="Times New Roman" w:cs="Times New Roman"/>
                <w:sz w:val="24"/>
                <w:szCs w:val="24"/>
              </w:rPr>
              <w:t>Titik 9/Range III &gt;200 M</w:t>
            </w:r>
          </w:p>
        </w:tc>
        <w:tc>
          <w:tcPr>
            <w:tcW w:w="1559"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505</w:t>
            </w:r>
          </w:p>
        </w:tc>
        <w:tc>
          <w:tcPr>
            <w:tcW w:w="1134"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0,08</w:t>
            </w:r>
          </w:p>
        </w:tc>
        <w:tc>
          <w:tcPr>
            <w:tcW w:w="1134"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0,75</w:t>
            </w:r>
          </w:p>
        </w:tc>
        <w:tc>
          <w:tcPr>
            <w:tcW w:w="1134" w:type="dxa"/>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0,5</w:t>
            </w:r>
          </w:p>
        </w:tc>
      </w:tr>
      <w:tr w:rsidR="00716926" w:rsidRPr="00E72A20" w:rsidTr="00716926">
        <w:tc>
          <w:tcPr>
            <w:tcW w:w="993"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`10</w:t>
            </w:r>
          </w:p>
        </w:tc>
        <w:tc>
          <w:tcPr>
            <w:tcW w:w="3260" w:type="dxa"/>
            <w:tcBorders>
              <w:bottom w:val="single" w:sz="4" w:space="0" w:color="auto"/>
            </w:tcBorders>
          </w:tcPr>
          <w:p w:rsidR="00716926" w:rsidRPr="00E72A20" w:rsidRDefault="00716926" w:rsidP="00716926">
            <w:pPr>
              <w:jc w:val="both"/>
              <w:rPr>
                <w:rFonts w:ascii="Times New Roman" w:hAnsi="Times New Roman" w:cs="Times New Roman"/>
                <w:sz w:val="24"/>
                <w:szCs w:val="24"/>
              </w:rPr>
            </w:pPr>
            <w:r w:rsidRPr="00E72A20">
              <w:rPr>
                <w:rFonts w:ascii="Times New Roman" w:hAnsi="Times New Roman" w:cs="Times New Roman"/>
                <w:sz w:val="24"/>
                <w:szCs w:val="24"/>
              </w:rPr>
              <w:t>Titik 10/Range III &gt;200 M</w:t>
            </w:r>
          </w:p>
        </w:tc>
        <w:tc>
          <w:tcPr>
            <w:tcW w:w="1559"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630</w:t>
            </w:r>
          </w:p>
        </w:tc>
        <w:tc>
          <w:tcPr>
            <w:tcW w:w="1134"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0,04</w:t>
            </w:r>
          </w:p>
        </w:tc>
        <w:tc>
          <w:tcPr>
            <w:tcW w:w="1134"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0,35</w:t>
            </w:r>
          </w:p>
        </w:tc>
        <w:tc>
          <w:tcPr>
            <w:tcW w:w="1134" w:type="dxa"/>
            <w:tcBorders>
              <w:bottom w:val="single" w:sz="4" w:space="0" w:color="auto"/>
            </w:tcBorders>
          </w:tcPr>
          <w:p w:rsidR="00716926" w:rsidRPr="00E72A20" w:rsidRDefault="00716926" w:rsidP="00716926">
            <w:pPr>
              <w:jc w:val="center"/>
              <w:rPr>
                <w:rFonts w:ascii="Times New Roman" w:hAnsi="Times New Roman" w:cs="Times New Roman"/>
                <w:sz w:val="24"/>
                <w:szCs w:val="24"/>
              </w:rPr>
            </w:pPr>
            <w:r w:rsidRPr="00E72A20">
              <w:rPr>
                <w:rFonts w:ascii="Times New Roman" w:hAnsi="Times New Roman" w:cs="Times New Roman"/>
                <w:sz w:val="24"/>
                <w:szCs w:val="24"/>
              </w:rPr>
              <w:t>0,3</w:t>
            </w:r>
          </w:p>
        </w:tc>
      </w:tr>
      <w:tr w:rsidR="00716926" w:rsidRPr="00E72A20" w:rsidTr="00716926">
        <w:trPr>
          <w:trHeight w:val="460"/>
        </w:trPr>
        <w:tc>
          <w:tcPr>
            <w:tcW w:w="4253" w:type="dxa"/>
            <w:gridSpan w:val="2"/>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Rata-rata</w:t>
            </w:r>
          </w:p>
        </w:tc>
        <w:tc>
          <w:tcPr>
            <w:tcW w:w="1559" w:type="dxa"/>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561,6</w:t>
            </w:r>
          </w:p>
        </w:tc>
        <w:tc>
          <w:tcPr>
            <w:tcW w:w="1134" w:type="dxa"/>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0,05</w:t>
            </w:r>
          </w:p>
        </w:tc>
        <w:tc>
          <w:tcPr>
            <w:tcW w:w="1134" w:type="dxa"/>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0,83</w:t>
            </w:r>
          </w:p>
        </w:tc>
        <w:tc>
          <w:tcPr>
            <w:tcW w:w="1134" w:type="dxa"/>
            <w:tcBorders>
              <w:top w:val="single" w:sz="4" w:space="0" w:color="auto"/>
              <w:bottom w:val="single" w:sz="4" w:space="0" w:color="auto"/>
            </w:tcBorders>
            <w:vAlign w:val="center"/>
          </w:tcPr>
          <w:p w:rsidR="00716926" w:rsidRPr="00E72A20" w:rsidRDefault="00716926" w:rsidP="00716926">
            <w:pPr>
              <w:jc w:val="center"/>
              <w:rPr>
                <w:rFonts w:ascii="Times New Roman" w:hAnsi="Times New Roman" w:cs="Times New Roman"/>
                <w:b/>
                <w:sz w:val="24"/>
                <w:szCs w:val="24"/>
              </w:rPr>
            </w:pPr>
            <w:r w:rsidRPr="00E72A20">
              <w:rPr>
                <w:rFonts w:ascii="Times New Roman" w:hAnsi="Times New Roman" w:cs="Times New Roman"/>
                <w:b/>
                <w:sz w:val="24"/>
                <w:szCs w:val="24"/>
              </w:rPr>
              <w:t>0,29</w:t>
            </w:r>
          </w:p>
        </w:tc>
      </w:tr>
    </w:tbl>
    <w:p w:rsidR="003D6DB7" w:rsidRPr="00E72A20" w:rsidRDefault="00716926" w:rsidP="00E72A20">
      <w:pPr>
        <w:widowControl w:val="0"/>
        <w:spacing w:after="0" w:line="240" w:lineRule="auto"/>
        <w:ind w:left="2694" w:hanging="1134"/>
        <w:jc w:val="both"/>
        <w:rPr>
          <w:rFonts w:ascii="Times New Roman" w:hAnsi="Times New Roman" w:cs="Times New Roman"/>
          <w:kern w:val="24"/>
          <w:sz w:val="24"/>
          <w:szCs w:val="24"/>
        </w:rPr>
      </w:pPr>
      <w:r w:rsidRPr="00E72A20">
        <w:rPr>
          <w:rFonts w:ascii="Times New Roman" w:hAnsi="Times New Roman" w:cs="Times New Roman"/>
          <w:b/>
          <w:i/>
          <w:noProof/>
          <w:kern w:val="24"/>
          <w:sz w:val="24"/>
          <w:szCs w:val="24"/>
          <w:lang w:eastAsia="id-ID"/>
        </w:rPr>
        <mc:AlternateContent>
          <mc:Choice Requires="wps">
            <w:drawing>
              <wp:anchor distT="0" distB="0" distL="114300" distR="114300" simplePos="0" relativeHeight="251659264" behindDoc="0" locked="0" layoutInCell="1" allowOverlap="1" wp14:anchorId="08E5A799" wp14:editId="6D5B5D10">
                <wp:simplePos x="0" y="0"/>
                <wp:positionH relativeFrom="column">
                  <wp:posOffset>-154305</wp:posOffset>
                </wp:positionH>
                <wp:positionV relativeFrom="paragraph">
                  <wp:posOffset>3906382</wp:posOffset>
                </wp:positionV>
                <wp:extent cx="4201160" cy="311150"/>
                <wp:effectExtent l="0" t="0" r="27940" b="12700"/>
                <wp:wrapNone/>
                <wp:docPr id="4" name="Rectangle 4"/>
                <wp:cNvGraphicFramePr/>
                <a:graphic xmlns:a="http://schemas.openxmlformats.org/drawingml/2006/main">
                  <a:graphicData uri="http://schemas.microsoft.com/office/word/2010/wordprocessingShape">
                    <wps:wsp>
                      <wps:cNvSpPr/>
                      <wps:spPr>
                        <a:xfrm>
                          <a:off x="0" y="0"/>
                          <a:ext cx="4201160" cy="3111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C7FC7" w:rsidRPr="0093702C" w:rsidRDefault="006C7FC7" w:rsidP="003D6DB7">
                            <w:pPr>
                              <w:widowControl w:val="0"/>
                              <w:spacing w:line="480" w:lineRule="auto"/>
                              <w:ind w:left="709" w:hanging="851"/>
                              <w:jc w:val="both"/>
                              <w:rPr>
                                <w:rFonts w:ascii="Times New Roman" w:hAnsi="Times New Roman"/>
                                <w:b/>
                                <w:i/>
                                <w:color w:val="7030A0"/>
                                <w:kern w:val="24"/>
                                <w:sz w:val="24"/>
                                <w:szCs w:val="24"/>
                              </w:rPr>
                            </w:pPr>
                            <w:r w:rsidRPr="004F3264">
                              <w:rPr>
                                <w:rFonts w:ascii="Times New Roman" w:hAnsi="Times New Roman"/>
                                <w:i/>
                                <w:kern w:val="24"/>
                                <w:sz w:val="24"/>
                                <w:szCs w:val="24"/>
                              </w:rPr>
                              <w:t>Sumber : Unit Laboratorium Kesehatan Pontianak Tahun 2016</w:t>
                            </w:r>
                          </w:p>
                          <w:p w:rsidR="006C7FC7" w:rsidRDefault="006C7FC7" w:rsidP="003D6D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left:0;text-align:left;margin-left:-12.15pt;margin-top:307.6pt;width:330.8pt;height: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pphQIAAGQFAAAOAAAAZHJzL2Uyb0RvYy54bWysVEtvEzEQviPxHyzf6WZDWiDqpopaFSFV&#10;bdQW9ex47cTC9hjbyW749Yy9j4aSE+Lindl5f/O4vGqNJnvhgwJb0fJsQomwHGplNxX9/nz74TMl&#10;ITJbMw1WVPQgAr1avH932bi5mMIWdC08QSc2zBtX0W2Mbl4UgW+FYeEMnLAolOANi8j6TVF71qB3&#10;o4vpZHJRNOBr54GLEPDvTSeki+xfSsHjg5RBRKIrirnF/Pr8rtNbLC7ZfOOZ2yrep8H+IQvDlMWg&#10;o6sbFhnZefWXK6O4hwAynnEwBUipuMg1YDXl5E01T1vmRK4FwQluhCn8P7f8fr/yRNUVnVFimcEW&#10;PSJozG60ILMET+PCHLWe3Mr3XEAy1dpKb9IXqyBthvQwQiraSDj+nGFZ5QUiz1H2sSzL84x58Wrt&#10;fIhfBRiSiIp6jJ6RZPu7EDEiqg4qKZi26Q2gVX2rtM5MGhZxrT3ZM2zzelOmvNHuSAu5ZFmkarr8&#10;MxUPWnReH4VEGDDjaY6eB/DVJ+Nc2HjR+9UWtZOZxAxGw/KUoY5DMr1uMhN5MEfDySnDPyOOFjkq&#10;2DgaG2XBn3JQ/xgjd/pD9V3NqfzYrtvc++nQ6DXUB5wHD92iBMdvFbbljoW4Yh43AzuJ2x4f8JEa&#10;mopCT1GyBf/r1P+kjwOLUkoa3LSKhp875gUl+pvFUf5SzmZpNTMzO/80RcYfS9bHErsz14BdLvGu&#10;OJ7JpB/1QEoP5gWPwjJFRRGzHGNXlEc/MNexuwB4VrhYLrMarqNj8c4+OZ6cJ5zT2D23L8y7fjYj&#10;TvU9DFvJ5m9GtNNNlhaWuwhS5flNSHe49h3AVc7j2Z+ddCuO+az1ehwXvwEAAP//AwBQSwMEFAAG&#10;AAgAAAAhAEU+507gAAAACwEAAA8AAABkcnMvZG93bnJldi54bWxMj89Og0AQh+8mvsNmTLw07QKt&#10;VJGlaWo8eGjU1gdY2BGI7CxhF4pv73jS2/z58ptv8t1sOzHh4FtHCuJVBAKpcqalWsHH+Xl5D8IH&#10;TUZ3jlDBN3rYFddXuc6Mu9A7TqdQCw4hn2kFTQh9JqWvGrTar1yPxLtPN1gduB1qaQZ94XDbySSK&#10;Uml1S3yh0T0eGqy+TqNVcAiv0+KpLPedGRdv/uH44mPXK3V7M+8fQQScwx8Mv/qsDgU7lW4k40Wn&#10;YJls1owqSOO7BAQT6XrLk5KLdJOALHL5/4fiBwAA//8DAFBLAQItABQABgAIAAAAIQC2gziS/gAA&#10;AOEBAAATAAAAAAAAAAAAAAAAAAAAAABbQ29udGVudF9UeXBlc10ueG1sUEsBAi0AFAAGAAgAAAAh&#10;ADj9If/WAAAAlAEAAAsAAAAAAAAAAAAAAAAALwEAAF9yZWxzLy5yZWxzUEsBAi0AFAAGAAgAAAAh&#10;AOdlummFAgAAZAUAAA4AAAAAAAAAAAAAAAAALgIAAGRycy9lMm9Eb2MueG1sUEsBAi0AFAAGAAgA&#10;AAAhAEU+507gAAAACwEAAA8AAAAAAAAAAAAAAAAA3wQAAGRycy9kb3ducmV2LnhtbFBLBQYAAAAA&#10;BAAEAPMAAADsBQAAAAA=&#10;" fillcolor="white [3201]" strokecolor="white [3212]" strokeweight="2pt">
                <v:textbox>
                  <w:txbxContent>
                    <w:p w:rsidR="00752EE6" w:rsidRPr="0093702C" w:rsidRDefault="00752EE6" w:rsidP="003D6DB7">
                      <w:pPr>
                        <w:widowControl w:val="0"/>
                        <w:spacing w:line="480" w:lineRule="auto"/>
                        <w:ind w:left="709" w:hanging="851"/>
                        <w:jc w:val="both"/>
                        <w:rPr>
                          <w:rFonts w:ascii="Times New Roman" w:hAnsi="Times New Roman"/>
                          <w:b/>
                          <w:i/>
                          <w:color w:val="7030A0"/>
                          <w:kern w:val="24"/>
                          <w:sz w:val="24"/>
                          <w:szCs w:val="24"/>
                        </w:rPr>
                      </w:pPr>
                      <w:r w:rsidRPr="004F3264">
                        <w:rPr>
                          <w:rFonts w:ascii="Times New Roman" w:hAnsi="Times New Roman"/>
                          <w:i/>
                          <w:kern w:val="24"/>
                          <w:sz w:val="24"/>
                          <w:szCs w:val="24"/>
                        </w:rPr>
                        <w:t>Sumber : Unit Laboratorium Kesehatan Pontianak Tahun 2016</w:t>
                      </w:r>
                    </w:p>
                    <w:p w:rsidR="00752EE6" w:rsidRDefault="00752EE6" w:rsidP="003D6DB7">
                      <w:pPr>
                        <w:jc w:val="center"/>
                      </w:pPr>
                    </w:p>
                  </w:txbxContent>
                </v:textbox>
              </v:rect>
            </w:pict>
          </mc:Fallback>
        </mc:AlternateContent>
      </w:r>
    </w:p>
    <w:p w:rsidR="003D6DB7" w:rsidRPr="00E72A20" w:rsidRDefault="003D6DB7" w:rsidP="00716926">
      <w:pPr>
        <w:widowControl w:val="0"/>
        <w:spacing w:line="240" w:lineRule="auto"/>
        <w:jc w:val="both"/>
        <w:rPr>
          <w:rFonts w:ascii="Times New Roman" w:hAnsi="Times New Roman" w:cs="Times New Roman"/>
          <w:sz w:val="24"/>
          <w:szCs w:val="24"/>
        </w:rPr>
        <w:sectPr w:rsidR="003D6DB7" w:rsidRPr="00E72A20" w:rsidSect="003D6DB7">
          <w:type w:val="continuous"/>
          <w:pgSz w:w="11906" w:h="16838" w:code="9"/>
          <w:pgMar w:top="2268" w:right="1701" w:bottom="1701" w:left="2268" w:header="709" w:footer="709" w:gutter="0"/>
          <w:cols w:space="708"/>
          <w:docGrid w:linePitch="360"/>
        </w:sectPr>
      </w:pPr>
    </w:p>
    <w:p w:rsidR="00965E32" w:rsidRDefault="003D6DB7" w:rsidP="00722898">
      <w:pPr>
        <w:widowControl w:val="0"/>
        <w:spacing w:line="240" w:lineRule="auto"/>
        <w:ind w:firstLine="720"/>
        <w:jc w:val="both"/>
        <w:rPr>
          <w:rFonts w:ascii="Times New Roman" w:hAnsi="Times New Roman" w:cs="Times New Roman"/>
          <w:sz w:val="24"/>
          <w:szCs w:val="24"/>
        </w:rPr>
      </w:pPr>
      <w:r w:rsidRPr="00E72A20">
        <w:rPr>
          <w:rFonts w:ascii="Times New Roman" w:hAnsi="Times New Roman" w:cs="Times New Roman"/>
          <w:sz w:val="24"/>
          <w:szCs w:val="24"/>
        </w:rPr>
        <w:t>Berdasarkan tabel 3 di atas menunjukan bahwa jumlah sampel udara sebanyak 10 sampel, dimana 9 sampel penelitiannya dilakukan dirumah responden, dan setiap range diambil 3 sampel, sedangkan 1 sampel dilakukan di titik pusat TPA. Berdasarkan tabel diatas menunjukan bahwa jarak rumah responden yang terdekat yaitu range I &lt;</w:t>
      </w:r>
      <w:smartTag w:uri="urn:schemas-microsoft-com:office:smarttags" w:element="metricconverter">
        <w:smartTagPr>
          <w:attr w:name="ProductID" w:val="100 meter"/>
        </w:smartTagPr>
        <w:r w:rsidRPr="00E72A20">
          <w:rPr>
            <w:rFonts w:ascii="Times New Roman" w:hAnsi="Times New Roman" w:cs="Times New Roman"/>
            <w:sz w:val="24"/>
            <w:szCs w:val="24"/>
          </w:rPr>
          <w:t>100 meter</w:t>
        </w:r>
      </w:smartTag>
      <w:r w:rsidRPr="00E72A20">
        <w:rPr>
          <w:rFonts w:ascii="Times New Roman" w:hAnsi="Times New Roman" w:cs="Times New Roman"/>
          <w:sz w:val="24"/>
          <w:szCs w:val="24"/>
        </w:rPr>
        <w:t xml:space="preserve">  kualitas kadar gas SO</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 xml:space="preserve"> tidak memenuhi syarat yaitu 911,6 </w:t>
      </w:r>
      <m:oMath>
        <m:r>
          <w:rPr>
            <w:rFonts w:ascii="Cambria Math" w:hAnsi="Cambria Math" w:cs="Times New Roman"/>
            <w:sz w:val="24"/>
            <w:szCs w:val="24"/>
          </w:rPr>
          <m:t>μg/m</m:t>
        </m:r>
      </m:oMath>
      <w:r w:rsidRPr="00E72A20">
        <w:rPr>
          <w:rFonts w:ascii="Times New Roman" w:hAnsi="Times New Roman" w:cs="Times New Roman"/>
          <w:sz w:val="24"/>
          <w:szCs w:val="24"/>
          <w:vertAlign w:val="superscript"/>
        </w:rPr>
        <w:t>3</w:t>
      </w:r>
      <w:r w:rsidRPr="00E72A20">
        <w:rPr>
          <w:rFonts w:ascii="Times New Roman" w:hAnsi="Times New Roman" w:cs="Times New Roman"/>
          <w:sz w:val="24"/>
          <w:szCs w:val="24"/>
        </w:rPr>
        <w:t>, kualitas kadar gas H</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S tidak memenuhi syarat yaitu 0,36 ppm, kualitas kadar gas NH</w:t>
      </w:r>
      <w:r w:rsidRPr="00E72A20">
        <w:rPr>
          <w:rFonts w:ascii="Times New Roman" w:hAnsi="Times New Roman" w:cs="Times New Roman"/>
          <w:sz w:val="24"/>
          <w:szCs w:val="24"/>
          <w:vertAlign w:val="subscript"/>
        </w:rPr>
        <w:t>3</w:t>
      </w:r>
      <w:r w:rsidRPr="00E72A20">
        <w:rPr>
          <w:rFonts w:ascii="Times New Roman" w:hAnsi="Times New Roman" w:cs="Times New Roman"/>
          <w:sz w:val="24"/>
          <w:szCs w:val="24"/>
        </w:rPr>
        <w:t xml:space="preserve"> tidak memenuhi syarat yaitu 20,3 ppm dan kualitas gas CH</w:t>
      </w:r>
      <w:r w:rsidRPr="00E72A20">
        <w:rPr>
          <w:rFonts w:ascii="Times New Roman" w:hAnsi="Times New Roman" w:cs="Times New Roman"/>
          <w:sz w:val="24"/>
          <w:szCs w:val="24"/>
          <w:vertAlign w:val="subscript"/>
        </w:rPr>
        <w:t>4</w:t>
      </w:r>
      <w:r w:rsidRPr="00E72A20">
        <w:rPr>
          <w:rFonts w:ascii="Times New Roman" w:hAnsi="Times New Roman" w:cs="Times New Roman"/>
          <w:sz w:val="24"/>
          <w:szCs w:val="24"/>
        </w:rPr>
        <w:t xml:space="preserve"> tidak memenuhi syarat yaitu 12,3 ppm. Pada  range II 100-</w:t>
      </w:r>
      <w:smartTag w:uri="urn:schemas-microsoft-com:office:smarttags" w:element="metricconverter">
        <w:smartTagPr>
          <w:attr w:name="ProductID" w:val="200 meter"/>
        </w:smartTagPr>
        <w:r w:rsidRPr="00E72A20">
          <w:rPr>
            <w:rFonts w:ascii="Times New Roman" w:hAnsi="Times New Roman" w:cs="Times New Roman"/>
            <w:sz w:val="24"/>
            <w:szCs w:val="24"/>
          </w:rPr>
          <w:t>200 meter</w:t>
        </w:r>
      </w:smartTag>
      <w:r w:rsidRPr="00E72A20">
        <w:rPr>
          <w:rFonts w:ascii="Times New Roman" w:hAnsi="Times New Roman" w:cs="Times New Roman"/>
          <w:sz w:val="24"/>
          <w:szCs w:val="24"/>
        </w:rPr>
        <w:t xml:space="preserve"> kualitas kadar gas SO</w:t>
      </w:r>
      <w:r w:rsidRPr="00E72A20">
        <w:rPr>
          <w:rFonts w:ascii="Times New Roman" w:hAnsi="Times New Roman" w:cs="Times New Roman"/>
          <w:sz w:val="24"/>
          <w:szCs w:val="24"/>
          <w:vertAlign w:val="subscript"/>
        </w:rPr>
        <w:t xml:space="preserve">2 </w:t>
      </w:r>
      <w:r w:rsidRPr="00E72A20">
        <w:rPr>
          <w:rFonts w:ascii="Times New Roman" w:hAnsi="Times New Roman" w:cs="Times New Roman"/>
          <w:sz w:val="24"/>
          <w:szCs w:val="24"/>
        </w:rPr>
        <w:t xml:space="preserve">memenuhi syarat yaitu 651,6 </w:t>
      </w:r>
      <m:oMath>
        <m:r>
          <w:rPr>
            <w:rFonts w:ascii="Cambria Math" w:hAnsi="Cambria Math" w:cs="Times New Roman"/>
            <w:sz w:val="24"/>
            <w:szCs w:val="24"/>
          </w:rPr>
          <m:t>μg/m</m:t>
        </m:r>
      </m:oMath>
      <w:r w:rsidRPr="00E72A20">
        <w:rPr>
          <w:rFonts w:ascii="Times New Roman" w:hAnsi="Times New Roman" w:cs="Times New Roman"/>
          <w:sz w:val="24"/>
          <w:szCs w:val="24"/>
          <w:vertAlign w:val="superscript"/>
        </w:rPr>
        <w:t>3</w:t>
      </w:r>
      <w:r w:rsidRPr="00E72A20">
        <w:rPr>
          <w:rFonts w:ascii="Times New Roman" w:hAnsi="Times New Roman" w:cs="Times New Roman"/>
          <w:sz w:val="24"/>
          <w:szCs w:val="24"/>
        </w:rPr>
        <w:t>,  kualitas kadar gas H</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S tidak memenuhi syarat yaitu 0,26 ppm, kualitas kadar gas NH</w:t>
      </w:r>
      <w:r w:rsidRPr="00E72A20">
        <w:rPr>
          <w:rFonts w:ascii="Times New Roman" w:hAnsi="Times New Roman" w:cs="Times New Roman"/>
          <w:sz w:val="24"/>
          <w:szCs w:val="24"/>
          <w:vertAlign w:val="subscript"/>
        </w:rPr>
        <w:t xml:space="preserve">3 </w:t>
      </w:r>
      <w:r w:rsidRPr="00E72A20">
        <w:rPr>
          <w:rFonts w:ascii="Times New Roman" w:hAnsi="Times New Roman" w:cs="Times New Roman"/>
          <w:sz w:val="24"/>
          <w:szCs w:val="24"/>
        </w:rPr>
        <w:t>tidak memenuhi syarat yaitu 5,08 ppm, dan kualitas kadar gas CH</w:t>
      </w:r>
      <w:r w:rsidRPr="00E72A20">
        <w:rPr>
          <w:rFonts w:ascii="Times New Roman" w:hAnsi="Times New Roman" w:cs="Times New Roman"/>
          <w:sz w:val="24"/>
          <w:szCs w:val="24"/>
          <w:vertAlign w:val="subscript"/>
        </w:rPr>
        <w:t xml:space="preserve">4 </w:t>
      </w:r>
      <w:r w:rsidRPr="00E72A20">
        <w:rPr>
          <w:rFonts w:ascii="Times New Roman" w:hAnsi="Times New Roman" w:cs="Times New Roman"/>
          <w:sz w:val="24"/>
          <w:szCs w:val="24"/>
        </w:rPr>
        <w:t>tidak memenuhi syarat yaitu 5,33 ppm. Sedangkan pada range III &gt;</w:t>
      </w:r>
      <w:smartTag w:uri="urn:schemas-microsoft-com:office:smarttags" w:element="metricconverter">
        <w:smartTagPr>
          <w:attr w:name="ProductID" w:val="200 meter"/>
        </w:smartTagPr>
        <w:r w:rsidRPr="00E72A20">
          <w:rPr>
            <w:rFonts w:ascii="Times New Roman" w:hAnsi="Times New Roman" w:cs="Times New Roman"/>
            <w:sz w:val="24"/>
            <w:szCs w:val="24"/>
          </w:rPr>
          <w:t>200 meter</w:t>
        </w:r>
      </w:smartTag>
      <w:r w:rsidRPr="00E72A20">
        <w:rPr>
          <w:rFonts w:ascii="Times New Roman" w:hAnsi="Times New Roman" w:cs="Times New Roman"/>
          <w:sz w:val="24"/>
          <w:szCs w:val="24"/>
        </w:rPr>
        <w:t xml:space="preserve"> kualitas kadar gas SO</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 xml:space="preserve"> memenuhi syarat yaitu 561,6 </w:t>
      </w:r>
      <m:oMath>
        <m:r>
          <w:rPr>
            <w:rFonts w:ascii="Cambria Math" w:hAnsi="Cambria Math" w:cs="Times New Roman"/>
            <w:sz w:val="24"/>
            <w:szCs w:val="24"/>
          </w:rPr>
          <m:t>μg/m</m:t>
        </m:r>
      </m:oMath>
      <w:r w:rsidRPr="00E72A20">
        <w:rPr>
          <w:rFonts w:ascii="Times New Roman" w:hAnsi="Times New Roman" w:cs="Times New Roman"/>
          <w:sz w:val="24"/>
          <w:szCs w:val="24"/>
          <w:vertAlign w:val="superscript"/>
        </w:rPr>
        <w:t>3</w:t>
      </w:r>
      <w:r w:rsidRPr="00E72A20">
        <w:rPr>
          <w:rFonts w:ascii="Times New Roman" w:hAnsi="Times New Roman" w:cs="Times New Roman"/>
          <w:sz w:val="24"/>
          <w:szCs w:val="24"/>
        </w:rPr>
        <w:t>, kualitas kadar gas H</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S</w:t>
      </w:r>
      <w:r w:rsidRPr="00E72A20">
        <w:rPr>
          <w:rFonts w:ascii="Times New Roman" w:hAnsi="Times New Roman" w:cs="Times New Roman"/>
          <w:sz w:val="24"/>
          <w:szCs w:val="24"/>
          <w:vertAlign w:val="subscript"/>
        </w:rPr>
        <w:t xml:space="preserve"> </w:t>
      </w:r>
      <w:r w:rsidRPr="00E72A20">
        <w:rPr>
          <w:rFonts w:ascii="Times New Roman" w:hAnsi="Times New Roman" w:cs="Times New Roman"/>
          <w:sz w:val="24"/>
          <w:szCs w:val="24"/>
        </w:rPr>
        <w:t>tidak memenuhi syarat yaitu 0,05 ppm, kualitas kadar gas NH</w:t>
      </w:r>
      <w:r w:rsidRPr="00E72A20">
        <w:rPr>
          <w:rFonts w:ascii="Times New Roman" w:hAnsi="Times New Roman" w:cs="Times New Roman"/>
          <w:sz w:val="24"/>
          <w:szCs w:val="24"/>
          <w:vertAlign w:val="subscript"/>
        </w:rPr>
        <w:t>3</w:t>
      </w:r>
      <w:r w:rsidRPr="00E72A20">
        <w:rPr>
          <w:rFonts w:ascii="Times New Roman" w:hAnsi="Times New Roman" w:cs="Times New Roman"/>
          <w:sz w:val="24"/>
          <w:szCs w:val="24"/>
        </w:rPr>
        <w:t xml:space="preserve"> memenuhi syarat yaitu 0,83 ppm, dan kualitas kadar gas CH</w:t>
      </w:r>
      <w:r w:rsidRPr="00E72A20">
        <w:rPr>
          <w:rFonts w:ascii="Times New Roman" w:hAnsi="Times New Roman" w:cs="Times New Roman"/>
          <w:sz w:val="24"/>
          <w:szCs w:val="24"/>
          <w:vertAlign w:val="subscript"/>
        </w:rPr>
        <w:t xml:space="preserve">4 </w:t>
      </w:r>
      <w:r w:rsidRPr="00E72A20">
        <w:rPr>
          <w:rFonts w:ascii="Times New Roman" w:hAnsi="Times New Roman" w:cs="Times New Roman"/>
          <w:sz w:val="24"/>
          <w:szCs w:val="24"/>
        </w:rPr>
        <w:t xml:space="preserve">tidak memenuhi syarat yaitu 0,29 ppm. </w:t>
      </w:r>
    </w:p>
    <w:p w:rsidR="00722898" w:rsidRPr="00965E32" w:rsidRDefault="00722898" w:rsidP="00722898">
      <w:pPr>
        <w:widowControl w:val="0"/>
        <w:spacing w:line="240" w:lineRule="auto"/>
        <w:ind w:firstLine="720"/>
        <w:jc w:val="both"/>
        <w:rPr>
          <w:rFonts w:ascii="Times New Roman" w:hAnsi="Times New Roman" w:cs="Times New Roman"/>
          <w:sz w:val="24"/>
          <w:szCs w:val="24"/>
        </w:rPr>
        <w:sectPr w:rsidR="00722898" w:rsidRPr="00965E32" w:rsidSect="003D6DB7">
          <w:type w:val="continuous"/>
          <w:pgSz w:w="11906" w:h="16838" w:code="9"/>
          <w:pgMar w:top="2268" w:right="1701" w:bottom="1701" w:left="2268" w:header="709" w:footer="709" w:gutter="0"/>
          <w:cols w:num="2" w:space="708"/>
          <w:docGrid w:linePitch="360"/>
        </w:sectPr>
      </w:pPr>
    </w:p>
    <w:p w:rsidR="00BB47B2" w:rsidRDefault="00BB47B2" w:rsidP="00722898">
      <w:pPr>
        <w:widowControl w:val="0"/>
        <w:spacing w:after="0" w:line="240" w:lineRule="auto"/>
        <w:rPr>
          <w:rFonts w:ascii="Times New Roman" w:hAnsi="Times New Roman" w:cs="Times New Roman"/>
          <w:b/>
          <w:bCs/>
          <w:sz w:val="24"/>
          <w:szCs w:val="24"/>
        </w:rPr>
      </w:pPr>
    </w:p>
    <w:p w:rsidR="00BB47B2" w:rsidRDefault="00BB47B2" w:rsidP="00BB47B2">
      <w:pPr>
        <w:widowControl w:val="0"/>
        <w:tabs>
          <w:tab w:val="left" w:pos="0"/>
        </w:tabs>
        <w:spacing w:after="0" w:line="240" w:lineRule="auto"/>
        <w:jc w:val="center"/>
        <w:rPr>
          <w:rFonts w:ascii="Times New Roman" w:hAnsi="Times New Roman" w:cs="Times New Roman"/>
          <w:b/>
          <w:bCs/>
          <w:sz w:val="24"/>
          <w:szCs w:val="24"/>
        </w:rPr>
      </w:pPr>
    </w:p>
    <w:p w:rsidR="003D6DB7" w:rsidRPr="00E72A20" w:rsidRDefault="003D6DB7" w:rsidP="00BB47B2">
      <w:pPr>
        <w:widowControl w:val="0"/>
        <w:spacing w:after="0" w:line="240" w:lineRule="auto"/>
        <w:ind w:hanging="142"/>
        <w:jc w:val="center"/>
        <w:rPr>
          <w:rFonts w:ascii="Times New Roman" w:hAnsi="Times New Roman" w:cs="Times New Roman"/>
          <w:bCs/>
          <w:sz w:val="24"/>
          <w:szCs w:val="24"/>
        </w:rPr>
      </w:pPr>
      <w:r w:rsidRPr="00E72A20">
        <w:rPr>
          <w:rFonts w:ascii="Times New Roman" w:hAnsi="Times New Roman" w:cs="Times New Roman"/>
          <w:b/>
          <w:bCs/>
          <w:sz w:val="24"/>
          <w:szCs w:val="24"/>
        </w:rPr>
        <w:t xml:space="preserve">Tabel 4 </w:t>
      </w:r>
      <w:r w:rsidRPr="00E72A20">
        <w:rPr>
          <w:rFonts w:ascii="Times New Roman" w:hAnsi="Times New Roman" w:cs="Times New Roman"/>
          <w:bCs/>
          <w:sz w:val="24"/>
          <w:szCs w:val="24"/>
        </w:rPr>
        <w:t>Distribusi Frekuensi Kadar SO</w:t>
      </w:r>
      <w:r w:rsidRPr="00E72A20">
        <w:rPr>
          <w:rFonts w:ascii="Times New Roman" w:hAnsi="Times New Roman" w:cs="Times New Roman"/>
          <w:bCs/>
          <w:sz w:val="24"/>
          <w:szCs w:val="24"/>
          <w:vertAlign w:val="subscript"/>
        </w:rPr>
        <w:t>2</w:t>
      </w:r>
      <w:r w:rsidRPr="00E72A20">
        <w:rPr>
          <w:rFonts w:ascii="Times New Roman" w:hAnsi="Times New Roman" w:cs="Times New Roman"/>
          <w:bCs/>
          <w:sz w:val="24"/>
          <w:szCs w:val="24"/>
        </w:rPr>
        <w:t>, H</w:t>
      </w:r>
      <w:r w:rsidRPr="00E72A20">
        <w:rPr>
          <w:rFonts w:ascii="Times New Roman" w:hAnsi="Times New Roman" w:cs="Times New Roman"/>
          <w:bCs/>
          <w:sz w:val="24"/>
          <w:szCs w:val="24"/>
          <w:vertAlign w:val="subscript"/>
        </w:rPr>
        <w:t>2</w:t>
      </w:r>
      <w:r w:rsidRPr="00E72A20">
        <w:rPr>
          <w:rFonts w:ascii="Times New Roman" w:hAnsi="Times New Roman" w:cs="Times New Roman"/>
          <w:bCs/>
          <w:sz w:val="24"/>
          <w:szCs w:val="24"/>
        </w:rPr>
        <w:t>S,</w:t>
      </w:r>
      <w:r w:rsidRPr="00E72A20">
        <w:rPr>
          <w:rFonts w:ascii="Times New Roman" w:hAnsi="Times New Roman" w:cs="Times New Roman"/>
          <w:bCs/>
          <w:sz w:val="24"/>
          <w:szCs w:val="24"/>
          <w:vertAlign w:val="subscript"/>
        </w:rPr>
        <w:t xml:space="preserve"> </w:t>
      </w:r>
      <w:r w:rsidRPr="00E72A20">
        <w:rPr>
          <w:rFonts w:ascii="Times New Roman" w:hAnsi="Times New Roman" w:cs="Times New Roman"/>
          <w:bCs/>
          <w:sz w:val="24"/>
          <w:szCs w:val="24"/>
        </w:rPr>
        <w:t>NH</w:t>
      </w:r>
      <w:r w:rsidRPr="00E72A20">
        <w:rPr>
          <w:rFonts w:ascii="Times New Roman" w:hAnsi="Times New Roman" w:cs="Times New Roman"/>
          <w:bCs/>
          <w:sz w:val="24"/>
          <w:szCs w:val="24"/>
          <w:vertAlign w:val="subscript"/>
        </w:rPr>
        <w:t>3</w:t>
      </w:r>
      <w:r w:rsidRPr="00E72A20">
        <w:rPr>
          <w:rFonts w:ascii="Times New Roman" w:hAnsi="Times New Roman" w:cs="Times New Roman"/>
          <w:bCs/>
          <w:sz w:val="24"/>
          <w:szCs w:val="24"/>
        </w:rPr>
        <w:t>, dan CH</w:t>
      </w:r>
      <w:r w:rsidRPr="00E72A20">
        <w:rPr>
          <w:rFonts w:ascii="Times New Roman" w:hAnsi="Times New Roman" w:cs="Times New Roman"/>
          <w:bCs/>
          <w:sz w:val="24"/>
          <w:szCs w:val="24"/>
          <w:vertAlign w:val="subscript"/>
        </w:rPr>
        <w:t xml:space="preserve">4 </w:t>
      </w:r>
      <w:r w:rsidR="00BB47B2">
        <w:rPr>
          <w:rFonts w:ascii="Times New Roman" w:hAnsi="Times New Roman" w:cs="Times New Roman"/>
          <w:bCs/>
          <w:sz w:val="24"/>
          <w:szCs w:val="24"/>
        </w:rPr>
        <w:t xml:space="preserve">di Rumah Sekitar </w:t>
      </w:r>
      <w:r w:rsidRPr="00E72A20">
        <w:rPr>
          <w:rFonts w:ascii="Times New Roman" w:hAnsi="Times New Roman" w:cs="Times New Roman"/>
          <w:bCs/>
          <w:sz w:val="24"/>
          <w:szCs w:val="24"/>
        </w:rPr>
        <w:t>TPA Batulayang Pontianak Utara</w:t>
      </w:r>
    </w:p>
    <w:tbl>
      <w:tblPr>
        <w:tblStyle w:val="TableGrid"/>
        <w:tblpPr w:leftFromText="180" w:rightFromText="180" w:vertAnchor="text" w:horzAnchor="margin" w:tblpXSpec="right" w:tblpY="12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111"/>
        <w:gridCol w:w="1701"/>
        <w:gridCol w:w="1256"/>
      </w:tblGrid>
      <w:tr w:rsidR="00965E32" w:rsidRPr="00E72A20" w:rsidTr="00BB47B2">
        <w:tc>
          <w:tcPr>
            <w:tcW w:w="959" w:type="dxa"/>
            <w:tcBorders>
              <w:top w:val="single" w:sz="4" w:space="0" w:color="auto"/>
              <w:left w:val="nil"/>
              <w:bottom w:val="single" w:sz="4" w:space="0" w:color="auto"/>
            </w:tcBorders>
          </w:tcPr>
          <w:p w:rsidR="00965E32" w:rsidRPr="00E72A20" w:rsidRDefault="00965E32" w:rsidP="00965E32">
            <w:pPr>
              <w:jc w:val="center"/>
              <w:rPr>
                <w:rFonts w:ascii="Times New Roman" w:hAnsi="Times New Roman" w:cs="Times New Roman"/>
                <w:b/>
                <w:sz w:val="24"/>
                <w:szCs w:val="24"/>
              </w:rPr>
            </w:pPr>
            <w:r w:rsidRPr="00E72A20">
              <w:rPr>
                <w:rFonts w:ascii="Times New Roman" w:hAnsi="Times New Roman" w:cs="Times New Roman"/>
                <w:b/>
                <w:sz w:val="24"/>
                <w:szCs w:val="24"/>
              </w:rPr>
              <w:t>No</w:t>
            </w:r>
          </w:p>
        </w:tc>
        <w:tc>
          <w:tcPr>
            <w:tcW w:w="4111" w:type="dxa"/>
            <w:tcBorders>
              <w:top w:val="single" w:sz="4" w:space="0" w:color="auto"/>
              <w:left w:val="nil"/>
              <w:bottom w:val="single" w:sz="4" w:space="0" w:color="auto"/>
            </w:tcBorders>
          </w:tcPr>
          <w:p w:rsidR="00965E32" w:rsidRPr="00E72A20" w:rsidRDefault="00965E32" w:rsidP="00965E32">
            <w:pPr>
              <w:rPr>
                <w:rFonts w:ascii="Times New Roman" w:hAnsi="Times New Roman" w:cs="Times New Roman"/>
                <w:b/>
                <w:sz w:val="24"/>
                <w:szCs w:val="24"/>
              </w:rPr>
            </w:pPr>
            <w:r w:rsidRPr="00E72A20">
              <w:rPr>
                <w:rFonts w:ascii="Times New Roman" w:hAnsi="Times New Roman" w:cs="Times New Roman"/>
                <w:b/>
                <w:sz w:val="24"/>
                <w:szCs w:val="24"/>
              </w:rPr>
              <w:t>Kadar Gas di Udara</w:t>
            </w:r>
          </w:p>
        </w:tc>
        <w:tc>
          <w:tcPr>
            <w:tcW w:w="1701" w:type="dxa"/>
            <w:tcBorders>
              <w:top w:val="single" w:sz="4" w:space="0" w:color="auto"/>
              <w:bottom w:val="single" w:sz="4" w:space="0" w:color="auto"/>
            </w:tcBorders>
          </w:tcPr>
          <w:p w:rsidR="00965E32" w:rsidRPr="00E72A20" w:rsidRDefault="00965E32" w:rsidP="00965E32">
            <w:pPr>
              <w:jc w:val="center"/>
              <w:rPr>
                <w:rFonts w:ascii="Times New Roman" w:hAnsi="Times New Roman" w:cs="Times New Roman"/>
                <w:b/>
                <w:sz w:val="24"/>
                <w:szCs w:val="24"/>
              </w:rPr>
            </w:pPr>
            <w:r w:rsidRPr="00E72A20">
              <w:rPr>
                <w:rFonts w:ascii="Times New Roman" w:hAnsi="Times New Roman" w:cs="Times New Roman"/>
                <w:b/>
                <w:sz w:val="24"/>
                <w:szCs w:val="24"/>
              </w:rPr>
              <w:t>Frekuensi</w:t>
            </w:r>
          </w:p>
        </w:tc>
        <w:tc>
          <w:tcPr>
            <w:tcW w:w="1256" w:type="dxa"/>
            <w:tcBorders>
              <w:top w:val="single" w:sz="4" w:space="0" w:color="auto"/>
              <w:bottom w:val="single" w:sz="4" w:space="0" w:color="auto"/>
            </w:tcBorders>
          </w:tcPr>
          <w:p w:rsidR="00965E32" w:rsidRPr="00E72A20" w:rsidRDefault="00965E32" w:rsidP="00965E32">
            <w:pPr>
              <w:jc w:val="center"/>
              <w:rPr>
                <w:rFonts w:ascii="Times New Roman" w:hAnsi="Times New Roman" w:cs="Times New Roman"/>
                <w:b/>
                <w:sz w:val="24"/>
                <w:szCs w:val="24"/>
              </w:rPr>
            </w:pPr>
            <w:r w:rsidRPr="00E72A20">
              <w:rPr>
                <w:rFonts w:ascii="Times New Roman" w:hAnsi="Times New Roman" w:cs="Times New Roman"/>
                <w:b/>
                <w:sz w:val="24"/>
                <w:szCs w:val="24"/>
              </w:rPr>
              <w:t>%</w:t>
            </w:r>
          </w:p>
        </w:tc>
      </w:tr>
      <w:tr w:rsidR="00965E32" w:rsidRPr="00E72A20" w:rsidTr="00BB47B2">
        <w:tc>
          <w:tcPr>
            <w:tcW w:w="959" w:type="dxa"/>
            <w:tcBorders>
              <w:top w:val="single" w:sz="4" w:space="0" w:color="auto"/>
              <w:left w:val="nil"/>
              <w:bottom w:val="nil"/>
            </w:tcBorders>
          </w:tcPr>
          <w:p w:rsidR="00965E32" w:rsidRPr="00E72A20" w:rsidRDefault="00965E32" w:rsidP="00965E32">
            <w:pPr>
              <w:jc w:val="center"/>
              <w:rPr>
                <w:rFonts w:ascii="Times New Roman" w:hAnsi="Times New Roman" w:cs="Times New Roman"/>
                <w:b/>
                <w:sz w:val="24"/>
                <w:szCs w:val="24"/>
              </w:rPr>
            </w:pPr>
            <w:r w:rsidRPr="00E72A20">
              <w:rPr>
                <w:rFonts w:ascii="Times New Roman" w:hAnsi="Times New Roman" w:cs="Times New Roman"/>
                <w:b/>
                <w:sz w:val="24"/>
                <w:szCs w:val="24"/>
              </w:rPr>
              <w:t>1</w:t>
            </w:r>
          </w:p>
        </w:tc>
        <w:tc>
          <w:tcPr>
            <w:tcW w:w="4111" w:type="dxa"/>
            <w:tcBorders>
              <w:top w:val="single" w:sz="4" w:space="0" w:color="auto"/>
              <w:left w:val="nil"/>
            </w:tcBorders>
          </w:tcPr>
          <w:p w:rsidR="00965E32" w:rsidRPr="00E72A20" w:rsidRDefault="00965E32" w:rsidP="00965E32">
            <w:pPr>
              <w:rPr>
                <w:rFonts w:ascii="Times New Roman" w:hAnsi="Times New Roman" w:cs="Times New Roman"/>
                <w:b/>
                <w:sz w:val="24"/>
                <w:szCs w:val="24"/>
              </w:rPr>
            </w:pPr>
            <w:r w:rsidRPr="00E72A20">
              <w:rPr>
                <w:rFonts w:ascii="Times New Roman" w:hAnsi="Times New Roman" w:cs="Times New Roman"/>
                <w:b/>
                <w:sz w:val="24"/>
                <w:szCs w:val="24"/>
              </w:rPr>
              <w:t>Kadar Gas Sulfur Dioksida (SO</w:t>
            </w:r>
            <w:r w:rsidRPr="00E72A20">
              <w:rPr>
                <w:rFonts w:ascii="Times New Roman" w:hAnsi="Times New Roman" w:cs="Times New Roman"/>
                <w:b/>
                <w:sz w:val="24"/>
                <w:szCs w:val="24"/>
                <w:vertAlign w:val="subscript"/>
              </w:rPr>
              <w:t>2</w:t>
            </w:r>
            <w:r w:rsidRPr="00E72A20">
              <w:rPr>
                <w:rFonts w:ascii="Times New Roman" w:hAnsi="Times New Roman" w:cs="Times New Roman"/>
                <w:b/>
                <w:sz w:val="24"/>
                <w:szCs w:val="24"/>
              </w:rPr>
              <w:t>)</w:t>
            </w:r>
          </w:p>
        </w:tc>
        <w:tc>
          <w:tcPr>
            <w:tcW w:w="1701" w:type="dxa"/>
            <w:tcBorders>
              <w:top w:val="single" w:sz="4" w:space="0" w:color="auto"/>
            </w:tcBorders>
          </w:tcPr>
          <w:p w:rsidR="00965E32" w:rsidRPr="00E72A20" w:rsidRDefault="00965E32" w:rsidP="00965E32">
            <w:pPr>
              <w:jc w:val="center"/>
              <w:rPr>
                <w:rFonts w:ascii="Times New Roman" w:hAnsi="Times New Roman" w:cs="Times New Roman"/>
                <w:sz w:val="24"/>
                <w:szCs w:val="24"/>
              </w:rPr>
            </w:pPr>
          </w:p>
        </w:tc>
        <w:tc>
          <w:tcPr>
            <w:tcW w:w="1256" w:type="dxa"/>
            <w:tcBorders>
              <w:top w:val="single" w:sz="4" w:space="0" w:color="auto"/>
            </w:tcBorders>
          </w:tcPr>
          <w:p w:rsidR="00965E32" w:rsidRPr="00E72A20" w:rsidRDefault="00965E32" w:rsidP="00965E32">
            <w:pPr>
              <w:rPr>
                <w:rFonts w:ascii="Times New Roman" w:hAnsi="Times New Roman" w:cs="Times New Roman"/>
                <w:sz w:val="24"/>
                <w:szCs w:val="24"/>
              </w:rPr>
            </w:pPr>
          </w:p>
        </w:tc>
      </w:tr>
      <w:tr w:rsidR="00965E32" w:rsidRPr="00E72A20" w:rsidTr="00BB47B2">
        <w:trPr>
          <w:trHeight w:val="80"/>
        </w:trPr>
        <w:tc>
          <w:tcPr>
            <w:tcW w:w="959" w:type="dxa"/>
            <w:tcBorders>
              <w:top w:val="nil"/>
              <w:left w:val="nil"/>
              <w:bottom w:val="nil"/>
            </w:tcBorders>
          </w:tcPr>
          <w:p w:rsidR="00965E32" w:rsidRPr="00E72A20" w:rsidRDefault="00965E32" w:rsidP="00965E32">
            <w:pPr>
              <w:autoSpaceDE w:val="0"/>
              <w:autoSpaceDN w:val="0"/>
              <w:adjustRightInd w:val="0"/>
              <w:ind w:right="60"/>
              <w:jc w:val="center"/>
              <w:rPr>
                <w:rFonts w:ascii="Times New Roman" w:hAnsi="Times New Roman" w:cs="Times New Roman"/>
                <w:sz w:val="24"/>
                <w:szCs w:val="24"/>
              </w:rPr>
            </w:pPr>
          </w:p>
        </w:tc>
        <w:tc>
          <w:tcPr>
            <w:tcW w:w="4111" w:type="dxa"/>
            <w:tcBorders>
              <w:left w:val="nil"/>
            </w:tcBorders>
          </w:tcPr>
          <w:p w:rsidR="00965E32" w:rsidRPr="00E72A20" w:rsidRDefault="00965E32" w:rsidP="00965E32">
            <w:pPr>
              <w:autoSpaceDE w:val="0"/>
              <w:autoSpaceDN w:val="0"/>
              <w:adjustRightInd w:val="0"/>
              <w:ind w:right="60"/>
              <w:rPr>
                <w:rFonts w:ascii="Times New Roman" w:hAnsi="Times New Roman" w:cs="Times New Roman"/>
                <w:sz w:val="24"/>
                <w:szCs w:val="24"/>
              </w:rPr>
            </w:pPr>
            <w:r w:rsidRPr="00E72A20">
              <w:rPr>
                <w:rFonts w:ascii="Times New Roman" w:hAnsi="Times New Roman" w:cs="Times New Roman"/>
                <w:sz w:val="24"/>
                <w:szCs w:val="24"/>
              </w:rPr>
              <w:t>Tidak memenuhi syarat</w:t>
            </w:r>
          </w:p>
        </w:tc>
        <w:tc>
          <w:tcPr>
            <w:tcW w:w="1701" w:type="dxa"/>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3</w:t>
            </w:r>
          </w:p>
        </w:tc>
        <w:tc>
          <w:tcPr>
            <w:tcW w:w="1256" w:type="dxa"/>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30</w:t>
            </w:r>
          </w:p>
        </w:tc>
      </w:tr>
      <w:tr w:rsidR="00965E32" w:rsidRPr="00E72A20" w:rsidTr="00BB47B2">
        <w:tc>
          <w:tcPr>
            <w:tcW w:w="959" w:type="dxa"/>
            <w:tcBorders>
              <w:top w:val="nil"/>
              <w:left w:val="nil"/>
              <w:bottom w:val="nil"/>
            </w:tcBorders>
          </w:tcPr>
          <w:p w:rsidR="00965E32" w:rsidRPr="00E72A20" w:rsidRDefault="00965E32" w:rsidP="00965E32">
            <w:pPr>
              <w:autoSpaceDE w:val="0"/>
              <w:autoSpaceDN w:val="0"/>
              <w:adjustRightInd w:val="0"/>
              <w:ind w:right="60"/>
              <w:jc w:val="center"/>
              <w:rPr>
                <w:rFonts w:ascii="Times New Roman" w:hAnsi="Times New Roman" w:cs="Times New Roman"/>
                <w:sz w:val="24"/>
                <w:szCs w:val="24"/>
              </w:rPr>
            </w:pPr>
          </w:p>
        </w:tc>
        <w:tc>
          <w:tcPr>
            <w:tcW w:w="4111" w:type="dxa"/>
            <w:tcBorders>
              <w:left w:val="nil"/>
              <w:bottom w:val="nil"/>
            </w:tcBorders>
          </w:tcPr>
          <w:p w:rsidR="00965E32" w:rsidRPr="00E72A20" w:rsidRDefault="00965E32" w:rsidP="00965E32">
            <w:pPr>
              <w:autoSpaceDE w:val="0"/>
              <w:autoSpaceDN w:val="0"/>
              <w:adjustRightInd w:val="0"/>
              <w:ind w:right="60"/>
              <w:rPr>
                <w:rFonts w:ascii="Times New Roman" w:hAnsi="Times New Roman" w:cs="Times New Roman"/>
                <w:sz w:val="24"/>
                <w:szCs w:val="24"/>
              </w:rPr>
            </w:pPr>
            <w:r w:rsidRPr="00E72A20">
              <w:rPr>
                <w:rFonts w:ascii="Times New Roman" w:hAnsi="Times New Roman" w:cs="Times New Roman"/>
                <w:sz w:val="24"/>
                <w:szCs w:val="24"/>
              </w:rPr>
              <w:t>Memenuhi syarat</w:t>
            </w:r>
          </w:p>
        </w:tc>
        <w:tc>
          <w:tcPr>
            <w:tcW w:w="1701" w:type="dxa"/>
            <w:tcBorders>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7</w:t>
            </w:r>
          </w:p>
        </w:tc>
        <w:tc>
          <w:tcPr>
            <w:tcW w:w="1256" w:type="dxa"/>
            <w:tcBorders>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70</w:t>
            </w:r>
          </w:p>
        </w:tc>
      </w:tr>
      <w:tr w:rsidR="00965E32" w:rsidRPr="00E72A20" w:rsidTr="00BB47B2">
        <w:tc>
          <w:tcPr>
            <w:tcW w:w="959" w:type="dxa"/>
            <w:tcBorders>
              <w:top w:val="nil"/>
              <w:left w:val="nil"/>
              <w:bottom w:val="single" w:sz="4" w:space="0" w:color="auto"/>
            </w:tcBorders>
          </w:tcPr>
          <w:p w:rsidR="00965E32" w:rsidRPr="00E72A20" w:rsidRDefault="00965E32" w:rsidP="00965E32">
            <w:pPr>
              <w:autoSpaceDE w:val="0"/>
              <w:autoSpaceDN w:val="0"/>
              <w:adjustRightInd w:val="0"/>
              <w:ind w:right="60"/>
              <w:jc w:val="center"/>
              <w:rPr>
                <w:rFonts w:ascii="Times New Roman" w:hAnsi="Times New Roman" w:cs="Times New Roman"/>
                <w:sz w:val="24"/>
                <w:szCs w:val="24"/>
              </w:rPr>
            </w:pPr>
          </w:p>
        </w:tc>
        <w:tc>
          <w:tcPr>
            <w:tcW w:w="4111" w:type="dxa"/>
            <w:tcBorders>
              <w:top w:val="nil"/>
              <w:left w:val="nil"/>
              <w:bottom w:val="single" w:sz="4" w:space="0" w:color="auto"/>
            </w:tcBorders>
          </w:tcPr>
          <w:p w:rsidR="00965E32" w:rsidRPr="00E72A20" w:rsidRDefault="00965E32" w:rsidP="00965E32">
            <w:pPr>
              <w:tabs>
                <w:tab w:val="left" w:pos="947"/>
              </w:tabs>
              <w:autoSpaceDE w:val="0"/>
              <w:autoSpaceDN w:val="0"/>
              <w:adjustRightInd w:val="0"/>
              <w:ind w:right="60"/>
              <w:rPr>
                <w:rFonts w:ascii="Times New Roman" w:hAnsi="Times New Roman" w:cs="Times New Roman"/>
                <w:sz w:val="24"/>
                <w:szCs w:val="24"/>
              </w:rPr>
            </w:pPr>
            <w:r w:rsidRPr="00E72A20">
              <w:rPr>
                <w:rFonts w:ascii="Times New Roman" w:hAnsi="Times New Roman" w:cs="Times New Roman"/>
                <w:sz w:val="24"/>
                <w:szCs w:val="24"/>
              </w:rPr>
              <w:t>Total</w:t>
            </w:r>
            <w:r w:rsidRPr="00E72A20">
              <w:rPr>
                <w:rFonts w:ascii="Times New Roman" w:hAnsi="Times New Roman" w:cs="Times New Roman"/>
                <w:sz w:val="24"/>
                <w:szCs w:val="24"/>
              </w:rPr>
              <w:tab/>
            </w:r>
          </w:p>
        </w:tc>
        <w:tc>
          <w:tcPr>
            <w:tcW w:w="1701" w:type="dxa"/>
            <w:tcBorders>
              <w:top w:val="nil"/>
              <w:bottom w:val="single" w:sz="4" w:space="0" w:color="auto"/>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w:t>
            </w:r>
          </w:p>
        </w:tc>
        <w:tc>
          <w:tcPr>
            <w:tcW w:w="1256" w:type="dxa"/>
            <w:tcBorders>
              <w:top w:val="nil"/>
              <w:bottom w:val="single" w:sz="4" w:space="0" w:color="auto"/>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100</w:t>
            </w:r>
          </w:p>
        </w:tc>
      </w:tr>
      <w:tr w:rsidR="00965E32" w:rsidRPr="00E72A20" w:rsidTr="00BB47B2">
        <w:tc>
          <w:tcPr>
            <w:tcW w:w="959" w:type="dxa"/>
            <w:tcBorders>
              <w:top w:val="single" w:sz="4" w:space="0" w:color="auto"/>
              <w:left w:val="nil"/>
              <w:bottom w:val="nil"/>
            </w:tcBorders>
          </w:tcPr>
          <w:p w:rsidR="00965E32" w:rsidRPr="00E72A20" w:rsidRDefault="00965E32" w:rsidP="00965E32">
            <w:pPr>
              <w:autoSpaceDE w:val="0"/>
              <w:autoSpaceDN w:val="0"/>
              <w:adjustRightInd w:val="0"/>
              <w:ind w:right="60"/>
              <w:jc w:val="center"/>
              <w:rPr>
                <w:rFonts w:ascii="Times New Roman" w:hAnsi="Times New Roman" w:cs="Times New Roman"/>
                <w:b/>
                <w:sz w:val="24"/>
                <w:szCs w:val="24"/>
              </w:rPr>
            </w:pPr>
            <w:r w:rsidRPr="00E72A20">
              <w:rPr>
                <w:rFonts w:ascii="Times New Roman" w:hAnsi="Times New Roman" w:cs="Times New Roman"/>
                <w:b/>
                <w:sz w:val="24"/>
                <w:szCs w:val="24"/>
              </w:rPr>
              <w:t>2</w:t>
            </w:r>
          </w:p>
        </w:tc>
        <w:tc>
          <w:tcPr>
            <w:tcW w:w="4111" w:type="dxa"/>
            <w:tcBorders>
              <w:top w:val="single" w:sz="4" w:space="0" w:color="auto"/>
              <w:left w:val="nil"/>
              <w:bottom w:val="nil"/>
            </w:tcBorders>
          </w:tcPr>
          <w:p w:rsidR="00965E32" w:rsidRPr="00E72A20" w:rsidRDefault="00965E32" w:rsidP="00965E32">
            <w:pPr>
              <w:autoSpaceDE w:val="0"/>
              <w:autoSpaceDN w:val="0"/>
              <w:adjustRightInd w:val="0"/>
              <w:ind w:right="60"/>
              <w:rPr>
                <w:rFonts w:ascii="Times New Roman" w:hAnsi="Times New Roman" w:cs="Times New Roman"/>
                <w:b/>
                <w:sz w:val="24"/>
                <w:szCs w:val="24"/>
              </w:rPr>
            </w:pPr>
            <w:r w:rsidRPr="00E72A20">
              <w:rPr>
                <w:rFonts w:ascii="Times New Roman" w:hAnsi="Times New Roman" w:cs="Times New Roman"/>
                <w:b/>
                <w:sz w:val="24"/>
                <w:szCs w:val="24"/>
              </w:rPr>
              <w:t>Kadar Gas Hidrogen Sulfida (H</w:t>
            </w:r>
            <w:r w:rsidRPr="00E72A20">
              <w:rPr>
                <w:rFonts w:ascii="Times New Roman" w:hAnsi="Times New Roman" w:cs="Times New Roman"/>
                <w:b/>
                <w:sz w:val="24"/>
                <w:szCs w:val="24"/>
                <w:vertAlign w:val="subscript"/>
              </w:rPr>
              <w:t>2</w:t>
            </w:r>
            <w:r w:rsidRPr="00E72A20">
              <w:rPr>
                <w:rFonts w:ascii="Times New Roman" w:hAnsi="Times New Roman" w:cs="Times New Roman"/>
                <w:b/>
                <w:sz w:val="24"/>
                <w:szCs w:val="24"/>
              </w:rPr>
              <w:t>S)</w:t>
            </w:r>
          </w:p>
        </w:tc>
        <w:tc>
          <w:tcPr>
            <w:tcW w:w="1701" w:type="dxa"/>
            <w:tcBorders>
              <w:top w:val="single" w:sz="4" w:space="0" w:color="auto"/>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p>
        </w:tc>
        <w:tc>
          <w:tcPr>
            <w:tcW w:w="1256" w:type="dxa"/>
            <w:tcBorders>
              <w:top w:val="single" w:sz="4" w:space="0" w:color="auto"/>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p>
        </w:tc>
      </w:tr>
      <w:tr w:rsidR="00965E32" w:rsidRPr="00E72A20" w:rsidTr="00BB47B2">
        <w:tc>
          <w:tcPr>
            <w:tcW w:w="959" w:type="dxa"/>
            <w:tcBorders>
              <w:top w:val="nil"/>
              <w:left w:val="nil"/>
              <w:bottom w:val="nil"/>
            </w:tcBorders>
          </w:tcPr>
          <w:p w:rsidR="00965E32" w:rsidRPr="00E72A20" w:rsidRDefault="00965E32" w:rsidP="00965E32">
            <w:pPr>
              <w:autoSpaceDE w:val="0"/>
              <w:autoSpaceDN w:val="0"/>
              <w:adjustRightInd w:val="0"/>
              <w:ind w:right="60"/>
              <w:jc w:val="center"/>
              <w:rPr>
                <w:rFonts w:ascii="Times New Roman" w:hAnsi="Times New Roman" w:cs="Times New Roman"/>
                <w:sz w:val="24"/>
                <w:szCs w:val="24"/>
              </w:rPr>
            </w:pPr>
          </w:p>
        </w:tc>
        <w:tc>
          <w:tcPr>
            <w:tcW w:w="4111" w:type="dxa"/>
            <w:tcBorders>
              <w:top w:val="nil"/>
              <w:left w:val="nil"/>
            </w:tcBorders>
          </w:tcPr>
          <w:p w:rsidR="00965E32" w:rsidRPr="00E72A20" w:rsidRDefault="00965E32" w:rsidP="00965E32">
            <w:pPr>
              <w:autoSpaceDE w:val="0"/>
              <w:autoSpaceDN w:val="0"/>
              <w:adjustRightInd w:val="0"/>
              <w:ind w:right="60"/>
              <w:rPr>
                <w:rFonts w:ascii="Times New Roman" w:hAnsi="Times New Roman" w:cs="Times New Roman"/>
                <w:sz w:val="24"/>
                <w:szCs w:val="24"/>
              </w:rPr>
            </w:pPr>
            <w:r w:rsidRPr="00E72A20">
              <w:rPr>
                <w:rFonts w:ascii="Times New Roman" w:hAnsi="Times New Roman" w:cs="Times New Roman"/>
                <w:sz w:val="24"/>
                <w:szCs w:val="24"/>
              </w:rPr>
              <w:t>Tidak memenuhi syarat</w:t>
            </w:r>
          </w:p>
        </w:tc>
        <w:tc>
          <w:tcPr>
            <w:tcW w:w="1701" w:type="dxa"/>
            <w:tcBorders>
              <w:top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w:t>
            </w:r>
          </w:p>
        </w:tc>
        <w:tc>
          <w:tcPr>
            <w:tcW w:w="1256" w:type="dxa"/>
            <w:tcBorders>
              <w:top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100</w:t>
            </w:r>
          </w:p>
        </w:tc>
      </w:tr>
      <w:tr w:rsidR="00965E32" w:rsidRPr="00E72A20" w:rsidTr="00BB47B2">
        <w:tc>
          <w:tcPr>
            <w:tcW w:w="959" w:type="dxa"/>
            <w:tcBorders>
              <w:top w:val="nil"/>
              <w:left w:val="nil"/>
              <w:bottom w:val="nil"/>
            </w:tcBorders>
          </w:tcPr>
          <w:p w:rsidR="00965E32" w:rsidRPr="00E72A20" w:rsidRDefault="00965E32" w:rsidP="00965E32">
            <w:pPr>
              <w:autoSpaceDE w:val="0"/>
              <w:autoSpaceDN w:val="0"/>
              <w:adjustRightInd w:val="0"/>
              <w:ind w:right="60"/>
              <w:jc w:val="center"/>
              <w:rPr>
                <w:rFonts w:ascii="Times New Roman" w:hAnsi="Times New Roman" w:cs="Times New Roman"/>
                <w:sz w:val="24"/>
                <w:szCs w:val="24"/>
              </w:rPr>
            </w:pPr>
          </w:p>
        </w:tc>
        <w:tc>
          <w:tcPr>
            <w:tcW w:w="4111" w:type="dxa"/>
            <w:tcBorders>
              <w:left w:val="nil"/>
              <w:bottom w:val="nil"/>
            </w:tcBorders>
          </w:tcPr>
          <w:p w:rsidR="00965E32" w:rsidRPr="00E72A20" w:rsidRDefault="00965E32" w:rsidP="00965E32">
            <w:pPr>
              <w:autoSpaceDE w:val="0"/>
              <w:autoSpaceDN w:val="0"/>
              <w:adjustRightInd w:val="0"/>
              <w:ind w:right="60"/>
              <w:rPr>
                <w:rFonts w:ascii="Times New Roman" w:hAnsi="Times New Roman" w:cs="Times New Roman"/>
                <w:sz w:val="24"/>
                <w:szCs w:val="24"/>
              </w:rPr>
            </w:pPr>
            <w:r w:rsidRPr="00E72A20">
              <w:rPr>
                <w:rFonts w:ascii="Times New Roman" w:hAnsi="Times New Roman" w:cs="Times New Roman"/>
                <w:sz w:val="24"/>
                <w:szCs w:val="24"/>
              </w:rPr>
              <w:t>Memenuhi syarat</w:t>
            </w:r>
          </w:p>
        </w:tc>
        <w:tc>
          <w:tcPr>
            <w:tcW w:w="1701" w:type="dxa"/>
            <w:tcBorders>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0</w:t>
            </w:r>
          </w:p>
        </w:tc>
        <w:tc>
          <w:tcPr>
            <w:tcW w:w="1256" w:type="dxa"/>
            <w:tcBorders>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0</w:t>
            </w:r>
          </w:p>
        </w:tc>
      </w:tr>
      <w:tr w:rsidR="00965E32" w:rsidRPr="00E72A20" w:rsidTr="00BB47B2">
        <w:tc>
          <w:tcPr>
            <w:tcW w:w="959" w:type="dxa"/>
            <w:tcBorders>
              <w:top w:val="nil"/>
              <w:left w:val="nil"/>
              <w:bottom w:val="single" w:sz="4" w:space="0" w:color="auto"/>
            </w:tcBorders>
          </w:tcPr>
          <w:p w:rsidR="00965E32" w:rsidRPr="00E72A20" w:rsidRDefault="00965E32" w:rsidP="00965E32">
            <w:pPr>
              <w:tabs>
                <w:tab w:val="left" w:pos="970"/>
              </w:tabs>
              <w:autoSpaceDE w:val="0"/>
              <w:autoSpaceDN w:val="0"/>
              <w:adjustRightInd w:val="0"/>
              <w:ind w:right="60"/>
              <w:jc w:val="center"/>
              <w:rPr>
                <w:rFonts w:ascii="Times New Roman" w:hAnsi="Times New Roman" w:cs="Times New Roman"/>
                <w:sz w:val="24"/>
                <w:szCs w:val="24"/>
              </w:rPr>
            </w:pPr>
          </w:p>
        </w:tc>
        <w:tc>
          <w:tcPr>
            <w:tcW w:w="4111" w:type="dxa"/>
            <w:tcBorders>
              <w:top w:val="nil"/>
              <w:left w:val="nil"/>
              <w:bottom w:val="single" w:sz="4" w:space="0" w:color="auto"/>
            </w:tcBorders>
          </w:tcPr>
          <w:p w:rsidR="00965E32" w:rsidRPr="00E72A20" w:rsidRDefault="00965E32" w:rsidP="00965E32">
            <w:pPr>
              <w:tabs>
                <w:tab w:val="left" w:pos="970"/>
              </w:tabs>
              <w:autoSpaceDE w:val="0"/>
              <w:autoSpaceDN w:val="0"/>
              <w:adjustRightInd w:val="0"/>
              <w:ind w:right="60"/>
              <w:rPr>
                <w:rFonts w:ascii="Times New Roman" w:hAnsi="Times New Roman" w:cs="Times New Roman"/>
                <w:sz w:val="24"/>
                <w:szCs w:val="24"/>
              </w:rPr>
            </w:pPr>
            <w:r w:rsidRPr="00E72A20">
              <w:rPr>
                <w:rFonts w:ascii="Times New Roman" w:hAnsi="Times New Roman" w:cs="Times New Roman"/>
                <w:sz w:val="24"/>
                <w:szCs w:val="24"/>
              </w:rPr>
              <w:t xml:space="preserve">Total </w:t>
            </w:r>
            <w:r w:rsidRPr="00E72A20">
              <w:rPr>
                <w:rFonts w:ascii="Times New Roman" w:hAnsi="Times New Roman" w:cs="Times New Roman"/>
                <w:sz w:val="24"/>
                <w:szCs w:val="24"/>
              </w:rPr>
              <w:tab/>
            </w:r>
          </w:p>
        </w:tc>
        <w:tc>
          <w:tcPr>
            <w:tcW w:w="1701" w:type="dxa"/>
            <w:tcBorders>
              <w:top w:val="nil"/>
              <w:bottom w:val="single" w:sz="4" w:space="0" w:color="auto"/>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w:t>
            </w:r>
          </w:p>
        </w:tc>
        <w:tc>
          <w:tcPr>
            <w:tcW w:w="1256" w:type="dxa"/>
            <w:tcBorders>
              <w:top w:val="nil"/>
              <w:bottom w:val="single" w:sz="4" w:space="0" w:color="auto"/>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w:t>
            </w:r>
          </w:p>
        </w:tc>
      </w:tr>
      <w:tr w:rsidR="00965E32" w:rsidRPr="00E72A20" w:rsidTr="00BB47B2">
        <w:tc>
          <w:tcPr>
            <w:tcW w:w="959" w:type="dxa"/>
            <w:tcBorders>
              <w:top w:val="single" w:sz="4" w:space="0" w:color="auto"/>
              <w:left w:val="nil"/>
              <w:bottom w:val="nil"/>
            </w:tcBorders>
          </w:tcPr>
          <w:p w:rsidR="00965E32" w:rsidRPr="00E72A20" w:rsidRDefault="00965E32" w:rsidP="00965E32">
            <w:pPr>
              <w:jc w:val="center"/>
              <w:rPr>
                <w:rFonts w:ascii="Times New Roman" w:hAnsi="Times New Roman" w:cs="Times New Roman"/>
                <w:b/>
                <w:sz w:val="24"/>
                <w:szCs w:val="24"/>
              </w:rPr>
            </w:pPr>
            <w:r w:rsidRPr="00E72A20">
              <w:rPr>
                <w:rFonts w:ascii="Times New Roman" w:hAnsi="Times New Roman" w:cs="Times New Roman"/>
                <w:b/>
                <w:sz w:val="24"/>
                <w:szCs w:val="24"/>
              </w:rPr>
              <w:t>3</w:t>
            </w:r>
          </w:p>
        </w:tc>
        <w:tc>
          <w:tcPr>
            <w:tcW w:w="4111" w:type="dxa"/>
            <w:tcBorders>
              <w:top w:val="single" w:sz="4" w:space="0" w:color="auto"/>
              <w:left w:val="nil"/>
              <w:bottom w:val="nil"/>
            </w:tcBorders>
          </w:tcPr>
          <w:p w:rsidR="00965E32" w:rsidRPr="00E72A20" w:rsidRDefault="00965E32" w:rsidP="00965E32">
            <w:pPr>
              <w:tabs>
                <w:tab w:val="right" w:pos="3895"/>
              </w:tabs>
              <w:rPr>
                <w:rFonts w:ascii="Times New Roman" w:hAnsi="Times New Roman" w:cs="Times New Roman"/>
                <w:b/>
                <w:sz w:val="24"/>
                <w:szCs w:val="24"/>
              </w:rPr>
            </w:pPr>
            <w:r w:rsidRPr="00E72A20">
              <w:rPr>
                <w:rFonts w:ascii="Times New Roman" w:hAnsi="Times New Roman" w:cs="Times New Roman"/>
                <w:b/>
                <w:sz w:val="24"/>
                <w:szCs w:val="24"/>
              </w:rPr>
              <w:t>Kadar Gas Ammonia (NH</w:t>
            </w:r>
            <w:r w:rsidRPr="00E72A20">
              <w:rPr>
                <w:rFonts w:ascii="Times New Roman" w:hAnsi="Times New Roman" w:cs="Times New Roman"/>
                <w:b/>
                <w:sz w:val="24"/>
                <w:szCs w:val="24"/>
                <w:vertAlign w:val="subscript"/>
              </w:rPr>
              <w:t>3</w:t>
            </w:r>
            <w:r w:rsidRPr="00E72A20">
              <w:rPr>
                <w:rFonts w:ascii="Times New Roman" w:hAnsi="Times New Roman" w:cs="Times New Roman"/>
                <w:b/>
                <w:sz w:val="24"/>
                <w:szCs w:val="24"/>
              </w:rPr>
              <w:t>)</w:t>
            </w:r>
            <w:r w:rsidRPr="00E72A20">
              <w:rPr>
                <w:rFonts w:ascii="Times New Roman" w:hAnsi="Times New Roman" w:cs="Times New Roman"/>
                <w:b/>
                <w:sz w:val="24"/>
                <w:szCs w:val="24"/>
              </w:rPr>
              <w:tab/>
            </w:r>
          </w:p>
        </w:tc>
        <w:tc>
          <w:tcPr>
            <w:tcW w:w="1701" w:type="dxa"/>
            <w:tcBorders>
              <w:top w:val="single" w:sz="4" w:space="0" w:color="auto"/>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p>
        </w:tc>
        <w:tc>
          <w:tcPr>
            <w:tcW w:w="1256" w:type="dxa"/>
            <w:tcBorders>
              <w:top w:val="single" w:sz="4" w:space="0" w:color="auto"/>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p>
        </w:tc>
      </w:tr>
      <w:tr w:rsidR="00965E32" w:rsidRPr="00E72A20" w:rsidTr="00BB47B2">
        <w:tc>
          <w:tcPr>
            <w:tcW w:w="959" w:type="dxa"/>
            <w:tcBorders>
              <w:top w:val="nil"/>
              <w:left w:val="nil"/>
              <w:bottom w:val="nil"/>
            </w:tcBorders>
          </w:tcPr>
          <w:p w:rsidR="00965E32" w:rsidRPr="00E72A20" w:rsidRDefault="00965E32" w:rsidP="00965E32">
            <w:pPr>
              <w:autoSpaceDE w:val="0"/>
              <w:autoSpaceDN w:val="0"/>
              <w:adjustRightInd w:val="0"/>
              <w:ind w:right="60"/>
              <w:jc w:val="center"/>
              <w:rPr>
                <w:rFonts w:ascii="Times New Roman" w:hAnsi="Times New Roman" w:cs="Times New Roman"/>
                <w:sz w:val="24"/>
                <w:szCs w:val="24"/>
              </w:rPr>
            </w:pPr>
          </w:p>
        </w:tc>
        <w:tc>
          <w:tcPr>
            <w:tcW w:w="4111" w:type="dxa"/>
            <w:tcBorders>
              <w:top w:val="nil"/>
              <w:left w:val="nil"/>
            </w:tcBorders>
          </w:tcPr>
          <w:p w:rsidR="00965E32" w:rsidRPr="00E72A20" w:rsidRDefault="00965E32" w:rsidP="00965E32">
            <w:pPr>
              <w:autoSpaceDE w:val="0"/>
              <w:autoSpaceDN w:val="0"/>
              <w:adjustRightInd w:val="0"/>
              <w:ind w:right="60"/>
              <w:rPr>
                <w:rFonts w:ascii="Times New Roman" w:hAnsi="Times New Roman" w:cs="Times New Roman"/>
                <w:sz w:val="24"/>
                <w:szCs w:val="24"/>
              </w:rPr>
            </w:pPr>
            <w:r w:rsidRPr="00E72A20">
              <w:rPr>
                <w:rFonts w:ascii="Times New Roman" w:hAnsi="Times New Roman" w:cs="Times New Roman"/>
                <w:sz w:val="24"/>
                <w:szCs w:val="24"/>
              </w:rPr>
              <w:t>Tidak memenuhi syarat</w:t>
            </w:r>
          </w:p>
        </w:tc>
        <w:tc>
          <w:tcPr>
            <w:tcW w:w="1701" w:type="dxa"/>
            <w:tcBorders>
              <w:top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7</w:t>
            </w:r>
          </w:p>
        </w:tc>
        <w:tc>
          <w:tcPr>
            <w:tcW w:w="1256" w:type="dxa"/>
            <w:tcBorders>
              <w:top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70</w:t>
            </w:r>
          </w:p>
        </w:tc>
      </w:tr>
      <w:tr w:rsidR="00965E32" w:rsidRPr="00E72A20" w:rsidTr="00BB47B2">
        <w:tc>
          <w:tcPr>
            <w:tcW w:w="959" w:type="dxa"/>
            <w:tcBorders>
              <w:top w:val="nil"/>
              <w:left w:val="nil"/>
              <w:bottom w:val="nil"/>
            </w:tcBorders>
          </w:tcPr>
          <w:p w:rsidR="00965E32" w:rsidRPr="00E72A20" w:rsidRDefault="00965E32" w:rsidP="00965E32">
            <w:pPr>
              <w:autoSpaceDE w:val="0"/>
              <w:autoSpaceDN w:val="0"/>
              <w:adjustRightInd w:val="0"/>
              <w:ind w:right="60"/>
              <w:jc w:val="center"/>
              <w:rPr>
                <w:rFonts w:ascii="Times New Roman" w:hAnsi="Times New Roman" w:cs="Times New Roman"/>
                <w:sz w:val="24"/>
                <w:szCs w:val="24"/>
              </w:rPr>
            </w:pPr>
          </w:p>
        </w:tc>
        <w:tc>
          <w:tcPr>
            <w:tcW w:w="4111" w:type="dxa"/>
            <w:tcBorders>
              <w:left w:val="nil"/>
              <w:bottom w:val="nil"/>
            </w:tcBorders>
          </w:tcPr>
          <w:p w:rsidR="00965E32" w:rsidRPr="00E72A20" w:rsidRDefault="00965E32" w:rsidP="00965E32">
            <w:pPr>
              <w:autoSpaceDE w:val="0"/>
              <w:autoSpaceDN w:val="0"/>
              <w:adjustRightInd w:val="0"/>
              <w:ind w:right="60"/>
              <w:rPr>
                <w:rFonts w:ascii="Times New Roman" w:hAnsi="Times New Roman" w:cs="Times New Roman"/>
                <w:sz w:val="24"/>
                <w:szCs w:val="24"/>
              </w:rPr>
            </w:pPr>
            <w:r w:rsidRPr="00E72A20">
              <w:rPr>
                <w:rFonts w:ascii="Times New Roman" w:hAnsi="Times New Roman" w:cs="Times New Roman"/>
                <w:sz w:val="24"/>
                <w:szCs w:val="24"/>
              </w:rPr>
              <w:t>Memenuhi syarat</w:t>
            </w:r>
          </w:p>
        </w:tc>
        <w:tc>
          <w:tcPr>
            <w:tcW w:w="1701" w:type="dxa"/>
            <w:tcBorders>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3</w:t>
            </w:r>
          </w:p>
        </w:tc>
        <w:tc>
          <w:tcPr>
            <w:tcW w:w="1256" w:type="dxa"/>
            <w:tcBorders>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30</w:t>
            </w:r>
          </w:p>
        </w:tc>
      </w:tr>
      <w:tr w:rsidR="00965E32" w:rsidRPr="00E72A20" w:rsidTr="00BB47B2">
        <w:tc>
          <w:tcPr>
            <w:tcW w:w="959" w:type="dxa"/>
            <w:tcBorders>
              <w:top w:val="nil"/>
              <w:left w:val="nil"/>
              <w:bottom w:val="single" w:sz="4" w:space="0" w:color="auto"/>
            </w:tcBorders>
          </w:tcPr>
          <w:p w:rsidR="00965E32" w:rsidRPr="00E72A20" w:rsidRDefault="00965E32" w:rsidP="00965E32">
            <w:pPr>
              <w:autoSpaceDE w:val="0"/>
              <w:autoSpaceDN w:val="0"/>
              <w:adjustRightInd w:val="0"/>
              <w:ind w:right="60"/>
              <w:jc w:val="center"/>
              <w:rPr>
                <w:rFonts w:ascii="Times New Roman" w:hAnsi="Times New Roman" w:cs="Times New Roman"/>
                <w:sz w:val="24"/>
                <w:szCs w:val="24"/>
              </w:rPr>
            </w:pPr>
          </w:p>
        </w:tc>
        <w:tc>
          <w:tcPr>
            <w:tcW w:w="4111" w:type="dxa"/>
            <w:tcBorders>
              <w:top w:val="nil"/>
              <w:left w:val="nil"/>
              <w:bottom w:val="single" w:sz="4" w:space="0" w:color="auto"/>
            </w:tcBorders>
          </w:tcPr>
          <w:p w:rsidR="00965E32" w:rsidRPr="00E72A20" w:rsidRDefault="00965E32" w:rsidP="00965E32">
            <w:pPr>
              <w:autoSpaceDE w:val="0"/>
              <w:autoSpaceDN w:val="0"/>
              <w:adjustRightInd w:val="0"/>
              <w:ind w:right="60"/>
              <w:rPr>
                <w:rFonts w:ascii="Times New Roman" w:hAnsi="Times New Roman" w:cs="Times New Roman"/>
                <w:sz w:val="24"/>
                <w:szCs w:val="24"/>
              </w:rPr>
            </w:pPr>
            <w:r w:rsidRPr="00E72A20">
              <w:rPr>
                <w:rFonts w:ascii="Times New Roman" w:hAnsi="Times New Roman" w:cs="Times New Roman"/>
                <w:sz w:val="24"/>
                <w:szCs w:val="24"/>
              </w:rPr>
              <w:t>Total</w:t>
            </w:r>
          </w:p>
        </w:tc>
        <w:tc>
          <w:tcPr>
            <w:tcW w:w="1701" w:type="dxa"/>
            <w:tcBorders>
              <w:top w:val="nil"/>
              <w:bottom w:val="single" w:sz="4" w:space="0" w:color="auto"/>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w:t>
            </w:r>
          </w:p>
        </w:tc>
        <w:tc>
          <w:tcPr>
            <w:tcW w:w="1256" w:type="dxa"/>
            <w:tcBorders>
              <w:top w:val="nil"/>
              <w:bottom w:val="single" w:sz="4" w:space="0" w:color="auto"/>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100</w:t>
            </w:r>
          </w:p>
        </w:tc>
      </w:tr>
      <w:tr w:rsidR="00965E32" w:rsidRPr="00E72A20" w:rsidTr="00BB47B2">
        <w:tc>
          <w:tcPr>
            <w:tcW w:w="959" w:type="dxa"/>
            <w:tcBorders>
              <w:top w:val="single" w:sz="4" w:space="0" w:color="auto"/>
              <w:left w:val="nil"/>
              <w:bottom w:val="nil"/>
            </w:tcBorders>
          </w:tcPr>
          <w:p w:rsidR="00965E32" w:rsidRPr="00E72A20" w:rsidRDefault="00965E32" w:rsidP="00965E32">
            <w:pPr>
              <w:jc w:val="center"/>
              <w:rPr>
                <w:rFonts w:ascii="Times New Roman" w:hAnsi="Times New Roman" w:cs="Times New Roman"/>
                <w:b/>
                <w:sz w:val="24"/>
                <w:szCs w:val="24"/>
              </w:rPr>
            </w:pPr>
            <w:r w:rsidRPr="00E72A20">
              <w:rPr>
                <w:rFonts w:ascii="Times New Roman" w:hAnsi="Times New Roman" w:cs="Times New Roman"/>
                <w:b/>
                <w:sz w:val="24"/>
                <w:szCs w:val="24"/>
              </w:rPr>
              <w:t>4</w:t>
            </w:r>
          </w:p>
        </w:tc>
        <w:tc>
          <w:tcPr>
            <w:tcW w:w="4111" w:type="dxa"/>
            <w:tcBorders>
              <w:top w:val="single" w:sz="4" w:space="0" w:color="auto"/>
              <w:left w:val="nil"/>
              <w:bottom w:val="nil"/>
            </w:tcBorders>
          </w:tcPr>
          <w:p w:rsidR="00965E32" w:rsidRPr="00E72A20" w:rsidRDefault="00965E32" w:rsidP="00965E32">
            <w:pPr>
              <w:rPr>
                <w:rFonts w:ascii="Times New Roman" w:hAnsi="Times New Roman" w:cs="Times New Roman"/>
                <w:b/>
                <w:sz w:val="24"/>
                <w:szCs w:val="24"/>
              </w:rPr>
            </w:pPr>
            <w:r w:rsidRPr="00E72A20">
              <w:rPr>
                <w:rFonts w:ascii="Times New Roman" w:hAnsi="Times New Roman" w:cs="Times New Roman"/>
                <w:b/>
                <w:sz w:val="24"/>
                <w:szCs w:val="24"/>
              </w:rPr>
              <w:t>Kadar gas metan (CH</w:t>
            </w:r>
            <w:r w:rsidRPr="00E72A20">
              <w:rPr>
                <w:rFonts w:ascii="Times New Roman" w:hAnsi="Times New Roman" w:cs="Times New Roman"/>
                <w:b/>
                <w:sz w:val="24"/>
                <w:szCs w:val="24"/>
                <w:vertAlign w:val="subscript"/>
              </w:rPr>
              <w:t>4</w:t>
            </w:r>
            <w:r w:rsidRPr="00E72A20">
              <w:rPr>
                <w:rFonts w:ascii="Times New Roman" w:hAnsi="Times New Roman" w:cs="Times New Roman"/>
                <w:b/>
                <w:sz w:val="24"/>
                <w:szCs w:val="24"/>
              </w:rPr>
              <w:t>)</w:t>
            </w:r>
          </w:p>
        </w:tc>
        <w:tc>
          <w:tcPr>
            <w:tcW w:w="1701" w:type="dxa"/>
            <w:tcBorders>
              <w:top w:val="single" w:sz="4" w:space="0" w:color="auto"/>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b/>
                <w:sz w:val="24"/>
                <w:szCs w:val="24"/>
              </w:rPr>
            </w:pPr>
          </w:p>
        </w:tc>
        <w:tc>
          <w:tcPr>
            <w:tcW w:w="1256" w:type="dxa"/>
            <w:tcBorders>
              <w:top w:val="single" w:sz="4" w:space="0" w:color="auto"/>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b/>
                <w:sz w:val="24"/>
                <w:szCs w:val="24"/>
              </w:rPr>
            </w:pPr>
          </w:p>
        </w:tc>
      </w:tr>
      <w:tr w:rsidR="00965E32" w:rsidRPr="00E72A20" w:rsidTr="00BB47B2">
        <w:tc>
          <w:tcPr>
            <w:tcW w:w="959" w:type="dxa"/>
            <w:tcBorders>
              <w:top w:val="nil"/>
              <w:left w:val="nil"/>
              <w:bottom w:val="nil"/>
            </w:tcBorders>
          </w:tcPr>
          <w:p w:rsidR="00965E32" w:rsidRPr="00E72A20" w:rsidRDefault="00965E32" w:rsidP="00965E32">
            <w:pPr>
              <w:autoSpaceDE w:val="0"/>
              <w:autoSpaceDN w:val="0"/>
              <w:adjustRightInd w:val="0"/>
              <w:ind w:right="60"/>
              <w:jc w:val="center"/>
              <w:rPr>
                <w:rFonts w:ascii="Times New Roman" w:hAnsi="Times New Roman" w:cs="Times New Roman"/>
                <w:sz w:val="24"/>
                <w:szCs w:val="24"/>
              </w:rPr>
            </w:pPr>
          </w:p>
        </w:tc>
        <w:tc>
          <w:tcPr>
            <w:tcW w:w="4111" w:type="dxa"/>
            <w:tcBorders>
              <w:top w:val="nil"/>
              <w:left w:val="nil"/>
            </w:tcBorders>
          </w:tcPr>
          <w:p w:rsidR="00965E32" w:rsidRPr="00E72A20" w:rsidRDefault="00965E32" w:rsidP="00965E32">
            <w:pPr>
              <w:autoSpaceDE w:val="0"/>
              <w:autoSpaceDN w:val="0"/>
              <w:adjustRightInd w:val="0"/>
              <w:ind w:right="60"/>
              <w:rPr>
                <w:rFonts w:ascii="Times New Roman" w:hAnsi="Times New Roman" w:cs="Times New Roman"/>
                <w:sz w:val="24"/>
                <w:szCs w:val="24"/>
              </w:rPr>
            </w:pPr>
            <w:r w:rsidRPr="00E72A20">
              <w:rPr>
                <w:rFonts w:ascii="Times New Roman" w:hAnsi="Times New Roman" w:cs="Times New Roman"/>
                <w:sz w:val="24"/>
                <w:szCs w:val="24"/>
              </w:rPr>
              <w:t>Tidak memenuhi syarat</w:t>
            </w:r>
          </w:p>
        </w:tc>
        <w:tc>
          <w:tcPr>
            <w:tcW w:w="1701" w:type="dxa"/>
            <w:tcBorders>
              <w:top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7</w:t>
            </w:r>
          </w:p>
        </w:tc>
        <w:tc>
          <w:tcPr>
            <w:tcW w:w="1256" w:type="dxa"/>
            <w:tcBorders>
              <w:top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70</w:t>
            </w:r>
          </w:p>
        </w:tc>
      </w:tr>
      <w:tr w:rsidR="00965E32" w:rsidRPr="00E72A20" w:rsidTr="00BB47B2">
        <w:tc>
          <w:tcPr>
            <w:tcW w:w="959" w:type="dxa"/>
            <w:tcBorders>
              <w:top w:val="nil"/>
              <w:left w:val="nil"/>
              <w:bottom w:val="nil"/>
            </w:tcBorders>
          </w:tcPr>
          <w:p w:rsidR="00965E32" w:rsidRPr="00E72A20" w:rsidRDefault="00965E32" w:rsidP="00965E32">
            <w:pPr>
              <w:autoSpaceDE w:val="0"/>
              <w:autoSpaceDN w:val="0"/>
              <w:adjustRightInd w:val="0"/>
              <w:ind w:right="60"/>
              <w:rPr>
                <w:rFonts w:ascii="Times New Roman" w:hAnsi="Times New Roman" w:cs="Times New Roman"/>
                <w:sz w:val="24"/>
                <w:szCs w:val="24"/>
              </w:rPr>
            </w:pPr>
          </w:p>
        </w:tc>
        <w:tc>
          <w:tcPr>
            <w:tcW w:w="4111" w:type="dxa"/>
            <w:tcBorders>
              <w:left w:val="nil"/>
              <w:bottom w:val="nil"/>
            </w:tcBorders>
          </w:tcPr>
          <w:p w:rsidR="00965E32" w:rsidRPr="00E72A20" w:rsidRDefault="00965E32" w:rsidP="00965E32">
            <w:pPr>
              <w:autoSpaceDE w:val="0"/>
              <w:autoSpaceDN w:val="0"/>
              <w:adjustRightInd w:val="0"/>
              <w:ind w:right="60"/>
              <w:rPr>
                <w:rFonts w:ascii="Times New Roman" w:hAnsi="Times New Roman" w:cs="Times New Roman"/>
                <w:sz w:val="24"/>
                <w:szCs w:val="24"/>
              </w:rPr>
            </w:pPr>
            <w:r w:rsidRPr="00E72A20">
              <w:rPr>
                <w:rFonts w:ascii="Times New Roman" w:hAnsi="Times New Roman" w:cs="Times New Roman"/>
                <w:sz w:val="24"/>
                <w:szCs w:val="24"/>
              </w:rPr>
              <w:t>Memenuhi syarat</w:t>
            </w:r>
          </w:p>
        </w:tc>
        <w:tc>
          <w:tcPr>
            <w:tcW w:w="1701" w:type="dxa"/>
            <w:tcBorders>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3</w:t>
            </w:r>
          </w:p>
        </w:tc>
        <w:tc>
          <w:tcPr>
            <w:tcW w:w="1256" w:type="dxa"/>
            <w:tcBorders>
              <w:bottom w:val="nil"/>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30</w:t>
            </w:r>
          </w:p>
        </w:tc>
      </w:tr>
      <w:tr w:rsidR="00965E32" w:rsidRPr="00E72A20" w:rsidTr="00BB47B2">
        <w:tc>
          <w:tcPr>
            <w:tcW w:w="959" w:type="dxa"/>
            <w:tcBorders>
              <w:top w:val="nil"/>
              <w:left w:val="nil"/>
              <w:bottom w:val="single" w:sz="4" w:space="0" w:color="auto"/>
            </w:tcBorders>
          </w:tcPr>
          <w:p w:rsidR="00965E32" w:rsidRPr="00E72A20" w:rsidRDefault="00965E32" w:rsidP="00965E32">
            <w:pPr>
              <w:autoSpaceDE w:val="0"/>
              <w:autoSpaceDN w:val="0"/>
              <w:adjustRightInd w:val="0"/>
              <w:ind w:right="60"/>
              <w:rPr>
                <w:rFonts w:ascii="Times New Roman" w:hAnsi="Times New Roman" w:cs="Times New Roman"/>
                <w:sz w:val="24"/>
                <w:szCs w:val="24"/>
              </w:rPr>
            </w:pPr>
          </w:p>
        </w:tc>
        <w:tc>
          <w:tcPr>
            <w:tcW w:w="4111" w:type="dxa"/>
            <w:tcBorders>
              <w:top w:val="nil"/>
              <w:left w:val="nil"/>
              <w:bottom w:val="single" w:sz="4" w:space="0" w:color="auto"/>
            </w:tcBorders>
          </w:tcPr>
          <w:p w:rsidR="00965E32" w:rsidRPr="00E72A20" w:rsidRDefault="00965E32" w:rsidP="00965E32">
            <w:pPr>
              <w:tabs>
                <w:tab w:val="left" w:pos="986"/>
              </w:tabs>
              <w:autoSpaceDE w:val="0"/>
              <w:autoSpaceDN w:val="0"/>
              <w:adjustRightInd w:val="0"/>
              <w:ind w:right="60"/>
              <w:rPr>
                <w:rFonts w:ascii="Times New Roman" w:hAnsi="Times New Roman" w:cs="Times New Roman"/>
                <w:sz w:val="24"/>
                <w:szCs w:val="24"/>
              </w:rPr>
            </w:pPr>
            <w:r w:rsidRPr="00E72A20">
              <w:rPr>
                <w:rFonts w:ascii="Times New Roman" w:hAnsi="Times New Roman" w:cs="Times New Roman"/>
                <w:sz w:val="24"/>
                <w:szCs w:val="24"/>
              </w:rPr>
              <w:t>Total</w:t>
            </w:r>
            <w:r w:rsidRPr="00E72A20">
              <w:rPr>
                <w:rFonts w:ascii="Times New Roman" w:hAnsi="Times New Roman" w:cs="Times New Roman"/>
                <w:sz w:val="24"/>
                <w:szCs w:val="24"/>
              </w:rPr>
              <w:tab/>
            </w:r>
          </w:p>
        </w:tc>
        <w:tc>
          <w:tcPr>
            <w:tcW w:w="1701" w:type="dxa"/>
            <w:tcBorders>
              <w:top w:val="nil"/>
              <w:bottom w:val="single" w:sz="4" w:space="0" w:color="auto"/>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w:t>
            </w:r>
          </w:p>
        </w:tc>
        <w:tc>
          <w:tcPr>
            <w:tcW w:w="1256" w:type="dxa"/>
            <w:tcBorders>
              <w:top w:val="nil"/>
              <w:bottom w:val="single" w:sz="4" w:space="0" w:color="auto"/>
            </w:tcBorders>
          </w:tcPr>
          <w:p w:rsidR="00965E32" w:rsidRPr="00E72A20" w:rsidRDefault="00965E32" w:rsidP="00965E32">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100</w:t>
            </w:r>
          </w:p>
        </w:tc>
      </w:tr>
    </w:tbl>
    <w:p w:rsidR="003D6DB7" w:rsidRDefault="00BB47B2" w:rsidP="00BB47B2">
      <w:pPr>
        <w:widowControl w:val="0"/>
        <w:spacing w:before="240" w:line="240" w:lineRule="auto"/>
        <w:ind w:left="851" w:firstLine="720"/>
        <w:jc w:val="center"/>
        <w:rPr>
          <w:rFonts w:ascii="Times New Roman" w:hAnsi="Times New Roman" w:cs="Times New Roman"/>
          <w:kern w:val="24"/>
          <w:sz w:val="24"/>
          <w:szCs w:val="24"/>
        </w:rPr>
      </w:pPr>
      <w:r w:rsidRPr="00E72A20">
        <w:rPr>
          <w:rFonts w:ascii="Times New Roman" w:hAnsi="Times New Roman" w:cs="Times New Roman"/>
          <w:noProof/>
          <w:kern w:val="24"/>
          <w:sz w:val="24"/>
          <w:szCs w:val="24"/>
          <w:lang w:eastAsia="id-ID"/>
        </w:rPr>
        <mc:AlternateContent>
          <mc:Choice Requires="wps">
            <w:drawing>
              <wp:anchor distT="0" distB="0" distL="114300" distR="114300" simplePos="0" relativeHeight="251665408" behindDoc="0" locked="0" layoutInCell="1" allowOverlap="1" wp14:anchorId="19048592" wp14:editId="5D84EFEE">
                <wp:simplePos x="0" y="0"/>
                <wp:positionH relativeFrom="column">
                  <wp:posOffset>-94863</wp:posOffset>
                </wp:positionH>
                <wp:positionV relativeFrom="paragraph">
                  <wp:posOffset>3166110</wp:posOffset>
                </wp:positionV>
                <wp:extent cx="1955165" cy="291465"/>
                <wp:effectExtent l="0" t="0" r="26035" b="13335"/>
                <wp:wrapNone/>
                <wp:docPr id="25" name="Rectangle 25"/>
                <wp:cNvGraphicFramePr/>
                <a:graphic xmlns:a="http://schemas.openxmlformats.org/drawingml/2006/main">
                  <a:graphicData uri="http://schemas.microsoft.com/office/word/2010/wordprocessingShape">
                    <wps:wsp>
                      <wps:cNvSpPr/>
                      <wps:spPr>
                        <a:xfrm>
                          <a:off x="0" y="0"/>
                          <a:ext cx="1955165" cy="29146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6C7FC7" w:rsidRPr="00F56579" w:rsidRDefault="006C7FC7" w:rsidP="003D6DB7">
                            <w:pPr>
                              <w:rPr>
                                <w:rFonts w:ascii="Times New Roman" w:hAnsi="Times New Roman"/>
                                <w:i/>
                                <w:sz w:val="24"/>
                                <w:szCs w:val="24"/>
                              </w:rPr>
                            </w:pPr>
                            <w:r w:rsidRPr="00F56579">
                              <w:rPr>
                                <w:rFonts w:ascii="Times New Roman" w:hAnsi="Times New Roman"/>
                                <w:i/>
                                <w:sz w:val="24"/>
                                <w:szCs w:val="24"/>
                              </w:rPr>
                              <w:t>Sumber : Data Primer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9" style="position:absolute;left:0;text-align:left;margin-left:-7.45pt;margin-top:249.3pt;width:153.9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20hwIAAGkFAAAOAAAAZHJzL2Uyb0RvYy54bWysVE1v2zAMvQ/YfxB0Xx1nSdcadYogRYcB&#10;RVu0HXpWZCkRJouapMTOfv0o+SNBV+ww7GKT4iMpUo+8um5rTfbCeQWmpPnZhBJhOFTKbEr6/eX2&#10;0wUlPjBTMQ1GlPQgPL1efPxw1dhCTGELuhKOYBDji8aWdBuCLbLM862omT8DKwwaJbiaBVTdJqsc&#10;azB6rbPpZHKeNeAq64AL7/H0pjPSRYovpeDhQUovAtElxbuF9HXpu47fbHHFio1jdqt4fw32D7eo&#10;mTKYdAx1wwIjO6f+CFUr7sCDDGcc6gykVFykGrCafPKmmuctsyLVgs3xdmyT/39h+f3+0RFVlXQ6&#10;p8SwGt/oCbvGzEYLgmfYoMb6AnHP9tH1mkcxVttKV8c/1kHa1NTD2FTRBsLxML+cz/NzDM7RNr3M&#10;ZyhjmOzobZ0PXwXUJAoldZg+9ZLt73zooAMkJjNwq7TGc1ZoE78etKriWVIic8RKO7Jn+ObrTd5n&#10;O0Fh7uiZxcK6UpIUDlp0UZ+ExJ7g5afpIomNx5jVjyGmNoiMLhKzj075e046DE49NrqJxNDRcfKe&#10;4zHbiE4ZwYTRsVYG3N+dZYcfqu5qjWWHdt0mAnwe3noN1QFJ4aCbFm/5rcKXuWM+PDKH44GDhCMf&#10;HvAjNTQlhV6iZAvu13vnEY+sRSslDY5bSf3PHXOCEv3NIJ+RF7M4n0mZzb9MUXGnlvWpxezqFeDr&#10;5rhcLE9ixAc9iNJB/YqbYRmzookZjrlLyoMblFXo1gDuFi6WywTDmbQs3Jlny2Pw2OfIvJf2lTnb&#10;0zMgse9hGE1WvGFph42eBpa7AFIlCsdOd33tXwDnOQ1Bv3viwjjVE+q4IRe/AQAA//8DAFBLAwQU&#10;AAYACAAAACEAqmmfC+AAAAALAQAADwAAAGRycy9kb3ducmV2LnhtbEyPUUvDMBSF3wX/Q7iCb1va&#10;rStr13SIIKIOxCnsNWuubTG5KUna1X9vfNLHy/045zvVfjaaTeh8b0lAukyAITVW9dQK+Hh/WGyB&#10;+SBJSW0JBXyjh319fVXJUtkLveF0DC2LIeRLKaALYSg5902HRvqlHZDi79M6I0M8XcuVk5cYbjRf&#10;JUnOjewpNnRywPsOm6/jaAQ8PzmHr/xlOuEjHsZcpnRYayFub+a7HbCAc/iD4Vc/qkMdnc52JOWZ&#10;FrBIsyKiArJimwOLxKpYx3VnAZss2wCvK/5/Q/0DAAD//wMAUEsBAi0AFAAGAAgAAAAhALaDOJL+&#10;AAAA4QEAABMAAAAAAAAAAAAAAAAAAAAAAFtDb250ZW50X1R5cGVzXS54bWxQSwECLQAUAAYACAAA&#10;ACEAOP0h/9YAAACUAQAACwAAAAAAAAAAAAAAAAAvAQAAX3JlbHMvLnJlbHNQSwECLQAUAAYACAAA&#10;ACEAfHTttIcCAABpBQAADgAAAAAAAAAAAAAAAAAuAgAAZHJzL2Uyb0RvYy54bWxQSwECLQAUAAYA&#10;CAAAACEAqmmfC+AAAAALAQAADwAAAAAAAAAAAAAAAADhBAAAZHJzL2Rvd25yZXYueG1sUEsFBgAA&#10;AAAEAAQA8wAAAO4FAAAAAA==&#10;" filled="f" strokecolor="white [3212]" strokeweight="2pt">
                <v:textbox>
                  <w:txbxContent>
                    <w:p w:rsidR="00752EE6" w:rsidRPr="00F56579" w:rsidRDefault="00752EE6" w:rsidP="003D6DB7">
                      <w:pPr>
                        <w:rPr>
                          <w:rFonts w:ascii="Times New Roman" w:hAnsi="Times New Roman"/>
                          <w:i/>
                          <w:sz w:val="24"/>
                          <w:szCs w:val="24"/>
                        </w:rPr>
                      </w:pPr>
                      <w:r w:rsidRPr="00F56579">
                        <w:rPr>
                          <w:rFonts w:ascii="Times New Roman" w:hAnsi="Times New Roman"/>
                          <w:i/>
                          <w:sz w:val="24"/>
                          <w:szCs w:val="24"/>
                        </w:rPr>
                        <w:t>Sumber : Data Primer 2016</w:t>
                      </w:r>
                    </w:p>
                  </w:txbxContent>
                </v:textbox>
              </v:rect>
            </w:pict>
          </mc:Fallback>
        </mc:AlternateContent>
      </w:r>
    </w:p>
    <w:p w:rsidR="00BB47B2" w:rsidRPr="00BB47B2" w:rsidRDefault="00BB47B2" w:rsidP="00BB47B2">
      <w:pPr>
        <w:widowControl w:val="0"/>
        <w:spacing w:before="240" w:line="240" w:lineRule="auto"/>
        <w:ind w:left="851" w:firstLine="720"/>
        <w:jc w:val="center"/>
        <w:rPr>
          <w:rFonts w:ascii="Times New Roman" w:hAnsi="Times New Roman" w:cs="Times New Roman"/>
          <w:kern w:val="24"/>
          <w:sz w:val="24"/>
          <w:szCs w:val="24"/>
        </w:rPr>
        <w:sectPr w:rsidR="00BB47B2" w:rsidRPr="00BB47B2" w:rsidSect="003D6DB7">
          <w:type w:val="continuous"/>
          <w:pgSz w:w="11906" w:h="16838" w:code="9"/>
          <w:pgMar w:top="2268" w:right="1701" w:bottom="1701" w:left="2268" w:header="709" w:footer="709" w:gutter="0"/>
          <w:cols w:space="708"/>
          <w:docGrid w:linePitch="360"/>
        </w:sectPr>
      </w:pPr>
    </w:p>
    <w:p w:rsidR="003D6DB7" w:rsidRPr="00E72A20" w:rsidRDefault="003D6DB7" w:rsidP="00BB47B2">
      <w:pPr>
        <w:spacing w:before="240" w:after="0" w:line="240" w:lineRule="auto"/>
        <w:ind w:firstLine="720"/>
        <w:jc w:val="both"/>
        <w:rPr>
          <w:rFonts w:ascii="Times New Roman" w:hAnsi="Times New Roman" w:cs="Times New Roman"/>
          <w:noProof/>
          <w:sz w:val="24"/>
          <w:szCs w:val="24"/>
        </w:rPr>
      </w:pPr>
      <w:r w:rsidRPr="00E72A20">
        <w:rPr>
          <w:rFonts w:ascii="Times New Roman" w:hAnsi="Times New Roman" w:cs="Times New Roman"/>
          <w:noProof/>
          <w:sz w:val="24"/>
          <w:szCs w:val="24"/>
        </w:rPr>
        <w:t xml:space="preserve">Berdasarkan tabel 4 di atas menunjukkan bahwa kadar gas </w:t>
      </w:r>
      <w:r w:rsidRPr="00E72A20">
        <w:rPr>
          <w:rFonts w:ascii="Times New Roman" w:hAnsi="Times New Roman" w:cs="Times New Roman"/>
          <w:sz w:val="24"/>
          <w:szCs w:val="24"/>
        </w:rPr>
        <w:t>SO</w:t>
      </w:r>
      <w:r w:rsidRPr="00E72A20">
        <w:rPr>
          <w:rFonts w:ascii="Times New Roman" w:hAnsi="Times New Roman" w:cs="Times New Roman"/>
          <w:sz w:val="24"/>
          <w:szCs w:val="24"/>
          <w:vertAlign w:val="subscript"/>
        </w:rPr>
        <w:t xml:space="preserve">2 </w:t>
      </w:r>
      <w:r w:rsidRPr="00E72A20">
        <w:rPr>
          <w:rFonts w:ascii="Times New Roman" w:hAnsi="Times New Roman" w:cs="Times New Roman"/>
          <w:noProof/>
          <w:sz w:val="24"/>
          <w:szCs w:val="24"/>
        </w:rPr>
        <w:t xml:space="preserve">disekitar TPA Batulayang tidak memenuhi syarat sebanyak 3 rumah (30%), kadar gas </w:t>
      </w:r>
      <w:r w:rsidRPr="00E72A20">
        <w:rPr>
          <w:rFonts w:ascii="Times New Roman" w:hAnsi="Times New Roman" w:cs="Times New Roman"/>
          <w:sz w:val="24"/>
          <w:szCs w:val="24"/>
        </w:rPr>
        <w:t>H</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S</w:t>
      </w:r>
      <w:r w:rsidRPr="00E72A20">
        <w:rPr>
          <w:rFonts w:ascii="Times New Roman" w:hAnsi="Times New Roman" w:cs="Times New Roman"/>
          <w:noProof/>
          <w:sz w:val="24"/>
          <w:szCs w:val="24"/>
        </w:rPr>
        <w:t xml:space="preserve"> disekitar TPA B</w:t>
      </w:r>
      <w:r w:rsidR="00BB47B2">
        <w:rPr>
          <w:rFonts w:ascii="Times New Roman" w:hAnsi="Times New Roman" w:cs="Times New Roman"/>
          <w:noProof/>
          <w:sz w:val="24"/>
          <w:szCs w:val="24"/>
        </w:rPr>
        <w:t>atulayang tidak memenuhi syarat</w:t>
      </w:r>
      <w:r w:rsidRPr="00E72A20">
        <w:rPr>
          <w:rFonts w:ascii="Times New Roman" w:hAnsi="Times New Roman" w:cs="Times New Roman"/>
          <w:noProof/>
          <w:sz w:val="24"/>
          <w:szCs w:val="24"/>
        </w:rPr>
        <w:t xml:space="preserve">sebanyak 10 rumah (100%), kadar gas </w:t>
      </w:r>
      <w:r w:rsidRPr="00E72A20">
        <w:rPr>
          <w:rFonts w:ascii="Times New Roman" w:hAnsi="Times New Roman" w:cs="Times New Roman"/>
          <w:sz w:val="24"/>
          <w:szCs w:val="24"/>
        </w:rPr>
        <w:t>NH</w:t>
      </w:r>
      <w:r w:rsidRPr="00E72A20">
        <w:rPr>
          <w:rFonts w:ascii="Times New Roman" w:hAnsi="Times New Roman" w:cs="Times New Roman"/>
          <w:sz w:val="24"/>
          <w:szCs w:val="24"/>
          <w:vertAlign w:val="subscript"/>
        </w:rPr>
        <w:t>3</w:t>
      </w:r>
      <w:r w:rsidRPr="00E72A20">
        <w:rPr>
          <w:rFonts w:ascii="Times New Roman" w:hAnsi="Times New Roman" w:cs="Times New Roman"/>
          <w:noProof/>
          <w:sz w:val="24"/>
          <w:szCs w:val="24"/>
        </w:rPr>
        <w:t xml:space="preserve"> disekitar TPA Batulayang tidak memenuhi syarat sebanyak 7 rumah (70%), dan kadar gas metan di sekitar TPA Batulayang tidak memenuhi syarat sebanyak 7 rumah (70%). </w:t>
      </w:r>
    </w:p>
    <w:p w:rsidR="003D6DB7" w:rsidRPr="00E72A20" w:rsidRDefault="003D6DB7" w:rsidP="00965E32">
      <w:pPr>
        <w:widowControl w:val="0"/>
        <w:spacing w:after="0" w:line="240" w:lineRule="auto"/>
        <w:rPr>
          <w:rFonts w:ascii="Times New Roman" w:hAnsi="Times New Roman" w:cs="Times New Roman"/>
          <w:b/>
          <w:noProof/>
          <w:sz w:val="24"/>
          <w:szCs w:val="24"/>
        </w:rPr>
        <w:sectPr w:rsidR="003D6DB7" w:rsidRPr="00E72A20" w:rsidSect="003D6DB7">
          <w:type w:val="continuous"/>
          <w:pgSz w:w="11906" w:h="16838" w:code="9"/>
          <w:pgMar w:top="2268" w:right="1701" w:bottom="1701" w:left="2268" w:header="709" w:footer="709" w:gutter="0"/>
          <w:cols w:num="2" w:space="708"/>
          <w:docGrid w:linePitch="360"/>
        </w:sectPr>
      </w:pPr>
    </w:p>
    <w:p w:rsidR="00C37E59" w:rsidRDefault="00C37E59" w:rsidP="00BB47B2">
      <w:pPr>
        <w:widowControl w:val="0"/>
        <w:tabs>
          <w:tab w:val="left" w:pos="0"/>
          <w:tab w:val="left" w:pos="142"/>
        </w:tabs>
        <w:spacing w:after="0" w:line="240" w:lineRule="auto"/>
        <w:rPr>
          <w:rFonts w:ascii="Times New Roman" w:hAnsi="Times New Roman" w:cs="Times New Roman"/>
          <w:b/>
          <w:noProof/>
          <w:sz w:val="24"/>
          <w:szCs w:val="24"/>
        </w:rPr>
      </w:pPr>
    </w:p>
    <w:p w:rsidR="00B25C5A" w:rsidRPr="00E72A20" w:rsidRDefault="003D6DB7" w:rsidP="00722898">
      <w:pPr>
        <w:widowControl w:val="0"/>
        <w:spacing w:after="0" w:line="240" w:lineRule="auto"/>
        <w:ind w:left="567" w:hanging="567"/>
        <w:jc w:val="center"/>
        <w:rPr>
          <w:rFonts w:ascii="Times New Roman" w:hAnsi="Times New Roman" w:cs="Times New Roman"/>
          <w:kern w:val="24"/>
          <w:sz w:val="24"/>
          <w:szCs w:val="24"/>
        </w:rPr>
        <w:sectPr w:rsidR="00B25C5A" w:rsidRPr="00E72A20" w:rsidSect="003D6DB7">
          <w:type w:val="continuous"/>
          <w:pgSz w:w="11906" w:h="16838" w:code="9"/>
          <w:pgMar w:top="2268" w:right="1701" w:bottom="1701" w:left="2268" w:header="709" w:footer="709" w:gutter="0"/>
          <w:cols w:space="708"/>
          <w:docGrid w:linePitch="360"/>
        </w:sectPr>
      </w:pPr>
      <w:r w:rsidRPr="00E72A20">
        <w:rPr>
          <w:rFonts w:ascii="Times New Roman" w:hAnsi="Times New Roman" w:cs="Times New Roman"/>
          <w:b/>
          <w:noProof/>
          <w:sz w:val="24"/>
          <w:szCs w:val="24"/>
        </w:rPr>
        <w:t xml:space="preserve">Tabel 5 </w:t>
      </w:r>
      <w:r w:rsidRPr="00E72A20">
        <w:rPr>
          <w:rFonts w:ascii="Times New Roman" w:hAnsi="Times New Roman" w:cs="Times New Roman"/>
          <w:noProof/>
          <w:sz w:val="24"/>
          <w:szCs w:val="24"/>
        </w:rPr>
        <w:t>Distribusi Frekuensi  Responden Berdasarkan Keluhan Gangguan Pernapasan di Rumah Sekitar TPA Batulayang Kota Pontianak</w:t>
      </w:r>
      <w:r w:rsidR="00722898">
        <w:rPr>
          <w:rFonts w:ascii="Times New Roman" w:hAnsi="Times New Roman" w:cs="Times New Roman"/>
          <w:noProof/>
          <w:sz w:val="24"/>
          <w:szCs w:val="24"/>
        </w:rPr>
        <w:t xml:space="preserve"> Utara</w:t>
      </w:r>
    </w:p>
    <w:tbl>
      <w:tblPr>
        <w:tblStyle w:val="TableGrid"/>
        <w:tblpPr w:leftFromText="180" w:rightFromText="180" w:vertAnchor="page" w:horzAnchor="margin" w:tblpY="4071"/>
        <w:tblW w:w="804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276"/>
        <w:gridCol w:w="851"/>
        <w:gridCol w:w="1134"/>
        <w:gridCol w:w="1134"/>
        <w:gridCol w:w="1275"/>
      </w:tblGrid>
      <w:tr w:rsidR="000F5EB0" w:rsidRPr="00EE31CC" w:rsidTr="000F5EB0">
        <w:tc>
          <w:tcPr>
            <w:tcW w:w="2376" w:type="dxa"/>
            <w:tcBorders>
              <w:top w:val="single" w:sz="4" w:space="0" w:color="auto"/>
              <w:bottom w:val="single" w:sz="4" w:space="0" w:color="auto"/>
            </w:tcBorders>
            <w:vAlign w:val="center"/>
          </w:tcPr>
          <w:p w:rsidR="000F5EB0" w:rsidRPr="00EE31CC" w:rsidRDefault="000F5EB0" w:rsidP="000F5EB0">
            <w:pPr>
              <w:jc w:val="center"/>
              <w:rPr>
                <w:rFonts w:ascii="Times New Roman" w:hAnsi="Times New Roman"/>
                <w:b/>
                <w:sz w:val="24"/>
                <w:szCs w:val="24"/>
              </w:rPr>
            </w:pPr>
            <w:r w:rsidRPr="00EE31CC">
              <w:rPr>
                <w:rFonts w:ascii="Times New Roman" w:hAnsi="Times New Roman"/>
                <w:b/>
                <w:sz w:val="24"/>
                <w:szCs w:val="24"/>
              </w:rPr>
              <w:t>Keluhan Gangguan Pernapasan</w:t>
            </w:r>
          </w:p>
        </w:tc>
        <w:tc>
          <w:tcPr>
            <w:tcW w:w="1276" w:type="dxa"/>
            <w:tcBorders>
              <w:top w:val="single" w:sz="4" w:space="0" w:color="auto"/>
              <w:bottom w:val="single" w:sz="4" w:space="0" w:color="auto"/>
            </w:tcBorders>
            <w:vAlign w:val="center"/>
          </w:tcPr>
          <w:p w:rsidR="000F5EB0" w:rsidRPr="00EE31CC" w:rsidRDefault="000F5EB0" w:rsidP="000F5EB0">
            <w:pPr>
              <w:jc w:val="center"/>
              <w:rPr>
                <w:rFonts w:ascii="Times New Roman" w:hAnsi="Times New Roman"/>
                <w:b/>
                <w:sz w:val="24"/>
                <w:szCs w:val="24"/>
              </w:rPr>
            </w:pPr>
            <w:r w:rsidRPr="00EE31CC">
              <w:rPr>
                <w:rFonts w:ascii="Times New Roman" w:hAnsi="Times New Roman"/>
                <w:b/>
                <w:sz w:val="24"/>
                <w:szCs w:val="24"/>
              </w:rPr>
              <w:t>Frekuensi</w:t>
            </w:r>
          </w:p>
        </w:tc>
        <w:tc>
          <w:tcPr>
            <w:tcW w:w="851" w:type="dxa"/>
            <w:tcBorders>
              <w:top w:val="single" w:sz="4" w:space="0" w:color="auto"/>
              <w:bottom w:val="single" w:sz="4" w:space="0" w:color="auto"/>
            </w:tcBorders>
            <w:vAlign w:val="center"/>
          </w:tcPr>
          <w:p w:rsidR="000F5EB0" w:rsidRPr="00EE31CC" w:rsidRDefault="000F5EB0" w:rsidP="000F5EB0">
            <w:pPr>
              <w:jc w:val="center"/>
              <w:rPr>
                <w:rFonts w:ascii="Times New Roman" w:hAnsi="Times New Roman"/>
                <w:b/>
                <w:sz w:val="24"/>
                <w:szCs w:val="24"/>
              </w:rPr>
            </w:pPr>
            <w:r w:rsidRPr="00EE31CC">
              <w:rPr>
                <w:rFonts w:ascii="Times New Roman" w:hAnsi="Times New Roman"/>
                <w:b/>
                <w:sz w:val="24"/>
                <w:szCs w:val="24"/>
              </w:rPr>
              <w:t>%</w:t>
            </w:r>
          </w:p>
        </w:tc>
        <w:tc>
          <w:tcPr>
            <w:tcW w:w="1134" w:type="dxa"/>
            <w:tcBorders>
              <w:top w:val="single" w:sz="4" w:space="0" w:color="auto"/>
              <w:bottom w:val="single" w:sz="4" w:space="0" w:color="auto"/>
            </w:tcBorders>
            <w:vAlign w:val="center"/>
          </w:tcPr>
          <w:p w:rsidR="000F5EB0" w:rsidRPr="00EE31CC" w:rsidRDefault="000F5EB0" w:rsidP="000F5EB0">
            <w:pPr>
              <w:jc w:val="center"/>
              <w:rPr>
                <w:rFonts w:ascii="Times New Roman" w:hAnsi="Times New Roman"/>
                <w:b/>
                <w:sz w:val="24"/>
                <w:szCs w:val="24"/>
              </w:rPr>
            </w:pPr>
            <w:r w:rsidRPr="00EE31CC">
              <w:rPr>
                <w:rFonts w:ascii="Times New Roman" w:hAnsi="Times New Roman"/>
                <w:b/>
                <w:sz w:val="24"/>
                <w:szCs w:val="24"/>
              </w:rPr>
              <w:t>Range I</w:t>
            </w:r>
          </w:p>
        </w:tc>
        <w:tc>
          <w:tcPr>
            <w:tcW w:w="1134" w:type="dxa"/>
            <w:tcBorders>
              <w:top w:val="single" w:sz="4" w:space="0" w:color="auto"/>
              <w:bottom w:val="single" w:sz="4" w:space="0" w:color="auto"/>
            </w:tcBorders>
            <w:vAlign w:val="center"/>
          </w:tcPr>
          <w:p w:rsidR="000F5EB0" w:rsidRPr="00EE31CC" w:rsidRDefault="000F5EB0" w:rsidP="000F5EB0">
            <w:pPr>
              <w:jc w:val="center"/>
              <w:rPr>
                <w:rFonts w:ascii="Times New Roman" w:hAnsi="Times New Roman"/>
                <w:b/>
                <w:sz w:val="24"/>
                <w:szCs w:val="24"/>
              </w:rPr>
            </w:pPr>
            <w:r w:rsidRPr="00EE31CC">
              <w:rPr>
                <w:rFonts w:ascii="Times New Roman" w:hAnsi="Times New Roman"/>
                <w:b/>
                <w:sz w:val="24"/>
                <w:szCs w:val="24"/>
              </w:rPr>
              <w:t>Range II</w:t>
            </w:r>
          </w:p>
        </w:tc>
        <w:tc>
          <w:tcPr>
            <w:tcW w:w="1275" w:type="dxa"/>
            <w:tcBorders>
              <w:top w:val="single" w:sz="4" w:space="0" w:color="auto"/>
              <w:bottom w:val="single" w:sz="4" w:space="0" w:color="auto"/>
            </w:tcBorders>
            <w:vAlign w:val="center"/>
          </w:tcPr>
          <w:p w:rsidR="000F5EB0" w:rsidRPr="00EE31CC" w:rsidRDefault="000F5EB0" w:rsidP="000F5EB0">
            <w:pPr>
              <w:jc w:val="center"/>
              <w:rPr>
                <w:rFonts w:ascii="Times New Roman" w:hAnsi="Times New Roman"/>
                <w:b/>
                <w:sz w:val="24"/>
                <w:szCs w:val="24"/>
              </w:rPr>
            </w:pPr>
            <w:r w:rsidRPr="00EE31CC">
              <w:rPr>
                <w:rFonts w:ascii="Times New Roman" w:hAnsi="Times New Roman"/>
                <w:b/>
                <w:sz w:val="24"/>
                <w:szCs w:val="24"/>
              </w:rPr>
              <w:t>Range III</w:t>
            </w:r>
          </w:p>
        </w:tc>
      </w:tr>
      <w:tr w:rsidR="000F5EB0" w:rsidRPr="00007138" w:rsidTr="000F5EB0">
        <w:tc>
          <w:tcPr>
            <w:tcW w:w="2376" w:type="dxa"/>
            <w:tcBorders>
              <w:top w:val="single" w:sz="4" w:space="0" w:color="auto"/>
            </w:tcBorders>
          </w:tcPr>
          <w:p w:rsidR="000F5EB0" w:rsidRPr="00007138" w:rsidRDefault="000F5EB0" w:rsidP="000F5EB0">
            <w:pPr>
              <w:ind w:left="142"/>
              <w:rPr>
                <w:rFonts w:ascii="Times New Roman" w:hAnsi="Times New Roman"/>
                <w:sz w:val="24"/>
                <w:szCs w:val="24"/>
              </w:rPr>
            </w:pPr>
            <w:r w:rsidRPr="00007138">
              <w:rPr>
                <w:rFonts w:ascii="Times New Roman" w:hAnsi="Times New Roman"/>
                <w:sz w:val="24"/>
                <w:szCs w:val="24"/>
              </w:rPr>
              <w:t>Menderita ISPA</w:t>
            </w:r>
          </w:p>
        </w:tc>
        <w:tc>
          <w:tcPr>
            <w:tcW w:w="1276" w:type="dxa"/>
            <w:tcBorders>
              <w:top w:val="single" w:sz="4" w:space="0" w:color="auto"/>
            </w:tcBorders>
          </w:tcPr>
          <w:p w:rsidR="000F5EB0" w:rsidRPr="00007138" w:rsidRDefault="000F5EB0" w:rsidP="000F5EB0">
            <w:pPr>
              <w:rPr>
                <w:rFonts w:ascii="Times New Roman" w:hAnsi="Times New Roman"/>
                <w:sz w:val="24"/>
                <w:szCs w:val="24"/>
              </w:rPr>
            </w:pPr>
          </w:p>
        </w:tc>
        <w:tc>
          <w:tcPr>
            <w:tcW w:w="851" w:type="dxa"/>
            <w:tcBorders>
              <w:top w:val="single" w:sz="4" w:space="0" w:color="auto"/>
            </w:tcBorders>
          </w:tcPr>
          <w:p w:rsidR="000F5EB0" w:rsidRPr="00007138" w:rsidRDefault="000F5EB0" w:rsidP="000F5EB0">
            <w:pPr>
              <w:rPr>
                <w:rFonts w:ascii="Times New Roman" w:hAnsi="Times New Roman"/>
                <w:sz w:val="24"/>
                <w:szCs w:val="24"/>
              </w:rPr>
            </w:pPr>
          </w:p>
        </w:tc>
        <w:tc>
          <w:tcPr>
            <w:tcW w:w="1134" w:type="dxa"/>
            <w:tcBorders>
              <w:top w:val="single" w:sz="4" w:space="0" w:color="auto"/>
            </w:tcBorders>
          </w:tcPr>
          <w:p w:rsidR="000F5EB0" w:rsidRPr="00007138" w:rsidRDefault="000F5EB0" w:rsidP="000F5EB0">
            <w:pPr>
              <w:rPr>
                <w:rFonts w:ascii="Times New Roman" w:hAnsi="Times New Roman"/>
                <w:sz w:val="24"/>
                <w:szCs w:val="24"/>
              </w:rPr>
            </w:pPr>
          </w:p>
        </w:tc>
        <w:tc>
          <w:tcPr>
            <w:tcW w:w="1134" w:type="dxa"/>
            <w:tcBorders>
              <w:top w:val="single" w:sz="4" w:space="0" w:color="auto"/>
            </w:tcBorders>
          </w:tcPr>
          <w:p w:rsidR="000F5EB0" w:rsidRPr="00007138" w:rsidRDefault="000F5EB0" w:rsidP="000F5EB0">
            <w:pPr>
              <w:rPr>
                <w:rFonts w:ascii="Times New Roman" w:hAnsi="Times New Roman"/>
                <w:sz w:val="24"/>
                <w:szCs w:val="24"/>
              </w:rPr>
            </w:pPr>
          </w:p>
        </w:tc>
        <w:tc>
          <w:tcPr>
            <w:tcW w:w="1275" w:type="dxa"/>
            <w:tcBorders>
              <w:top w:val="single" w:sz="4" w:space="0" w:color="auto"/>
            </w:tcBorders>
          </w:tcPr>
          <w:p w:rsidR="000F5EB0" w:rsidRPr="00007138" w:rsidRDefault="000F5EB0" w:rsidP="000F5EB0">
            <w:pPr>
              <w:rPr>
                <w:rFonts w:ascii="Times New Roman" w:hAnsi="Times New Roman"/>
                <w:sz w:val="24"/>
                <w:szCs w:val="24"/>
              </w:rPr>
            </w:pPr>
          </w:p>
        </w:tc>
      </w:tr>
      <w:tr w:rsidR="000F5EB0" w:rsidRPr="00007138" w:rsidTr="000F5EB0">
        <w:tc>
          <w:tcPr>
            <w:tcW w:w="2376" w:type="dxa"/>
          </w:tcPr>
          <w:p w:rsidR="000F5EB0" w:rsidRPr="00007138" w:rsidRDefault="000F5EB0" w:rsidP="000F5EB0">
            <w:pPr>
              <w:ind w:left="142"/>
              <w:rPr>
                <w:rFonts w:ascii="Times New Roman" w:hAnsi="Times New Roman"/>
                <w:sz w:val="24"/>
                <w:szCs w:val="24"/>
              </w:rPr>
            </w:pPr>
            <w:r w:rsidRPr="00007138">
              <w:rPr>
                <w:rFonts w:ascii="Times New Roman" w:hAnsi="Times New Roman"/>
                <w:sz w:val="24"/>
                <w:szCs w:val="24"/>
              </w:rPr>
              <w:t>Ya</w:t>
            </w:r>
          </w:p>
        </w:tc>
        <w:tc>
          <w:tcPr>
            <w:tcW w:w="1276" w:type="dxa"/>
          </w:tcPr>
          <w:p w:rsidR="000F5EB0" w:rsidRPr="00007138" w:rsidRDefault="000F5EB0" w:rsidP="000F5EB0">
            <w:pPr>
              <w:jc w:val="center"/>
              <w:rPr>
                <w:rFonts w:ascii="Times New Roman" w:hAnsi="Times New Roman"/>
                <w:sz w:val="24"/>
                <w:szCs w:val="24"/>
              </w:rPr>
            </w:pPr>
            <w:r w:rsidRPr="00007138">
              <w:rPr>
                <w:rFonts w:ascii="Times New Roman" w:hAnsi="Times New Roman"/>
                <w:sz w:val="24"/>
                <w:szCs w:val="24"/>
              </w:rPr>
              <w:t>3</w:t>
            </w:r>
          </w:p>
        </w:tc>
        <w:tc>
          <w:tcPr>
            <w:tcW w:w="851" w:type="dxa"/>
          </w:tcPr>
          <w:p w:rsidR="000F5EB0" w:rsidRPr="00007138" w:rsidRDefault="000F5EB0" w:rsidP="000F5EB0">
            <w:pPr>
              <w:jc w:val="center"/>
              <w:rPr>
                <w:rFonts w:ascii="Times New Roman" w:hAnsi="Times New Roman"/>
                <w:sz w:val="24"/>
                <w:szCs w:val="24"/>
              </w:rPr>
            </w:pPr>
            <w:r w:rsidRPr="00007138">
              <w:rPr>
                <w:rFonts w:ascii="Times New Roman" w:hAnsi="Times New Roman"/>
                <w:sz w:val="24"/>
                <w:szCs w:val="24"/>
              </w:rPr>
              <w:t>33,33</w:t>
            </w:r>
          </w:p>
        </w:tc>
        <w:tc>
          <w:tcPr>
            <w:tcW w:w="1134" w:type="dxa"/>
          </w:tcPr>
          <w:p w:rsidR="000F5EB0" w:rsidRPr="00007138" w:rsidRDefault="000F5EB0" w:rsidP="000F5EB0">
            <w:pPr>
              <w:jc w:val="center"/>
              <w:rPr>
                <w:rFonts w:ascii="Times New Roman" w:hAnsi="Times New Roman"/>
                <w:sz w:val="24"/>
                <w:szCs w:val="24"/>
              </w:rPr>
            </w:pPr>
            <w:r w:rsidRPr="00007138">
              <w:rPr>
                <w:rFonts w:ascii="Times New Roman" w:hAnsi="Times New Roman"/>
                <w:sz w:val="24"/>
                <w:szCs w:val="24"/>
              </w:rPr>
              <w:t>1</w:t>
            </w:r>
          </w:p>
        </w:tc>
        <w:tc>
          <w:tcPr>
            <w:tcW w:w="1134" w:type="dxa"/>
          </w:tcPr>
          <w:p w:rsidR="000F5EB0" w:rsidRPr="00007138" w:rsidRDefault="000F5EB0" w:rsidP="000F5EB0">
            <w:pPr>
              <w:jc w:val="center"/>
              <w:rPr>
                <w:rFonts w:ascii="Times New Roman" w:hAnsi="Times New Roman"/>
                <w:sz w:val="24"/>
                <w:szCs w:val="24"/>
              </w:rPr>
            </w:pPr>
            <w:r w:rsidRPr="00007138">
              <w:rPr>
                <w:rFonts w:ascii="Times New Roman" w:hAnsi="Times New Roman"/>
                <w:sz w:val="24"/>
                <w:szCs w:val="24"/>
              </w:rPr>
              <w:t>1</w:t>
            </w:r>
          </w:p>
        </w:tc>
        <w:tc>
          <w:tcPr>
            <w:tcW w:w="1275" w:type="dxa"/>
          </w:tcPr>
          <w:p w:rsidR="000F5EB0" w:rsidRPr="00007138" w:rsidRDefault="000F5EB0" w:rsidP="000F5EB0">
            <w:pPr>
              <w:jc w:val="center"/>
              <w:rPr>
                <w:rFonts w:ascii="Times New Roman" w:hAnsi="Times New Roman"/>
                <w:sz w:val="24"/>
                <w:szCs w:val="24"/>
              </w:rPr>
            </w:pPr>
            <w:r w:rsidRPr="00007138">
              <w:rPr>
                <w:rFonts w:ascii="Times New Roman" w:hAnsi="Times New Roman"/>
                <w:sz w:val="24"/>
                <w:szCs w:val="24"/>
              </w:rPr>
              <w:t>1</w:t>
            </w:r>
          </w:p>
        </w:tc>
      </w:tr>
      <w:tr w:rsidR="000F5EB0" w:rsidRPr="00007138" w:rsidTr="000F5EB0">
        <w:tc>
          <w:tcPr>
            <w:tcW w:w="2376" w:type="dxa"/>
          </w:tcPr>
          <w:p w:rsidR="000F5EB0" w:rsidRPr="00007138" w:rsidRDefault="000F5EB0" w:rsidP="000F5EB0">
            <w:pPr>
              <w:ind w:left="142"/>
              <w:rPr>
                <w:rFonts w:ascii="Times New Roman" w:hAnsi="Times New Roman"/>
                <w:sz w:val="24"/>
                <w:szCs w:val="24"/>
              </w:rPr>
            </w:pPr>
            <w:r w:rsidRPr="00007138">
              <w:rPr>
                <w:rFonts w:ascii="Times New Roman" w:hAnsi="Times New Roman"/>
                <w:sz w:val="24"/>
                <w:szCs w:val="24"/>
              </w:rPr>
              <w:t xml:space="preserve">Tidak </w:t>
            </w:r>
          </w:p>
        </w:tc>
        <w:tc>
          <w:tcPr>
            <w:tcW w:w="1276" w:type="dxa"/>
          </w:tcPr>
          <w:p w:rsidR="000F5EB0" w:rsidRPr="00007138" w:rsidRDefault="000F5EB0" w:rsidP="000F5EB0">
            <w:pPr>
              <w:jc w:val="center"/>
              <w:rPr>
                <w:rFonts w:ascii="Times New Roman" w:hAnsi="Times New Roman"/>
                <w:sz w:val="24"/>
                <w:szCs w:val="24"/>
              </w:rPr>
            </w:pPr>
            <w:r w:rsidRPr="00007138">
              <w:rPr>
                <w:rFonts w:ascii="Times New Roman" w:hAnsi="Times New Roman"/>
                <w:sz w:val="24"/>
                <w:szCs w:val="24"/>
              </w:rPr>
              <w:t>6</w:t>
            </w:r>
          </w:p>
        </w:tc>
        <w:tc>
          <w:tcPr>
            <w:tcW w:w="851" w:type="dxa"/>
          </w:tcPr>
          <w:p w:rsidR="000F5EB0" w:rsidRPr="00007138" w:rsidRDefault="000F5EB0" w:rsidP="000F5EB0">
            <w:pPr>
              <w:jc w:val="center"/>
              <w:rPr>
                <w:rFonts w:ascii="Times New Roman" w:hAnsi="Times New Roman"/>
                <w:sz w:val="24"/>
                <w:szCs w:val="24"/>
              </w:rPr>
            </w:pPr>
            <w:r w:rsidRPr="00007138">
              <w:rPr>
                <w:rFonts w:ascii="Times New Roman" w:hAnsi="Times New Roman"/>
                <w:sz w:val="24"/>
                <w:szCs w:val="24"/>
              </w:rPr>
              <w:t>66,67</w:t>
            </w:r>
          </w:p>
        </w:tc>
        <w:tc>
          <w:tcPr>
            <w:tcW w:w="1134" w:type="dxa"/>
          </w:tcPr>
          <w:p w:rsidR="000F5EB0" w:rsidRPr="00007138" w:rsidRDefault="000F5EB0" w:rsidP="000F5EB0">
            <w:pPr>
              <w:jc w:val="center"/>
              <w:rPr>
                <w:rFonts w:ascii="Times New Roman" w:hAnsi="Times New Roman"/>
                <w:sz w:val="24"/>
                <w:szCs w:val="24"/>
              </w:rPr>
            </w:pPr>
          </w:p>
        </w:tc>
        <w:tc>
          <w:tcPr>
            <w:tcW w:w="1134" w:type="dxa"/>
          </w:tcPr>
          <w:p w:rsidR="000F5EB0" w:rsidRPr="00007138" w:rsidRDefault="000F5EB0" w:rsidP="000F5EB0">
            <w:pPr>
              <w:jc w:val="center"/>
              <w:rPr>
                <w:rFonts w:ascii="Times New Roman" w:hAnsi="Times New Roman"/>
                <w:sz w:val="24"/>
                <w:szCs w:val="24"/>
              </w:rPr>
            </w:pPr>
          </w:p>
        </w:tc>
        <w:tc>
          <w:tcPr>
            <w:tcW w:w="1275" w:type="dxa"/>
          </w:tcPr>
          <w:p w:rsidR="000F5EB0" w:rsidRPr="00007138" w:rsidRDefault="000F5EB0" w:rsidP="000F5EB0">
            <w:pPr>
              <w:jc w:val="center"/>
              <w:rPr>
                <w:rFonts w:ascii="Times New Roman" w:hAnsi="Times New Roman"/>
                <w:sz w:val="24"/>
                <w:szCs w:val="24"/>
              </w:rPr>
            </w:pPr>
          </w:p>
        </w:tc>
      </w:tr>
      <w:tr w:rsidR="000F5EB0" w:rsidRPr="00007138" w:rsidTr="000F5EB0">
        <w:tc>
          <w:tcPr>
            <w:tcW w:w="2376" w:type="dxa"/>
          </w:tcPr>
          <w:p w:rsidR="000F5EB0" w:rsidRPr="00007138" w:rsidRDefault="000F5EB0" w:rsidP="000F5EB0">
            <w:pPr>
              <w:ind w:left="142"/>
              <w:rPr>
                <w:rFonts w:ascii="Times New Roman" w:hAnsi="Times New Roman"/>
                <w:sz w:val="24"/>
                <w:szCs w:val="24"/>
              </w:rPr>
            </w:pPr>
            <w:r w:rsidRPr="00007138">
              <w:rPr>
                <w:rFonts w:ascii="Times New Roman" w:hAnsi="Times New Roman"/>
                <w:sz w:val="24"/>
                <w:szCs w:val="24"/>
              </w:rPr>
              <w:t xml:space="preserve">Total </w:t>
            </w:r>
          </w:p>
        </w:tc>
        <w:tc>
          <w:tcPr>
            <w:tcW w:w="1276" w:type="dxa"/>
          </w:tcPr>
          <w:p w:rsidR="000F5EB0" w:rsidRPr="00007138" w:rsidRDefault="000F5EB0" w:rsidP="000F5EB0">
            <w:pPr>
              <w:jc w:val="center"/>
              <w:rPr>
                <w:rFonts w:ascii="Times New Roman" w:hAnsi="Times New Roman"/>
                <w:sz w:val="24"/>
                <w:szCs w:val="24"/>
              </w:rPr>
            </w:pPr>
          </w:p>
        </w:tc>
        <w:tc>
          <w:tcPr>
            <w:tcW w:w="851" w:type="dxa"/>
          </w:tcPr>
          <w:p w:rsidR="000F5EB0" w:rsidRPr="00007138" w:rsidRDefault="000F5EB0" w:rsidP="000F5EB0">
            <w:pPr>
              <w:jc w:val="center"/>
              <w:rPr>
                <w:rFonts w:ascii="Times New Roman" w:hAnsi="Times New Roman"/>
                <w:sz w:val="24"/>
                <w:szCs w:val="24"/>
              </w:rPr>
            </w:pPr>
            <w:r w:rsidRPr="00007138">
              <w:rPr>
                <w:rFonts w:ascii="Times New Roman" w:hAnsi="Times New Roman"/>
                <w:sz w:val="24"/>
                <w:szCs w:val="24"/>
              </w:rPr>
              <w:t>100</w:t>
            </w:r>
          </w:p>
        </w:tc>
        <w:tc>
          <w:tcPr>
            <w:tcW w:w="1134" w:type="dxa"/>
          </w:tcPr>
          <w:p w:rsidR="000F5EB0" w:rsidRPr="00007138" w:rsidRDefault="000F5EB0" w:rsidP="000F5EB0">
            <w:pPr>
              <w:jc w:val="center"/>
              <w:rPr>
                <w:rFonts w:ascii="Times New Roman" w:hAnsi="Times New Roman"/>
                <w:sz w:val="24"/>
                <w:szCs w:val="24"/>
              </w:rPr>
            </w:pPr>
          </w:p>
        </w:tc>
        <w:tc>
          <w:tcPr>
            <w:tcW w:w="1134" w:type="dxa"/>
          </w:tcPr>
          <w:p w:rsidR="000F5EB0" w:rsidRPr="00007138" w:rsidRDefault="000F5EB0" w:rsidP="000F5EB0">
            <w:pPr>
              <w:jc w:val="center"/>
              <w:rPr>
                <w:rFonts w:ascii="Times New Roman" w:hAnsi="Times New Roman"/>
                <w:sz w:val="24"/>
                <w:szCs w:val="24"/>
              </w:rPr>
            </w:pPr>
          </w:p>
        </w:tc>
        <w:tc>
          <w:tcPr>
            <w:tcW w:w="1275" w:type="dxa"/>
          </w:tcPr>
          <w:p w:rsidR="000F5EB0" w:rsidRPr="00007138" w:rsidRDefault="000F5EB0" w:rsidP="000F5EB0">
            <w:pPr>
              <w:jc w:val="center"/>
              <w:rPr>
                <w:rFonts w:ascii="Times New Roman" w:hAnsi="Times New Roman"/>
                <w:sz w:val="24"/>
                <w:szCs w:val="24"/>
              </w:rPr>
            </w:pPr>
          </w:p>
        </w:tc>
      </w:tr>
    </w:tbl>
    <w:p w:rsidR="00722898" w:rsidRPr="00E72A20" w:rsidRDefault="00722898" w:rsidP="0097326F">
      <w:pPr>
        <w:widowControl w:val="0"/>
        <w:tabs>
          <w:tab w:val="right" w:pos="7938"/>
        </w:tabs>
        <w:spacing w:after="0" w:line="240" w:lineRule="auto"/>
        <w:jc w:val="both"/>
        <w:rPr>
          <w:rFonts w:ascii="Times New Roman" w:hAnsi="Times New Roman" w:cs="Times New Roman"/>
          <w:kern w:val="24"/>
          <w:sz w:val="24"/>
          <w:szCs w:val="24"/>
        </w:rPr>
        <w:sectPr w:rsidR="00722898" w:rsidRPr="00E72A20" w:rsidSect="003D6DB7">
          <w:type w:val="continuous"/>
          <w:pgSz w:w="11906" w:h="16838" w:code="9"/>
          <w:pgMar w:top="2268" w:right="1701" w:bottom="1701" w:left="2268" w:header="709" w:footer="709" w:gutter="0"/>
          <w:cols w:space="708"/>
          <w:docGrid w:linePitch="360"/>
        </w:sectPr>
      </w:pPr>
    </w:p>
    <w:p w:rsidR="000F5EB0" w:rsidRDefault="000F5EB0" w:rsidP="00722898">
      <w:pPr>
        <w:widowControl w:val="0"/>
        <w:tabs>
          <w:tab w:val="right" w:pos="7938"/>
        </w:tabs>
        <w:spacing w:after="0" w:line="480" w:lineRule="auto"/>
        <w:jc w:val="both"/>
        <w:rPr>
          <w:rFonts w:ascii="Times New Roman" w:hAnsi="Times New Roman" w:cs="Times New Roman"/>
          <w:kern w:val="24"/>
          <w:sz w:val="24"/>
          <w:szCs w:val="24"/>
        </w:rPr>
        <w:sectPr w:rsidR="000F5EB0" w:rsidSect="003D6DB7">
          <w:type w:val="continuous"/>
          <w:pgSz w:w="11906" w:h="16838" w:code="9"/>
          <w:pgMar w:top="2268" w:right="1701" w:bottom="1701" w:left="2268" w:header="709" w:footer="709" w:gutter="0"/>
          <w:cols w:space="708"/>
          <w:docGrid w:linePitch="360"/>
        </w:sectPr>
      </w:pPr>
    </w:p>
    <w:p w:rsidR="00722898" w:rsidRDefault="00752EE6" w:rsidP="00722898">
      <w:pPr>
        <w:widowControl w:val="0"/>
        <w:tabs>
          <w:tab w:val="right" w:pos="7938"/>
        </w:tabs>
        <w:spacing w:after="0" w:line="240" w:lineRule="auto"/>
        <w:jc w:val="both"/>
        <w:rPr>
          <w:rFonts w:ascii="Times New Roman" w:hAnsi="Times New Roman" w:cs="Times New Roman"/>
          <w:kern w:val="24"/>
          <w:sz w:val="24"/>
          <w:szCs w:val="24"/>
        </w:rPr>
      </w:pPr>
      <w:r w:rsidRPr="00E72A20">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325600DA" wp14:editId="286B7E11">
                <wp:simplePos x="0" y="0"/>
                <wp:positionH relativeFrom="column">
                  <wp:posOffset>-74930</wp:posOffset>
                </wp:positionH>
                <wp:positionV relativeFrom="paragraph">
                  <wp:posOffset>52705</wp:posOffset>
                </wp:positionV>
                <wp:extent cx="1955165" cy="298450"/>
                <wp:effectExtent l="0" t="0" r="26035" b="25400"/>
                <wp:wrapNone/>
                <wp:docPr id="28" name="Rectangle 28"/>
                <wp:cNvGraphicFramePr/>
                <a:graphic xmlns:a="http://schemas.openxmlformats.org/drawingml/2006/main">
                  <a:graphicData uri="http://schemas.microsoft.com/office/word/2010/wordprocessingShape">
                    <wps:wsp>
                      <wps:cNvSpPr/>
                      <wps:spPr>
                        <a:xfrm>
                          <a:off x="0" y="0"/>
                          <a:ext cx="1955165" cy="2984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6C7FC7" w:rsidRPr="00F56579" w:rsidRDefault="006C7FC7" w:rsidP="003A6507">
                            <w:pPr>
                              <w:rPr>
                                <w:rFonts w:ascii="Times New Roman" w:hAnsi="Times New Roman"/>
                                <w:i/>
                                <w:sz w:val="24"/>
                                <w:szCs w:val="24"/>
                              </w:rPr>
                            </w:pPr>
                            <w:r w:rsidRPr="00F56579">
                              <w:rPr>
                                <w:rFonts w:ascii="Times New Roman" w:hAnsi="Times New Roman"/>
                                <w:i/>
                                <w:sz w:val="24"/>
                                <w:szCs w:val="24"/>
                              </w:rPr>
                              <w:t>Sumber : Data Primer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0" style="position:absolute;left:0;text-align:left;margin-left:-5.9pt;margin-top:4.15pt;width:153.9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IsiQIAAGkFAAAOAAAAZHJzL2Uyb0RvYy54bWysVE1v2zAMvQ/YfxB0Xx0HSbcGdYqgRYcB&#10;RVu0HXpWZCkRJomapMTOfv0o+SNBV+ww7GKL4iMpko+8vGqNJnvhgwJb0fJsQomwHGplNxX9/nL7&#10;6QslITJbMw1WVPQgAr1afvxw2biFmMIWdC08QSc2LBpX0W2MblEUgW+FYeEMnLColOANiyj6TVF7&#10;1qB3o4vpZHJeNOBr54GLEPD2plPSZfYvpeDxQcogItEVxbfF/PX5u07fYnnJFhvP3Fbx/hnsH15h&#10;mLIYdHR1wyIjO6/+cGUU9xBAxjMOpgApFRc5B8ymnLzJ5nnLnMi5YHGCG8sU/p9bfr9/9ETVFZ1i&#10;pywz2KMnrBqzGy0I3mGBGhcWiHt2j76XAh5Ttq30Jv0xD9Lmoh7Gooo2Eo6X5cV8Xp7PKeGom158&#10;mc1z1YujtfMhfhVgSDpU1GP4XEu2vwsRIyJ0gKRgFm6V1rlx2qaLAFrV6S4LiTniWnuyZ9jz9aZM&#10;KaCLExRKybJIiXWp5FM8aJFcaPskJNYEHz/ND8lsPPqsfww+MzKZSIw+GpXvGek4GPXYZCYyQ0fD&#10;yXuGx2gjOkcEG0dDoyz4vxvLDj9k3eWa0o7tus0EmA29XkN9QFJ46KYlOH6rsDN3LMRH5nE8cJBw&#10;5OMDfqSGpqLQnyjZgv/13n3CI2tRS0mD41bR8HPHvKBEf7PI54tyNkvzmYXZ/PMUBX+qWZ9q7M5c&#10;A3a3xOXieD4mfNTDUXowr7gZVikqqpjlGLuiPPpBuI7dGsDdwsVqlWE4k47FO/vseHKe6pyY99K+&#10;Mu96ekYk9j0Mo8kWb1jaYZOlhdUuglSZwqnSXV37DuA8Z1r2uyctjFM5o44bcvkbAAD//wMAUEsD&#10;BBQABgAIAAAAIQB3PaLw3QAAAAgBAAAPAAAAZHJzL2Rvd25yZXYueG1sTI9RS8MwFIXfBf9DuIJv&#10;W5qVldk1HSKIqIPhFPaaNde2mNyUJO3qvzc+6ePhHM75TrWbrWET+tA7kiCWGTCkxumeWgkf74+L&#10;DbAQFWllHKGEbwywq6+vKlVqd6E3nI6xZamEQqkkdDEOJeeh6dCqsHQDUvI+nbcqJulbrr26pHJr&#10;+CrLCm5VT2mhUwM+dNh8HUcr4eXZezzw1+mET7gfCyVonxspb2/m+y2wiHP8C8MvfkKHOjGd3Ug6&#10;MCNhIURCjxI2ObDkr+4KAewsYb3OgdcV/3+g/gEAAP//AwBQSwECLQAUAAYACAAAACEAtoM4kv4A&#10;AADhAQAAEwAAAAAAAAAAAAAAAAAAAAAAW0NvbnRlbnRfVHlwZXNdLnhtbFBLAQItABQABgAIAAAA&#10;IQA4/SH/1gAAAJQBAAALAAAAAAAAAAAAAAAAAC8BAABfcmVscy8ucmVsc1BLAQItABQABgAIAAAA&#10;IQAVBEIsiQIAAGkFAAAOAAAAAAAAAAAAAAAAAC4CAABkcnMvZTJvRG9jLnhtbFBLAQItABQABgAI&#10;AAAAIQB3PaLw3QAAAAgBAAAPAAAAAAAAAAAAAAAAAOMEAABkcnMvZG93bnJldi54bWxQSwUGAAAA&#10;AAQABADzAAAA7QUAAAAA&#10;" filled="f" strokecolor="white [3212]" strokeweight="2pt">
                <v:textbox>
                  <w:txbxContent>
                    <w:p w:rsidR="00752EE6" w:rsidRPr="00F56579" w:rsidRDefault="00752EE6" w:rsidP="003A6507">
                      <w:pPr>
                        <w:rPr>
                          <w:rFonts w:ascii="Times New Roman" w:hAnsi="Times New Roman"/>
                          <w:i/>
                          <w:sz w:val="24"/>
                          <w:szCs w:val="24"/>
                        </w:rPr>
                      </w:pPr>
                      <w:r w:rsidRPr="00F56579">
                        <w:rPr>
                          <w:rFonts w:ascii="Times New Roman" w:hAnsi="Times New Roman"/>
                          <w:i/>
                          <w:sz w:val="24"/>
                          <w:szCs w:val="24"/>
                        </w:rPr>
                        <w:t>Sumber : Data Primer 2016</w:t>
                      </w:r>
                    </w:p>
                  </w:txbxContent>
                </v:textbox>
              </v:rect>
            </w:pict>
          </mc:Fallback>
        </mc:AlternateContent>
      </w:r>
    </w:p>
    <w:p w:rsidR="00752EE6" w:rsidRDefault="00752EE6" w:rsidP="00722898">
      <w:pPr>
        <w:widowControl w:val="0"/>
        <w:tabs>
          <w:tab w:val="right" w:pos="7938"/>
        </w:tabs>
        <w:spacing w:after="0" w:line="240" w:lineRule="auto"/>
        <w:ind w:firstLine="709"/>
        <w:jc w:val="both"/>
        <w:rPr>
          <w:rFonts w:ascii="Times New Roman" w:hAnsi="Times New Roman"/>
          <w:kern w:val="24"/>
          <w:sz w:val="24"/>
          <w:szCs w:val="24"/>
        </w:rPr>
      </w:pPr>
    </w:p>
    <w:p w:rsidR="00B25C5A" w:rsidRPr="00B6456F" w:rsidRDefault="00B25C5A" w:rsidP="00722898">
      <w:pPr>
        <w:widowControl w:val="0"/>
        <w:tabs>
          <w:tab w:val="right" w:pos="7938"/>
        </w:tabs>
        <w:spacing w:after="0" w:line="240" w:lineRule="auto"/>
        <w:ind w:firstLine="709"/>
        <w:jc w:val="both"/>
        <w:rPr>
          <w:rFonts w:ascii="Times New Roman" w:hAnsi="Times New Roman"/>
          <w:kern w:val="24"/>
          <w:sz w:val="24"/>
          <w:szCs w:val="24"/>
        </w:rPr>
      </w:pPr>
      <w:r w:rsidRPr="00B6456F">
        <w:rPr>
          <w:rFonts w:ascii="Times New Roman" w:hAnsi="Times New Roman"/>
          <w:kern w:val="24"/>
          <w:sz w:val="24"/>
          <w:szCs w:val="24"/>
        </w:rPr>
        <w:t xml:space="preserve">Berdasarkan hasil penelitian dalam pengambilan sampel udara dan wawancara terhadap responden yang dilakukan di sekitar TPA Batulayang kota Pontianak terdapat 10 sampel, diantaranya 1 sampel dilakukan pengukuran di titik pusat TPA, sedangkan 9 sampel dilakukan di rumah responden yang setiap range mewakili 3 rumah responden. </w:t>
      </w:r>
    </w:p>
    <w:p w:rsidR="000F5EB0" w:rsidRDefault="00B25C5A" w:rsidP="00B25C5A">
      <w:pPr>
        <w:widowControl w:val="0"/>
        <w:spacing w:after="0" w:line="240" w:lineRule="auto"/>
        <w:ind w:firstLine="720"/>
        <w:jc w:val="both"/>
        <w:rPr>
          <w:rFonts w:ascii="Times New Roman" w:hAnsi="Times New Roman"/>
          <w:kern w:val="24"/>
          <w:sz w:val="24"/>
          <w:szCs w:val="24"/>
        </w:rPr>
      </w:pPr>
      <w:r>
        <w:rPr>
          <w:rFonts w:ascii="Times New Roman" w:hAnsi="Times New Roman"/>
          <w:kern w:val="24"/>
          <w:sz w:val="24"/>
          <w:szCs w:val="24"/>
        </w:rPr>
        <w:t xml:space="preserve">Berdasarkan hasil penelitian tersebut </w:t>
      </w:r>
      <w:r w:rsidRPr="00FA0AA7">
        <w:rPr>
          <w:rFonts w:ascii="Times New Roman" w:hAnsi="Times New Roman"/>
          <w:kern w:val="24"/>
          <w:sz w:val="24"/>
          <w:szCs w:val="24"/>
        </w:rPr>
        <w:t xml:space="preserve">didapat data bahwa </w:t>
      </w:r>
    </w:p>
    <w:p w:rsidR="000F5EB0" w:rsidRDefault="000F5EB0" w:rsidP="00B25C5A">
      <w:pPr>
        <w:widowControl w:val="0"/>
        <w:spacing w:after="0" w:line="240" w:lineRule="auto"/>
        <w:ind w:firstLine="720"/>
        <w:jc w:val="both"/>
        <w:rPr>
          <w:rFonts w:ascii="Times New Roman" w:hAnsi="Times New Roman"/>
          <w:kern w:val="24"/>
          <w:sz w:val="24"/>
          <w:szCs w:val="24"/>
        </w:rPr>
      </w:pPr>
    </w:p>
    <w:p w:rsidR="00752EE6" w:rsidRDefault="00752EE6" w:rsidP="000F5EB0">
      <w:pPr>
        <w:widowControl w:val="0"/>
        <w:spacing w:after="0" w:line="240" w:lineRule="auto"/>
        <w:jc w:val="both"/>
        <w:rPr>
          <w:rFonts w:ascii="Times New Roman" w:hAnsi="Times New Roman"/>
          <w:kern w:val="24"/>
          <w:sz w:val="24"/>
          <w:szCs w:val="24"/>
        </w:rPr>
      </w:pPr>
    </w:p>
    <w:p w:rsidR="00B25C5A" w:rsidRDefault="00B25C5A" w:rsidP="000F5EB0">
      <w:pPr>
        <w:widowControl w:val="0"/>
        <w:spacing w:after="0" w:line="240" w:lineRule="auto"/>
        <w:jc w:val="both"/>
        <w:rPr>
          <w:rFonts w:ascii="Times New Roman" w:hAnsi="Times New Roman"/>
          <w:noProof/>
          <w:sz w:val="24"/>
          <w:szCs w:val="24"/>
        </w:rPr>
      </w:pPr>
      <w:r w:rsidRPr="00FA0AA7">
        <w:rPr>
          <w:rFonts w:ascii="Times New Roman" w:hAnsi="Times New Roman"/>
          <w:kern w:val="24"/>
          <w:sz w:val="24"/>
          <w:szCs w:val="24"/>
        </w:rPr>
        <w:t>responden yang memiliki keluhan gangguan per</w:t>
      </w:r>
      <w:r>
        <w:rPr>
          <w:rFonts w:ascii="Times New Roman" w:hAnsi="Times New Roman"/>
          <w:kern w:val="24"/>
          <w:sz w:val="24"/>
          <w:szCs w:val="24"/>
        </w:rPr>
        <w:t>napasan frekuensinya lebih kecil yaitu sebanyak 3 orang (33,33</w:t>
      </w:r>
      <w:r w:rsidRPr="00FA0AA7">
        <w:rPr>
          <w:rFonts w:ascii="Times New Roman" w:hAnsi="Times New Roman"/>
          <w:kern w:val="24"/>
          <w:sz w:val="24"/>
          <w:szCs w:val="24"/>
        </w:rPr>
        <w:t>%) dibandingkan dengan responden yang tidak memiliki keluhan gangguan pernapas</w:t>
      </w:r>
      <w:r>
        <w:rPr>
          <w:rFonts w:ascii="Times New Roman" w:hAnsi="Times New Roman"/>
          <w:kern w:val="24"/>
          <w:sz w:val="24"/>
          <w:szCs w:val="24"/>
        </w:rPr>
        <w:t>an yaitu sebanyak 6 orang (66,67</w:t>
      </w:r>
      <w:r w:rsidRPr="00FA0AA7">
        <w:rPr>
          <w:rFonts w:ascii="Times New Roman" w:hAnsi="Times New Roman"/>
          <w:kern w:val="24"/>
          <w:sz w:val="24"/>
          <w:szCs w:val="24"/>
        </w:rPr>
        <w:t>%).</w:t>
      </w:r>
      <w:r>
        <w:rPr>
          <w:rFonts w:ascii="Times New Roman" w:hAnsi="Times New Roman"/>
          <w:kern w:val="24"/>
          <w:sz w:val="24"/>
          <w:szCs w:val="24"/>
        </w:rPr>
        <w:t xml:space="preserve"> </w:t>
      </w:r>
      <w:r w:rsidRPr="00FA0AA7">
        <w:rPr>
          <w:rFonts w:ascii="Times New Roman" w:hAnsi="Times New Roman"/>
          <w:kern w:val="24"/>
          <w:sz w:val="24"/>
          <w:szCs w:val="24"/>
        </w:rPr>
        <w:t xml:space="preserve">Berdasarkan hasil penelitian tiap-tiap range disekitar TPA Batulayang didapat hasil </w:t>
      </w:r>
      <w:r>
        <w:rPr>
          <w:rFonts w:ascii="Times New Roman" w:hAnsi="Times New Roman"/>
          <w:kern w:val="24"/>
          <w:sz w:val="24"/>
          <w:szCs w:val="24"/>
        </w:rPr>
        <w:t xml:space="preserve">pada range I, II, dan III </w:t>
      </w:r>
      <w:r w:rsidRPr="00FA0AA7">
        <w:rPr>
          <w:rFonts w:ascii="Times New Roman" w:hAnsi="Times New Roman"/>
          <w:kern w:val="24"/>
          <w:sz w:val="24"/>
          <w:szCs w:val="24"/>
        </w:rPr>
        <w:t>jumlah penderita ISPA sebanyak 1 orang</w:t>
      </w:r>
      <w:r>
        <w:rPr>
          <w:rFonts w:ascii="Times New Roman" w:hAnsi="Times New Roman"/>
          <w:kern w:val="24"/>
          <w:sz w:val="24"/>
          <w:szCs w:val="24"/>
        </w:rPr>
        <w:t>.</w:t>
      </w:r>
    </w:p>
    <w:p w:rsidR="00B25C5A" w:rsidRDefault="00B25C5A" w:rsidP="00B25C5A">
      <w:pPr>
        <w:widowControl w:val="0"/>
        <w:tabs>
          <w:tab w:val="right" w:pos="7938"/>
        </w:tabs>
        <w:spacing w:after="0" w:line="240" w:lineRule="auto"/>
        <w:jc w:val="both"/>
        <w:rPr>
          <w:rFonts w:ascii="Times New Roman" w:hAnsi="Times New Roman" w:cs="Times New Roman"/>
          <w:kern w:val="24"/>
          <w:sz w:val="24"/>
          <w:szCs w:val="24"/>
        </w:rPr>
        <w:sectPr w:rsidR="00B25C5A" w:rsidSect="00B25C5A">
          <w:type w:val="continuous"/>
          <w:pgSz w:w="11906" w:h="16838" w:code="9"/>
          <w:pgMar w:top="2268" w:right="1701" w:bottom="1701" w:left="2268" w:header="709" w:footer="709" w:gutter="0"/>
          <w:cols w:num="2" w:space="708"/>
          <w:docGrid w:linePitch="360"/>
        </w:sectPr>
      </w:pPr>
    </w:p>
    <w:p w:rsidR="00B25C5A" w:rsidRDefault="00B25C5A" w:rsidP="000F5EB0">
      <w:pPr>
        <w:widowControl w:val="0"/>
        <w:tabs>
          <w:tab w:val="right" w:pos="7938"/>
        </w:tabs>
        <w:spacing w:after="0" w:line="240" w:lineRule="auto"/>
        <w:jc w:val="both"/>
        <w:rPr>
          <w:rFonts w:ascii="Times New Roman" w:hAnsi="Times New Roman" w:cs="Times New Roman"/>
          <w:kern w:val="24"/>
          <w:sz w:val="24"/>
          <w:szCs w:val="24"/>
        </w:rPr>
      </w:pPr>
    </w:p>
    <w:p w:rsidR="00BB47B2" w:rsidRDefault="009F637A" w:rsidP="00B25C5A">
      <w:pPr>
        <w:widowControl w:val="0"/>
        <w:tabs>
          <w:tab w:val="left" w:pos="0"/>
        </w:tabs>
        <w:spacing w:after="0" w:line="240" w:lineRule="auto"/>
        <w:jc w:val="center"/>
        <w:rPr>
          <w:rFonts w:ascii="Times New Roman" w:hAnsi="Times New Roman" w:cs="Times New Roman"/>
          <w:noProof/>
          <w:sz w:val="24"/>
          <w:szCs w:val="24"/>
        </w:rPr>
      </w:pPr>
      <w:r w:rsidRPr="00E72A20">
        <w:rPr>
          <w:rFonts w:ascii="Times New Roman" w:hAnsi="Times New Roman" w:cs="Times New Roman"/>
          <w:b/>
          <w:noProof/>
          <w:sz w:val="24"/>
          <w:szCs w:val="24"/>
        </w:rPr>
        <w:t xml:space="preserve">Tabel 6 </w:t>
      </w:r>
      <w:r w:rsidRPr="00E72A20">
        <w:rPr>
          <w:rFonts w:ascii="Times New Roman" w:hAnsi="Times New Roman" w:cs="Times New Roman"/>
          <w:noProof/>
          <w:sz w:val="24"/>
          <w:szCs w:val="24"/>
        </w:rPr>
        <w:t>Distribusi Frekuensi  Responden yang Tidak Menderita ISPA Tetapi Mempunyai Keluhan Gangguan Pernapasan Lainnya di Sekitar</w:t>
      </w:r>
    </w:p>
    <w:p w:rsidR="009F637A" w:rsidRPr="00E72A20" w:rsidRDefault="009F637A" w:rsidP="00B25C5A">
      <w:pPr>
        <w:widowControl w:val="0"/>
        <w:spacing w:after="0" w:line="240" w:lineRule="auto"/>
        <w:jc w:val="center"/>
        <w:rPr>
          <w:rFonts w:ascii="Times New Roman" w:hAnsi="Times New Roman" w:cs="Times New Roman"/>
          <w:noProof/>
          <w:sz w:val="24"/>
          <w:szCs w:val="24"/>
        </w:rPr>
      </w:pPr>
      <w:r w:rsidRPr="00E72A20">
        <w:rPr>
          <w:rFonts w:ascii="Times New Roman" w:hAnsi="Times New Roman" w:cs="Times New Roman"/>
          <w:noProof/>
          <w:sz w:val="24"/>
          <w:szCs w:val="24"/>
        </w:rPr>
        <w:t>TPA Batulayang Kota Pontianak</w:t>
      </w:r>
    </w:p>
    <w:tbl>
      <w:tblPr>
        <w:tblStyle w:val="TableGrid"/>
        <w:tblpPr w:leftFromText="180" w:rightFromText="180" w:vertAnchor="text" w:horzAnchor="page" w:tblpX="2601" w:tblpY="73"/>
        <w:tblW w:w="80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994"/>
        <w:gridCol w:w="994"/>
        <w:gridCol w:w="528"/>
        <w:gridCol w:w="1176"/>
        <w:gridCol w:w="142"/>
        <w:gridCol w:w="711"/>
        <w:gridCol w:w="141"/>
        <w:gridCol w:w="853"/>
        <w:gridCol w:w="994"/>
        <w:gridCol w:w="978"/>
        <w:gridCol w:w="16"/>
      </w:tblGrid>
      <w:tr w:rsidR="0097326F" w:rsidRPr="00752EE6" w:rsidTr="0097326F">
        <w:trPr>
          <w:trHeight w:val="376"/>
        </w:trPr>
        <w:tc>
          <w:tcPr>
            <w:tcW w:w="535" w:type="dxa"/>
            <w:vMerge w:val="restart"/>
            <w:tcBorders>
              <w:top w:val="single" w:sz="4" w:space="0" w:color="auto"/>
              <w:bottom w:val="nil"/>
            </w:tcBorders>
          </w:tcPr>
          <w:p w:rsidR="0097326F" w:rsidRPr="00752EE6" w:rsidRDefault="0097326F" w:rsidP="000F5EB0">
            <w:pPr>
              <w:jc w:val="center"/>
              <w:rPr>
                <w:rFonts w:ascii="Times New Roman" w:hAnsi="Times New Roman"/>
                <w:b/>
              </w:rPr>
            </w:pPr>
            <w:r w:rsidRPr="00752EE6">
              <w:rPr>
                <w:rFonts w:ascii="Times New Roman" w:hAnsi="Times New Roman"/>
                <w:b/>
              </w:rPr>
              <w:t>No</w:t>
            </w:r>
          </w:p>
        </w:tc>
        <w:tc>
          <w:tcPr>
            <w:tcW w:w="2516" w:type="dxa"/>
            <w:gridSpan w:val="3"/>
            <w:vMerge w:val="restart"/>
            <w:tcBorders>
              <w:top w:val="single" w:sz="4" w:space="0" w:color="auto"/>
              <w:bottom w:val="nil"/>
            </w:tcBorders>
          </w:tcPr>
          <w:p w:rsidR="0097326F" w:rsidRPr="00752EE6" w:rsidRDefault="0097326F" w:rsidP="000F5EB0">
            <w:pPr>
              <w:jc w:val="center"/>
              <w:rPr>
                <w:rFonts w:ascii="Times New Roman" w:hAnsi="Times New Roman"/>
                <w:b/>
              </w:rPr>
            </w:pPr>
            <w:r w:rsidRPr="00752EE6">
              <w:rPr>
                <w:rFonts w:ascii="Times New Roman" w:hAnsi="Times New Roman"/>
                <w:b/>
              </w:rPr>
              <w:t>Keluhan Gangguan Pernapasan</w:t>
            </w:r>
          </w:p>
        </w:tc>
        <w:tc>
          <w:tcPr>
            <w:tcW w:w="1318" w:type="dxa"/>
            <w:gridSpan w:val="2"/>
            <w:vMerge w:val="restart"/>
            <w:tcBorders>
              <w:top w:val="single" w:sz="4" w:space="0" w:color="auto"/>
              <w:bottom w:val="nil"/>
            </w:tcBorders>
          </w:tcPr>
          <w:p w:rsidR="0097326F" w:rsidRPr="00752EE6" w:rsidRDefault="0097326F" w:rsidP="000F5EB0">
            <w:pPr>
              <w:jc w:val="center"/>
              <w:rPr>
                <w:rFonts w:ascii="Times New Roman" w:hAnsi="Times New Roman"/>
                <w:b/>
              </w:rPr>
            </w:pPr>
            <w:r w:rsidRPr="00752EE6">
              <w:rPr>
                <w:rFonts w:ascii="Times New Roman" w:hAnsi="Times New Roman"/>
                <w:b/>
              </w:rPr>
              <w:t>Frekuensi</w:t>
            </w:r>
          </w:p>
        </w:tc>
        <w:tc>
          <w:tcPr>
            <w:tcW w:w="711" w:type="dxa"/>
            <w:vMerge w:val="restart"/>
            <w:tcBorders>
              <w:top w:val="single" w:sz="4" w:space="0" w:color="auto"/>
              <w:bottom w:val="nil"/>
            </w:tcBorders>
          </w:tcPr>
          <w:p w:rsidR="0097326F" w:rsidRPr="00752EE6" w:rsidRDefault="0097326F" w:rsidP="000F5EB0">
            <w:pPr>
              <w:jc w:val="center"/>
              <w:rPr>
                <w:rFonts w:ascii="Times New Roman" w:hAnsi="Times New Roman"/>
                <w:b/>
              </w:rPr>
            </w:pPr>
            <w:r w:rsidRPr="00752EE6">
              <w:rPr>
                <w:rFonts w:ascii="Times New Roman" w:hAnsi="Times New Roman"/>
                <w:b/>
              </w:rPr>
              <w:t>%</w:t>
            </w:r>
          </w:p>
        </w:tc>
        <w:tc>
          <w:tcPr>
            <w:tcW w:w="994" w:type="dxa"/>
            <w:gridSpan w:val="2"/>
            <w:tcBorders>
              <w:top w:val="single" w:sz="4" w:space="0" w:color="auto"/>
              <w:bottom w:val="nil"/>
            </w:tcBorders>
          </w:tcPr>
          <w:p w:rsidR="0097326F" w:rsidRPr="00752EE6" w:rsidRDefault="0097326F" w:rsidP="000F5EB0">
            <w:pPr>
              <w:jc w:val="center"/>
              <w:rPr>
                <w:rFonts w:ascii="Times New Roman" w:hAnsi="Times New Roman"/>
                <w:b/>
              </w:rPr>
            </w:pPr>
            <w:r w:rsidRPr="00752EE6">
              <w:rPr>
                <w:rFonts w:ascii="Times New Roman" w:hAnsi="Times New Roman"/>
                <w:b/>
              </w:rPr>
              <w:t>Range</w:t>
            </w:r>
          </w:p>
        </w:tc>
        <w:tc>
          <w:tcPr>
            <w:tcW w:w="994" w:type="dxa"/>
            <w:tcBorders>
              <w:top w:val="single" w:sz="4" w:space="0" w:color="auto"/>
              <w:bottom w:val="nil"/>
            </w:tcBorders>
          </w:tcPr>
          <w:p w:rsidR="0097326F" w:rsidRPr="00752EE6" w:rsidRDefault="0097326F" w:rsidP="000F5EB0">
            <w:pPr>
              <w:jc w:val="center"/>
              <w:rPr>
                <w:rFonts w:ascii="Times New Roman" w:hAnsi="Times New Roman"/>
                <w:b/>
              </w:rPr>
            </w:pPr>
            <w:r w:rsidRPr="00752EE6">
              <w:rPr>
                <w:rFonts w:ascii="Times New Roman" w:hAnsi="Times New Roman"/>
                <w:b/>
              </w:rPr>
              <w:t xml:space="preserve">Range </w:t>
            </w:r>
          </w:p>
        </w:tc>
        <w:tc>
          <w:tcPr>
            <w:tcW w:w="994" w:type="dxa"/>
            <w:gridSpan w:val="2"/>
            <w:tcBorders>
              <w:top w:val="single" w:sz="4" w:space="0" w:color="auto"/>
              <w:bottom w:val="nil"/>
            </w:tcBorders>
          </w:tcPr>
          <w:p w:rsidR="0097326F" w:rsidRPr="00752EE6" w:rsidRDefault="0097326F" w:rsidP="000F5EB0">
            <w:pPr>
              <w:jc w:val="center"/>
              <w:rPr>
                <w:rFonts w:ascii="Times New Roman" w:hAnsi="Times New Roman"/>
                <w:b/>
              </w:rPr>
            </w:pPr>
            <w:r w:rsidRPr="00752EE6">
              <w:rPr>
                <w:rFonts w:ascii="Times New Roman" w:hAnsi="Times New Roman"/>
                <w:b/>
              </w:rPr>
              <w:t>Range</w:t>
            </w:r>
          </w:p>
        </w:tc>
      </w:tr>
      <w:tr w:rsidR="0097326F" w:rsidRPr="00752EE6" w:rsidTr="0097326F">
        <w:trPr>
          <w:trHeight w:val="202"/>
        </w:trPr>
        <w:tc>
          <w:tcPr>
            <w:tcW w:w="535" w:type="dxa"/>
            <w:vMerge/>
            <w:tcBorders>
              <w:top w:val="nil"/>
              <w:bottom w:val="single" w:sz="4" w:space="0" w:color="auto"/>
            </w:tcBorders>
          </w:tcPr>
          <w:p w:rsidR="0097326F" w:rsidRPr="00752EE6" w:rsidRDefault="0097326F" w:rsidP="000F5EB0">
            <w:pPr>
              <w:jc w:val="center"/>
              <w:rPr>
                <w:rFonts w:ascii="Times New Roman" w:hAnsi="Times New Roman"/>
                <w:b/>
              </w:rPr>
            </w:pPr>
          </w:p>
        </w:tc>
        <w:tc>
          <w:tcPr>
            <w:tcW w:w="2516" w:type="dxa"/>
            <w:gridSpan w:val="3"/>
            <w:vMerge/>
            <w:tcBorders>
              <w:top w:val="nil"/>
              <w:bottom w:val="single" w:sz="4" w:space="0" w:color="auto"/>
            </w:tcBorders>
          </w:tcPr>
          <w:p w:rsidR="0097326F" w:rsidRPr="00752EE6" w:rsidRDefault="0097326F" w:rsidP="000F5EB0">
            <w:pPr>
              <w:jc w:val="center"/>
              <w:rPr>
                <w:rFonts w:ascii="Times New Roman" w:hAnsi="Times New Roman"/>
                <w:b/>
              </w:rPr>
            </w:pPr>
          </w:p>
        </w:tc>
        <w:tc>
          <w:tcPr>
            <w:tcW w:w="1318" w:type="dxa"/>
            <w:gridSpan w:val="2"/>
            <w:vMerge/>
            <w:tcBorders>
              <w:top w:val="nil"/>
              <w:bottom w:val="single" w:sz="4" w:space="0" w:color="auto"/>
            </w:tcBorders>
          </w:tcPr>
          <w:p w:rsidR="0097326F" w:rsidRPr="00752EE6" w:rsidRDefault="0097326F" w:rsidP="000F5EB0">
            <w:pPr>
              <w:jc w:val="center"/>
              <w:rPr>
                <w:rFonts w:ascii="Times New Roman" w:hAnsi="Times New Roman"/>
                <w:b/>
              </w:rPr>
            </w:pPr>
          </w:p>
        </w:tc>
        <w:tc>
          <w:tcPr>
            <w:tcW w:w="711" w:type="dxa"/>
            <w:vMerge/>
            <w:tcBorders>
              <w:top w:val="nil"/>
              <w:bottom w:val="single" w:sz="4" w:space="0" w:color="auto"/>
            </w:tcBorders>
          </w:tcPr>
          <w:p w:rsidR="0097326F" w:rsidRPr="00752EE6" w:rsidRDefault="0097326F" w:rsidP="000F5EB0">
            <w:pPr>
              <w:jc w:val="center"/>
              <w:rPr>
                <w:rFonts w:ascii="Times New Roman" w:hAnsi="Times New Roman"/>
                <w:b/>
              </w:rPr>
            </w:pPr>
          </w:p>
        </w:tc>
        <w:tc>
          <w:tcPr>
            <w:tcW w:w="994" w:type="dxa"/>
            <w:gridSpan w:val="2"/>
            <w:tcBorders>
              <w:top w:val="nil"/>
              <w:bottom w:val="single" w:sz="4" w:space="0" w:color="auto"/>
            </w:tcBorders>
          </w:tcPr>
          <w:p w:rsidR="0097326F" w:rsidRPr="00752EE6" w:rsidRDefault="0097326F" w:rsidP="000F5EB0">
            <w:pPr>
              <w:jc w:val="center"/>
              <w:rPr>
                <w:rFonts w:ascii="Times New Roman" w:hAnsi="Times New Roman"/>
                <w:b/>
              </w:rPr>
            </w:pPr>
            <w:r w:rsidRPr="00752EE6">
              <w:rPr>
                <w:rFonts w:ascii="Times New Roman" w:hAnsi="Times New Roman"/>
                <w:b/>
              </w:rPr>
              <w:t>I</w:t>
            </w:r>
          </w:p>
        </w:tc>
        <w:tc>
          <w:tcPr>
            <w:tcW w:w="994" w:type="dxa"/>
            <w:tcBorders>
              <w:top w:val="nil"/>
              <w:bottom w:val="single" w:sz="4" w:space="0" w:color="auto"/>
            </w:tcBorders>
          </w:tcPr>
          <w:p w:rsidR="0097326F" w:rsidRPr="00752EE6" w:rsidRDefault="0097326F" w:rsidP="000F5EB0">
            <w:pPr>
              <w:jc w:val="center"/>
              <w:rPr>
                <w:rFonts w:ascii="Times New Roman" w:hAnsi="Times New Roman"/>
                <w:b/>
              </w:rPr>
            </w:pPr>
            <w:r w:rsidRPr="00752EE6">
              <w:rPr>
                <w:rFonts w:ascii="Times New Roman" w:hAnsi="Times New Roman"/>
                <w:b/>
              </w:rPr>
              <w:t>II</w:t>
            </w:r>
          </w:p>
        </w:tc>
        <w:tc>
          <w:tcPr>
            <w:tcW w:w="994" w:type="dxa"/>
            <w:gridSpan w:val="2"/>
            <w:tcBorders>
              <w:top w:val="nil"/>
              <w:bottom w:val="single" w:sz="4" w:space="0" w:color="auto"/>
            </w:tcBorders>
          </w:tcPr>
          <w:p w:rsidR="0097326F" w:rsidRPr="00752EE6" w:rsidRDefault="0097326F" w:rsidP="000F5EB0">
            <w:pPr>
              <w:jc w:val="center"/>
              <w:rPr>
                <w:rFonts w:ascii="Times New Roman" w:hAnsi="Times New Roman"/>
                <w:b/>
              </w:rPr>
            </w:pPr>
            <w:r w:rsidRPr="00752EE6">
              <w:rPr>
                <w:rFonts w:ascii="Times New Roman" w:hAnsi="Times New Roman"/>
                <w:b/>
              </w:rPr>
              <w:t>III</w:t>
            </w:r>
          </w:p>
        </w:tc>
      </w:tr>
      <w:tr w:rsidR="0097326F" w:rsidRPr="00752EE6" w:rsidTr="0097326F">
        <w:trPr>
          <w:trHeight w:val="280"/>
        </w:trPr>
        <w:tc>
          <w:tcPr>
            <w:tcW w:w="535" w:type="dxa"/>
            <w:tcBorders>
              <w:top w:val="single" w:sz="4" w:space="0" w:color="auto"/>
            </w:tcBorders>
          </w:tcPr>
          <w:p w:rsidR="0097326F" w:rsidRPr="00752EE6" w:rsidRDefault="0097326F" w:rsidP="000F5EB0">
            <w:pPr>
              <w:jc w:val="center"/>
              <w:rPr>
                <w:rFonts w:ascii="Times New Roman" w:hAnsi="Times New Roman"/>
                <w:b/>
              </w:rPr>
            </w:pPr>
            <w:r w:rsidRPr="00752EE6">
              <w:rPr>
                <w:rFonts w:ascii="Times New Roman" w:hAnsi="Times New Roman"/>
                <w:b/>
              </w:rPr>
              <w:t>1</w:t>
            </w:r>
          </w:p>
        </w:tc>
        <w:tc>
          <w:tcPr>
            <w:tcW w:w="2516" w:type="dxa"/>
            <w:gridSpan w:val="3"/>
            <w:tcBorders>
              <w:top w:val="single" w:sz="4" w:space="0" w:color="auto"/>
            </w:tcBorders>
          </w:tcPr>
          <w:p w:rsidR="0097326F" w:rsidRPr="00752EE6" w:rsidRDefault="0097326F" w:rsidP="000F5EB0">
            <w:pPr>
              <w:jc w:val="both"/>
              <w:rPr>
                <w:rFonts w:ascii="Times New Roman" w:hAnsi="Times New Roman"/>
              </w:rPr>
            </w:pPr>
            <w:r w:rsidRPr="00752EE6">
              <w:rPr>
                <w:rFonts w:ascii="Times New Roman" w:hAnsi="Times New Roman"/>
              </w:rPr>
              <w:t>Radang tenggorokan</w:t>
            </w:r>
          </w:p>
        </w:tc>
        <w:tc>
          <w:tcPr>
            <w:tcW w:w="2029" w:type="dxa"/>
            <w:gridSpan w:val="3"/>
            <w:tcBorders>
              <w:top w:val="single" w:sz="4" w:space="0" w:color="auto"/>
            </w:tcBorders>
          </w:tcPr>
          <w:p w:rsidR="0097326F" w:rsidRPr="00752EE6" w:rsidRDefault="0097326F" w:rsidP="000F5EB0">
            <w:pPr>
              <w:jc w:val="center"/>
              <w:rPr>
                <w:rFonts w:ascii="Times New Roman" w:hAnsi="Times New Roman"/>
              </w:rPr>
            </w:pPr>
          </w:p>
        </w:tc>
        <w:tc>
          <w:tcPr>
            <w:tcW w:w="994" w:type="dxa"/>
            <w:gridSpan w:val="2"/>
            <w:vMerge w:val="restart"/>
            <w:tcBorders>
              <w:top w:val="single" w:sz="4" w:space="0" w:color="auto"/>
            </w:tcBorders>
            <w:vAlign w:val="center"/>
          </w:tcPr>
          <w:p w:rsidR="0097326F" w:rsidRPr="00752EE6" w:rsidRDefault="0097326F" w:rsidP="000F5EB0">
            <w:pPr>
              <w:jc w:val="center"/>
              <w:rPr>
                <w:rFonts w:ascii="Times New Roman" w:hAnsi="Times New Roman"/>
              </w:rPr>
            </w:pPr>
          </w:p>
          <w:p w:rsidR="0097326F" w:rsidRPr="00752EE6" w:rsidRDefault="0097326F" w:rsidP="000F5EB0">
            <w:pPr>
              <w:jc w:val="center"/>
              <w:rPr>
                <w:rFonts w:ascii="Times New Roman" w:hAnsi="Times New Roman"/>
              </w:rPr>
            </w:pPr>
            <w:r w:rsidRPr="00752EE6">
              <w:rPr>
                <w:rFonts w:ascii="Times New Roman" w:hAnsi="Times New Roman"/>
              </w:rPr>
              <w:t>1</w:t>
            </w:r>
          </w:p>
        </w:tc>
        <w:tc>
          <w:tcPr>
            <w:tcW w:w="994" w:type="dxa"/>
            <w:vMerge w:val="restart"/>
            <w:tcBorders>
              <w:top w:val="single" w:sz="4" w:space="0" w:color="auto"/>
            </w:tcBorders>
            <w:vAlign w:val="center"/>
          </w:tcPr>
          <w:p w:rsidR="0097326F" w:rsidRPr="00752EE6" w:rsidRDefault="0097326F" w:rsidP="000F5EB0">
            <w:pPr>
              <w:jc w:val="center"/>
              <w:rPr>
                <w:rFonts w:ascii="Times New Roman" w:hAnsi="Times New Roman"/>
              </w:rPr>
            </w:pPr>
          </w:p>
          <w:p w:rsidR="0097326F" w:rsidRPr="00752EE6" w:rsidRDefault="0097326F" w:rsidP="000F5EB0">
            <w:pPr>
              <w:jc w:val="center"/>
              <w:rPr>
                <w:rFonts w:ascii="Times New Roman" w:hAnsi="Times New Roman"/>
              </w:rPr>
            </w:pPr>
            <w:r w:rsidRPr="00752EE6">
              <w:rPr>
                <w:rFonts w:ascii="Times New Roman" w:hAnsi="Times New Roman"/>
              </w:rPr>
              <w:t>2</w:t>
            </w:r>
          </w:p>
        </w:tc>
        <w:tc>
          <w:tcPr>
            <w:tcW w:w="994" w:type="dxa"/>
            <w:gridSpan w:val="2"/>
            <w:vMerge w:val="restart"/>
            <w:tcBorders>
              <w:top w:val="single" w:sz="4" w:space="0" w:color="auto"/>
            </w:tcBorders>
            <w:vAlign w:val="center"/>
          </w:tcPr>
          <w:p w:rsidR="0097326F" w:rsidRPr="00752EE6" w:rsidRDefault="0097326F" w:rsidP="000F5EB0">
            <w:pPr>
              <w:jc w:val="center"/>
              <w:rPr>
                <w:rFonts w:ascii="Times New Roman" w:hAnsi="Times New Roman"/>
              </w:rPr>
            </w:pPr>
          </w:p>
          <w:p w:rsidR="0097326F" w:rsidRPr="00752EE6" w:rsidRDefault="0097326F" w:rsidP="000F5EB0">
            <w:pPr>
              <w:jc w:val="center"/>
              <w:rPr>
                <w:rFonts w:ascii="Times New Roman" w:hAnsi="Times New Roman"/>
              </w:rPr>
            </w:pPr>
            <w:r w:rsidRPr="00752EE6">
              <w:rPr>
                <w:rFonts w:ascii="Times New Roman" w:hAnsi="Times New Roman"/>
              </w:rPr>
              <w:t>-</w:t>
            </w:r>
          </w:p>
        </w:tc>
      </w:tr>
      <w:tr w:rsidR="0097326F" w:rsidRPr="00752EE6" w:rsidTr="0097326F">
        <w:trPr>
          <w:trHeight w:val="469"/>
        </w:trPr>
        <w:tc>
          <w:tcPr>
            <w:tcW w:w="535" w:type="dxa"/>
          </w:tcPr>
          <w:p w:rsidR="0097326F" w:rsidRPr="00752EE6" w:rsidRDefault="0097326F" w:rsidP="000F5EB0">
            <w:pPr>
              <w:jc w:val="center"/>
              <w:rPr>
                <w:rFonts w:ascii="Times New Roman" w:hAnsi="Times New Roman"/>
                <w:b/>
              </w:rPr>
            </w:pPr>
          </w:p>
        </w:tc>
        <w:tc>
          <w:tcPr>
            <w:tcW w:w="2516" w:type="dxa"/>
            <w:gridSpan w:val="3"/>
          </w:tcPr>
          <w:p w:rsidR="0097326F" w:rsidRPr="00752EE6" w:rsidRDefault="0097326F" w:rsidP="000F5EB0">
            <w:pPr>
              <w:autoSpaceDE w:val="0"/>
              <w:autoSpaceDN w:val="0"/>
              <w:adjustRightInd w:val="0"/>
              <w:ind w:left="60" w:right="60"/>
              <w:jc w:val="both"/>
              <w:rPr>
                <w:rFonts w:ascii="Times New Roman" w:hAnsi="Times New Roman"/>
              </w:rPr>
            </w:pPr>
            <w:r w:rsidRPr="00752EE6">
              <w:rPr>
                <w:rFonts w:ascii="Times New Roman" w:hAnsi="Times New Roman"/>
              </w:rPr>
              <w:t xml:space="preserve">Ya </w:t>
            </w:r>
          </w:p>
          <w:p w:rsidR="0097326F" w:rsidRPr="00752EE6" w:rsidRDefault="0097326F" w:rsidP="000F5EB0">
            <w:pPr>
              <w:autoSpaceDE w:val="0"/>
              <w:autoSpaceDN w:val="0"/>
              <w:adjustRightInd w:val="0"/>
              <w:ind w:left="60" w:right="60"/>
              <w:jc w:val="both"/>
              <w:rPr>
                <w:rFonts w:ascii="Times New Roman" w:hAnsi="Times New Roman"/>
              </w:rPr>
            </w:pPr>
            <w:r w:rsidRPr="00752EE6">
              <w:rPr>
                <w:rFonts w:ascii="Times New Roman" w:hAnsi="Times New Roman"/>
              </w:rPr>
              <w:t>Tidak</w:t>
            </w:r>
          </w:p>
        </w:tc>
        <w:tc>
          <w:tcPr>
            <w:tcW w:w="1318" w:type="dxa"/>
            <w:gridSpan w:val="2"/>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0</w:t>
            </w:r>
          </w:p>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6</w:t>
            </w:r>
          </w:p>
        </w:tc>
        <w:tc>
          <w:tcPr>
            <w:tcW w:w="711" w:type="dxa"/>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0</w:t>
            </w:r>
          </w:p>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100</w:t>
            </w:r>
          </w:p>
        </w:tc>
        <w:tc>
          <w:tcPr>
            <w:tcW w:w="994" w:type="dxa"/>
            <w:gridSpan w:val="2"/>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c>
          <w:tcPr>
            <w:tcW w:w="994" w:type="dxa"/>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c>
          <w:tcPr>
            <w:tcW w:w="994" w:type="dxa"/>
            <w:gridSpan w:val="2"/>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r>
      <w:tr w:rsidR="0097326F" w:rsidRPr="00752EE6" w:rsidTr="0097326F">
        <w:trPr>
          <w:trHeight w:val="280"/>
        </w:trPr>
        <w:tc>
          <w:tcPr>
            <w:tcW w:w="535" w:type="dxa"/>
          </w:tcPr>
          <w:p w:rsidR="0097326F" w:rsidRPr="00752EE6" w:rsidRDefault="0097326F" w:rsidP="000F5EB0">
            <w:pPr>
              <w:jc w:val="center"/>
              <w:rPr>
                <w:rFonts w:ascii="Times New Roman" w:hAnsi="Times New Roman"/>
                <w:b/>
              </w:rPr>
            </w:pPr>
            <w:r w:rsidRPr="00752EE6">
              <w:rPr>
                <w:rFonts w:ascii="Times New Roman" w:hAnsi="Times New Roman"/>
                <w:b/>
              </w:rPr>
              <w:t>2</w:t>
            </w:r>
          </w:p>
        </w:tc>
        <w:tc>
          <w:tcPr>
            <w:tcW w:w="2516" w:type="dxa"/>
            <w:gridSpan w:val="3"/>
          </w:tcPr>
          <w:p w:rsidR="0097326F" w:rsidRPr="00752EE6" w:rsidRDefault="0097326F" w:rsidP="000F5EB0">
            <w:pPr>
              <w:jc w:val="both"/>
              <w:rPr>
                <w:rFonts w:ascii="Times New Roman" w:hAnsi="Times New Roman"/>
              </w:rPr>
            </w:pPr>
            <w:r w:rsidRPr="00752EE6">
              <w:rPr>
                <w:rFonts w:ascii="Times New Roman" w:hAnsi="Times New Roman"/>
              </w:rPr>
              <w:t>Pilek</w:t>
            </w:r>
          </w:p>
        </w:tc>
        <w:tc>
          <w:tcPr>
            <w:tcW w:w="2029" w:type="dxa"/>
            <w:gridSpan w:val="3"/>
          </w:tcPr>
          <w:p w:rsidR="0097326F" w:rsidRPr="00752EE6" w:rsidRDefault="0097326F" w:rsidP="000F5EB0">
            <w:pPr>
              <w:jc w:val="center"/>
              <w:rPr>
                <w:rFonts w:ascii="Times New Roman" w:hAnsi="Times New Roman"/>
              </w:rPr>
            </w:pPr>
          </w:p>
        </w:tc>
        <w:tc>
          <w:tcPr>
            <w:tcW w:w="994" w:type="dxa"/>
            <w:gridSpan w:val="2"/>
            <w:vMerge w:val="restart"/>
            <w:vAlign w:val="center"/>
          </w:tcPr>
          <w:p w:rsidR="0097326F" w:rsidRPr="00752EE6" w:rsidRDefault="0097326F" w:rsidP="000F5EB0">
            <w:pPr>
              <w:jc w:val="center"/>
              <w:rPr>
                <w:rFonts w:ascii="Times New Roman" w:hAnsi="Times New Roman"/>
              </w:rPr>
            </w:pPr>
            <w:r w:rsidRPr="00752EE6">
              <w:rPr>
                <w:rFonts w:ascii="Times New Roman" w:hAnsi="Times New Roman"/>
              </w:rPr>
              <w:t>-</w:t>
            </w:r>
          </w:p>
        </w:tc>
        <w:tc>
          <w:tcPr>
            <w:tcW w:w="994" w:type="dxa"/>
            <w:vMerge w:val="restart"/>
            <w:vAlign w:val="center"/>
          </w:tcPr>
          <w:p w:rsidR="0097326F" w:rsidRPr="00752EE6" w:rsidRDefault="0097326F" w:rsidP="000F5EB0">
            <w:pPr>
              <w:jc w:val="center"/>
              <w:rPr>
                <w:rFonts w:ascii="Times New Roman" w:hAnsi="Times New Roman"/>
              </w:rPr>
            </w:pPr>
            <w:r w:rsidRPr="00752EE6">
              <w:rPr>
                <w:rFonts w:ascii="Times New Roman" w:hAnsi="Times New Roman"/>
              </w:rPr>
              <w:t>-</w:t>
            </w:r>
          </w:p>
        </w:tc>
        <w:tc>
          <w:tcPr>
            <w:tcW w:w="994" w:type="dxa"/>
            <w:gridSpan w:val="2"/>
            <w:vMerge w:val="restart"/>
            <w:vAlign w:val="center"/>
          </w:tcPr>
          <w:p w:rsidR="0097326F" w:rsidRPr="00752EE6" w:rsidRDefault="0097326F" w:rsidP="000F5EB0">
            <w:pPr>
              <w:jc w:val="center"/>
              <w:rPr>
                <w:rFonts w:ascii="Times New Roman" w:hAnsi="Times New Roman"/>
              </w:rPr>
            </w:pPr>
          </w:p>
          <w:p w:rsidR="0097326F" w:rsidRPr="00752EE6" w:rsidRDefault="0097326F" w:rsidP="000F5EB0">
            <w:pPr>
              <w:jc w:val="center"/>
              <w:rPr>
                <w:rFonts w:ascii="Times New Roman" w:hAnsi="Times New Roman"/>
              </w:rPr>
            </w:pPr>
            <w:r w:rsidRPr="00752EE6">
              <w:rPr>
                <w:rFonts w:ascii="Times New Roman" w:hAnsi="Times New Roman"/>
              </w:rPr>
              <w:t>-</w:t>
            </w:r>
          </w:p>
          <w:p w:rsidR="0097326F" w:rsidRPr="00752EE6" w:rsidRDefault="0097326F" w:rsidP="000F5EB0">
            <w:pPr>
              <w:jc w:val="center"/>
              <w:rPr>
                <w:rFonts w:ascii="Times New Roman" w:hAnsi="Times New Roman"/>
              </w:rPr>
            </w:pPr>
          </w:p>
        </w:tc>
      </w:tr>
      <w:tr w:rsidR="0097326F" w:rsidRPr="00752EE6" w:rsidTr="0097326F">
        <w:trPr>
          <w:trHeight w:val="295"/>
        </w:trPr>
        <w:tc>
          <w:tcPr>
            <w:tcW w:w="535" w:type="dxa"/>
          </w:tcPr>
          <w:p w:rsidR="0097326F" w:rsidRPr="00752EE6" w:rsidRDefault="0097326F" w:rsidP="000F5EB0">
            <w:pPr>
              <w:jc w:val="center"/>
              <w:rPr>
                <w:rFonts w:ascii="Times New Roman" w:hAnsi="Times New Roman"/>
                <w:b/>
              </w:rPr>
            </w:pPr>
          </w:p>
        </w:tc>
        <w:tc>
          <w:tcPr>
            <w:tcW w:w="2516" w:type="dxa"/>
            <w:gridSpan w:val="3"/>
          </w:tcPr>
          <w:p w:rsidR="0097326F" w:rsidRPr="00752EE6" w:rsidRDefault="0097326F" w:rsidP="000F5EB0">
            <w:pPr>
              <w:autoSpaceDE w:val="0"/>
              <w:autoSpaceDN w:val="0"/>
              <w:adjustRightInd w:val="0"/>
              <w:ind w:left="60" w:right="60"/>
              <w:jc w:val="both"/>
              <w:rPr>
                <w:rFonts w:ascii="Times New Roman" w:hAnsi="Times New Roman"/>
              </w:rPr>
            </w:pPr>
            <w:r w:rsidRPr="00752EE6">
              <w:rPr>
                <w:rFonts w:ascii="Times New Roman" w:hAnsi="Times New Roman"/>
              </w:rPr>
              <w:t>Ya</w:t>
            </w:r>
          </w:p>
        </w:tc>
        <w:tc>
          <w:tcPr>
            <w:tcW w:w="1318" w:type="dxa"/>
            <w:gridSpan w:val="2"/>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3</w:t>
            </w:r>
          </w:p>
        </w:tc>
        <w:tc>
          <w:tcPr>
            <w:tcW w:w="711" w:type="dxa"/>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50</w:t>
            </w:r>
          </w:p>
        </w:tc>
        <w:tc>
          <w:tcPr>
            <w:tcW w:w="994" w:type="dxa"/>
            <w:gridSpan w:val="2"/>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c>
          <w:tcPr>
            <w:tcW w:w="994" w:type="dxa"/>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c>
          <w:tcPr>
            <w:tcW w:w="994" w:type="dxa"/>
            <w:gridSpan w:val="2"/>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r>
      <w:tr w:rsidR="0097326F" w:rsidRPr="00752EE6" w:rsidTr="0097326F">
        <w:trPr>
          <w:trHeight w:val="334"/>
        </w:trPr>
        <w:tc>
          <w:tcPr>
            <w:tcW w:w="535" w:type="dxa"/>
          </w:tcPr>
          <w:p w:rsidR="0097326F" w:rsidRPr="00752EE6" w:rsidRDefault="0097326F" w:rsidP="000F5EB0">
            <w:pPr>
              <w:jc w:val="center"/>
              <w:rPr>
                <w:rFonts w:ascii="Times New Roman" w:hAnsi="Times New Roman"/>
                <w:b/>
              </w:rPr>
            </w:pPr>
          </w:p>
        </w:tc>
        <w:tc>
          <w:tcPr>
            <w:tcW w:w="2516" w:type="dxa"/>
            <w:gridSpan w:val="3"/>
          </w:tcPr>
          <w:p w:rsidR="0097326F" w:rsidRPr="00752EE6" w:rsidRDefault="0097326F" w:rsidP="000F5EB0">
            <w:pPr>
              <w:autoSpaceDE w:val="0"/>
              <w:autoSpaceDN w:val="0"/>
              <w:adjustRightInd w:val="0"/>
              <w:ind w:left="60" w:right="60"/>
              <w:jc w:val="both"/>
              <w:rPr>
                <w:rFonts w:ascii="Times New Roman" w:hAnsi="Times New Roman"/>
              </w:rPr>
            </w:pPr>
            <w:r w:rsidRPr="00752EE6">
              <w:rPr>
                <w:rFonts w:ascii="Times New Roman" w:hAnsi="Times New Roman"/>
              </w:rPr>
              <w:t>Tidak</w:t>
            </w:r>
          </w:p>
        </w:tc>
        <w:tc>
          <w:tcPr>
            <w:tcW w:w="1318" w:type="dxa"/>
            <w:gridSpan w:val="2"/>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3</w:t>
            </w:r>
          </w:p>
        </w:tc>
        <w:tc>
          <w:tcPr>
            <w:tcW w:w="711" w:type="dxa"/>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50</w:t>
            </w:r>
          </w:p>
        </w:tc>
        <w:tc>
          <w:tcPr>
            <w:tcW w:w="994" w:type="dxa"/>
            <w:gridSpan w:val="2"/>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c>
          <w:tcPr>
            <w:tcW w:w="994" w:type="dxa"/>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c>
          <w:tcPr>
            <w:tcW w:w="994" w:type="dxa"/>
            <w:gridSpan w:val="2"/>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r>
      <w:tr w:rsidR="0097326F" w:rsidRPr="00752EE6" w:rsidTr="0097326F">
        <w:trPr>
          <w:trHeight w:val="295"/>
        </w:trPr>
        <w:tc>
          <w:tcPr>
            <w:tcW w:w="535" w:type="dxa"/>
          </w:tcPr>
          <w:p w:rsidR="0097326F" w:rsidRPr="00752EE6" w:rsidRDefault="0097326F" w:rsidP="000F5EB0">
            <w:pPr>
              <w:jc w:val="center"/>
              <w:rPr>
                <w:rFonts w:ascii="Times New Roman" w:hAnsi="Times New Roman"/>
                <w:b/>
              </w:rPr>
            </w:pPr>
            <w:r w:rsidRPr="00752EE6">
              <w:rPr>
                <w:rFonts w:ascii="Times New Roman" w:hAnsi="Times New Roman"/>
                <w:b/>
              </w:rPr>
              <w:t>3</w:t>
            </w:r>
          </w:p>
        </w:tc>
        <w:tc>
          <w:tcPr>
            <w:tcW w:w="2516" w:type="dxa"/>
            <w:gridSpan w:val="3"/>
          </w:tcPr>
          <w:p w:rsidR="0097326F" w:rsidRPr="00752EE6" w:rsidRDefault="0097326F" w:rsidP="000F5EB0">
            <w:pPr>
              <w:jc w:val="both"/>
              <w:rPr>
                <w:rFonts w:ascii="Times New Roman" w:hAnsi="Times New Roman"/>
              </w:rPr>
            </w:pPr>
            <w:r w:rsidRPr="00752EE6">
              <w:rPr>
                <w:rFonts w:ascii="Times New Roman" w:hAnsi="Times New Roman"/>
              </w:rPr>
              <w:t>Batuk kering/ berdahak</w:t>
            </w:r>
          </w:p>
        </w:tc>
        <w:tc>
          <w:tcPr>
            <w:tcW w:w="2170" w:type="dxa"/>
            <w:gridSpan w:val="4"/>
          </w:tcPr>
          <w:p w:rsidR="0097326F" w:rsidRPr="00752EE6" w:rsidRDefault="0097326F" w:rsidP="000F5EB0">
            <w:pPr>
              <w:jc w:val="center"/>
              <w:rPr>
                <w:rFonts w:ascii="Times New Roman" w:hAnsi="Times New Roman"/>
              </w:rPr>
            </w:pPr>
          </w:p>
        </w:tc>
        <w:tc>
          <w:tcPr>
            <w:tcW w:w="853" w:type="dxa"/>
            <w:vMerge w:val="restart"/>
            <w:vAlign w:val="center"/>
          </w:tcPr>
          <w:p w:rsidR="0097326F" w:rsidRPr="00752EE6" w:rsidRDefault="0097326F" w:rsidP="000F5EB0">
            <w:pPr>
              <w:jc w:val="center"/>
              <w:rPr>
                <w:rFonts w:ascii="Times New Roman" w:hAnsi="Times New Roman"/>
              </w:rPr>
            </w:pPr>
          </w:p>
          <w:p w:rsidR="0097326F" w:rsidRPr="00752EE6" w:rsidRDefault="0097326F" w:rsidP="000F5EB0">
            <w:pPr>
              <w:jc w:val="center"/>
              <w:rPr>
                <w:rFonts w:ascii="Times New Roman" w:hAnsi="Times New Roman"/>
              </w:rPr>
            </w:pPr>
            <w:r w:rsidRPr="00752EE6">
              <w:rPr>
                <w:rFonts w:ascii="Times New Roman" w:hAnsi="Times New Roman"/>
              </w:rPr>
              <w:t>-</w:t>
            </w:r>
          </w:p>
        </w:tc>
        <w:tc>
          <w:tcPr>
            <w:tcW w:w="994" w:type="dxa"/>
            <w:vMerge w:val="restart"/>
            <w:vAlign w:val="center"/>
          </w:tcPr>
          <w:p w:rsidR="0097326F" w:rsidRPr="00752EE6" w:rsidRDefault="0097326F" w:rsidP="000F5EB0">
            <w:pPr>
              <w:jc w:val="center"/>
              <w:rPr>
                <w:rFonts w:ascii="Times New Roman" w:hAnsi="Times New Roman"/>
              </w:rPr>
            </w:pPr>
          </w:p>
          <w:p w:rsidR="0097326F" w:rsidRPr="00752EE6" w:rsidRDefault="0097326F" w:rsidP="000F5EB0">
            <w:pPr>
              <w:jc w:val="center"/>
              <w:rPr>
                <w:rFonts w:ascii="Times New Roman" w:hAnsi="Times New Roman"/>
              </w:rPr>
            </w:pPr>
            <w:r w:rsidRPr="00752EE6">
              <w:rPr>
                <w:rFonts w:ascii="Times New Roman" w:hAnsi="Times New Roman"/>
              </w:rPr>
              <w:t>-</w:t>
            </w:r>
          </w:p>
        </w:tc>
        <w:tc>
          <w:tcPr>
            <w:tcW w:w="994" w:type="dxa"/>
            <w:gridSpan w:val="2"/>
            <w:vMerge w:val="restart"/>
            <w:vAlign w:val="center"/>
          </w:tcPr>
          <w:p w:rsidR="0097326F" w:rsidRPr="00752EE6" w:rsidRDefault="0097326F" w:rsidP="000F5EB0">
            <w:pPr>
              <w:jc w:val="center"/>
              <w:rPr>
                <w:rFonts w:ascii="Times New Roman" w:hAnsi="Times New Roman"/>
              </w:rPr>
            </w:pPr>
          </w:p>
          <w:p w:rsidR="0097326F" w:rsidRPr="00752EE6" w:rsidRDefault="0097326F" w:rsidP="000F5EB0">
            <w:pPr>
              <w:jc w:val="center"/>
              <w:rPr>
                <w:rFonts w:ascii="Times New Roman" w:hAnsi="Times New Roman"/>
              </w:rPr>
            </w:pPr>
            <w:r w:rsidRPr="00752EE6">
              <w:rPr>
                <w:rFonts w:ascii="Times New Roman" w:hAnsi="Times New Roman"/>
              </w:rPr>
              <w:t>1</w:t>
            </w:r>
          </w:p>
        </w:tc>
      </w:tr>
      <w:tr w:rsidR="0097326F" w:rsidRPr="00752EE6" w:rsidTr="0097326F">
        <w:trPr>
          <w:trHeight w:val="280"/>
        </w:trPr>
        <w:tc>
          <w:tcPr>
            <w:tcW w:w="535" w:type="dxa"/>
          </w:tcPr>
          <w:p w:rsidR="0097326F" w:rsidRPr="00752EE6" w:rsidRDefault="0097326F" w:rsidP="000F5EB0">
            <w:pPr>
              <w:jc w:val="center"/>
              <w:rPr>
                <w:rFonts w:ascii="Times New Roman" w:hAnsi="Times New Roman"/>
                <w:b/>
              </w:rPr>
            </w:pPr>
          </w:p>
        </w:tc>
        <w:tc>
          <w:tcPr>
            <w:tcW w:w="2516" w:type="dxa"/>
            <w:gridSpan w:val="3"/>
          </w:tcPr>
          <w:p w:rsidR="0097326F" w:rsidRPr="00752EE6" w:rsidRDefault="0097326F" w:rsidP="000F5EB0">
            <w:pPr>
              <w:autoSpaceDE w:val="0"/>
              <w:autoSpaceDN w:val="0"/>
              <w:adjustRightInd w:val="0"/>
              <w:ind w:left="60" w:right="60"/>
              <w:jc w:val="both"/>
              <w:rPr>
                <w:rFonts w:ascii="Times New Roman" w:hAnsi="Times New Roman"/>
              </w:rPr>
            </w:pPr>
            <w:r w:rsidRPr="00752EE6">
              <w:rPr>
                <w:rFonts w:ascii="Times New Roman" w:hAnsi="Times New Roman"/>
              </w:rPr>
              <w:t>Ya</w:t>
            </w:r>
          </w:p>
        </w:tc>
        <w:tc>
          <w:tcPr>
            <w:tcW w:w="1176" w:type="dxa"/>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1</w:t>
            </w:r>
          </w:p>
        </w:tc>
        <w:tc>
          <w:tcPr>
            <w:tcW w:w="994" w:type="dxa"/>
            <w:gridSpan w:val="3"/>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16,67</w:t>
            </w:r>
          </w:p>
        </w:tc>
        <w:tc>
          <w:tcPr>
            <w:tcW w:w="853" w:type="dxa"/>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c>
          <w:tcPr>
            <w:tcW w:w="994" w:type="dxa"/>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c>
          <w:tcPr>
            <w:tcW w:w="994" w:type="dxa"/>
            <w:gridSpan w:val="2"/>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r>
      <w:tr w:rsidR="0097326F" w:rsidRPr="00752EE6" w:rsidTr="0097326F">
        <w:trPr>
          <w:trHeight w:val="275"/>
        </w:trPr>
        <w:tc>
          <w:tcPr>
            <w:tcW w:w="535" w:type="dxa"/>
          </w:tcPr>
          <w:p w:rsidR="0097326F" w:rsidRPr="00752EE6" w:rsidRDefault="0097326F" w:rsidP="000F5EB0">
            <w:pPr>
              <w:jc w:val="center"/>
              <w:rPr>
                <w:rFonts w:ascii="Times New Roman" w:hAnsi="Times New Roman"/>
                <w:b/>
              </w:rPr>
            </w:pPr>
          </w:p>
        </w:tc>
        <w:tc>
          <w:tcPr>
            <w:tcW w:w="2516" w:type="dxa"/>
            <w:gridSpan w:val="3"/>
          </w:tcPr>
          <w:p w:rsidR="0097326F" w:rsidRPr="00752EE6" w:rsidRDefault="0097326F" w:rsidP="000F5EB0">
            <w:pPr>
              <w:autoSpaceDE w:val="0"/>
              <w:autoSpaceDN w:val="0"/>
              <w:adjustRightInd w:val="0"/>
              <w:ind w:left="60" w:right="60"/>
              <w:jc w:val="both"/>
              <w:rPr>
                <w:rFonts w:ascii="Times New Roman" w:hAnsi="Times New Roman"/>
              </w:rPr>
            </w:pPr>
            <w:r w:rsidRPr="00752EE6">
              <w:rPr>
                <w:rFonts w:ascii="Times New Roman" w:hAnsi="Times New Roman"/>
              </w:rPr>
              <w:t>Tidak</w:t>
            </w:r>
          </w:p>
        </w:tc>
        <w:tc>
          <w:tcPr>
            <w:tcW w:w="1176" w:type="dxa"/>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5</w:t>
            </w:r>
          </w:p>
        </w:tc>
        <w:tc>
          <w:tcPr>
            <w:tcW w:w="994" w:type="dxa"/>
            <w:gridSpan w:val="3"/>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83,33</w:t>
            </w:r>
          </w:p>
        </w:tc>
        <w:tc>
          <w:tcPr>
            <w:tcW w:w="853" w:type="dxa"/>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c>
          <w:tcPr>
            <w:tcW w:w="994" w:type="dxa"/>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c>
          <w:tcPr>
            <w:tcW w:w="994" w:type="dxa"/>
            <w:gridSpan w:val="2"/>
            <w:vMerge/>
            <w:vAlign w:val="center"/>
          </w:tcPr>
          <w:p w:rsidR="0097326F" w:rsidRPr="00752EE6" w:rsidRDefault="0097326F" w:rsidP="000F5EB0">
            <w:pPr>
              <w:autoSpaceDE w:val="0"/>
              <w:autoSpaceDN w:val="0"/>
              <w:adjustRightInd w:val="0"/>
              <w:ind w:left="60" w:right="60"/>
              <w:jc w:val="center"/>
              <w:rPr>
                <w:rFonts w:ascii="Times New Roman" w:hAnsi="Times New Roman"/>
              </w:rPr>
            </w:pPr>
          </w:p>
        </w:tc>
      </w:tr>
      <w:tr w:rsidR="0097326F" w:rsidRPr="00752EE6" w:rsidTr="0097326F">
        <w:trPr>
          <w:gridAfter w:val="1"/>
          <w:wAfter w:w="16" w:type="dxa"/>
          <w:trHeight w:val="280"/>
        </w:trPr>
        <w:tc>
          <w:tcPr>
            <w:tcW w:w="535" w:type="dxa"/>
          </w:tcPr>
          <w:p w:rsidR="0097326F" w:rsidRPr="00752EE6" w:rsidRDefault="0097326F" w:rsidP="000F5EB0">
            <w:pPr>
              <w:jc w:val="center"/>
              <w:rPr>
                <w:rFonts w:ascii="Times New Roman" w:hAnsi="Times New Roman"/>
                <w:b/>
              </w:rPr>
            </w:pPr>
            <w:r w:rsidRPr="00752EE6">
              <w:rPr>
                <w:rFonts w:ascii="Times New Roman" w:hAnsi="Times New Roman"/>
                <w:b/>
              </w:rPr>
              <w:t>4</w:t>
            </w:r>
          </w:p>
        </w:tc>
        <w:tc>
          <w:tcPr>
            <w:tcW w:w="2516" w:type="dxa"/>
            <w:gridSpan w:val="3"/>
          </w:tcPr>
          <w:p w:rsidR="0097326F" w:rsidRPr="00752EE6" w:rsidRDefault="0097326F" w:rsidP="000F5EB0">
            <w:pPr>
              <w:jc w:val="both"/>
              <w:rPr>
                <w:rFonts w:ascii="Times New Roman" w:hAnsi="Times New Roman"/>
              </w:rPr>
            </w:pPr>
            <w:r w:rsidRPr="00752EE6">
              <w:rPr>
                <w:rFonts w:ascii="Times New Roman" w:hAnsi="Times New Roman"/>
              </w:rPr>
              <w:t xml:space="preserve"> Flu</w:t>
            </w:r>
          </w:p>
        </w:tc>
        <w:tc>
          <w:tcPr>
            <w:tcW w:w="2170" w:type="dxa"/>
            <w:gridSpan w:val="4"/>
          </w:tcPr>
          <w:p w:rsidR="0097326F" w:rsidRPr="00752EE6" w:rsidRDefault="0097326F" w:rsidP="000F5EB0">
            <w:pPr>
              <w:jc w:val="center"/>
              <w:rPr>
                <w:rFonts w:ascii="Times New Roman" w:hAnsi="Times New Roman"/>
              </w:rPr>
            </w:pPr>
          </w:p>
        </w:tc>
        <w:tc>
          <w:tcPr>
            <w:tcW w:w="853" w:type="dxa"/>
            <w:vMerge w:val="restart"/>
            <w:vAlign w:val="center"/>
          </w:tcPr>
          <w:p w:rsidR="0097326F" w:rsidRPr="00752EE6" w:rsidRDefault="0097326F" w:rsidP="000F5EB0">
            <w:pPr>
              <w:jc w:val="center"/>
              <w:rPr>
                <w:rFonts w:ascii="Times New Roman" w:hAnsi="Times New Roman"/>
              </w:rPr>
            </w:pPr>
          </w:p>
          <w:p w:rsidR="0097326F" w:rsidRPr="00752EE6" w:rsidRDefault="0097326F" w:rsidP="000F5EB0">
            <w:pPr>
              <w:jc w:val="center"/>
              <w:rPr>
                <w:rFonts w:ascii="Times New Roman" w:hAnsi="Times New Roman"/>
              </w:rPr>
            </w:pPr>
            <w:r w:rsidRPr="00752EE6">
              <w:rPr>
                <w:rFonts w:ascii="Times New Roman" w:hAnsi="Times New Roman"/>
              </w:rPr>
              <w:t>-</w:t>
            </w:r>
          </w:p>
        </w:tc>
        <w:tc>
          <w:tcPr>
            <w:tcW w:w="994" w:type="dxa"/>
            <w:vMerge w:val="restart"/>
            <w:vAlign w:val="center"/>
          </w:tcPr>
          <w:p w:rsidR="0097326F" w:rsidRPr="00752EE6" w:rsidRDefault="0097326F" w:rsidP="000F5EB0">
            <w:pPr>
              <w:jc w:val="center"/>
              <w:rPr>
                <w:rFonts w:ascii="Times New Roman" w:hAnsi="Times New Roman"/>
              </w:rPr>
            </w:pPr>
          </w:p>
          <w:p w:rsidR="0097326F" w:rsidRPr="00752EE6" w:rsidRDefault="0097326F" w:rsidP="000F5EB0">
            <w:pPr>
              <w:jc w:val="center"/>
              <w:rPr>
                <w:rFonts w:ascii="Times New Roman" w:hAnsi="Times New Roman"/>
              </w:rPr>
            </w:pPr>
            <w:r w:rsidRPr="00752EE6">
              <w:rPr>
                <w:rFonts w:ascii="Times New Roman" w:hAnsi="Times New Roman"/>
              </w:rPr>
              <w:t>1</w:t>
            </w:r>
          </w:p>
        </w:tc>
        <w:tc>
          <w:tcPr>
            <w:tcW w:w="978" w:type="dxa"/>
            <w:vMerge w:val="restart"/>
            <w:vAlign w:val="center"/>
          </w:tcPr>
          <w:p w:rsidR="0097326F" w:rsidRPr="00752EE6" w:rsidRDefault="0097326F" w:rsidP="000F5EB0">
            <w:pPr>
              <w:jc w:val="center"/>
              <w:rPr>
                <w:rFonts w:ascii="Times New Roman" w:hAnsi="Times New Roman"/>
              </w:rPr>
            </w:pPr>
          </w:p>
          <w:p w:rsidR="0097326F" w:rsidRPr="00752EE6" w:rsidRDefault="0097326F" w:rsidP="000F5EB0">
            <w:pPr>
              <w:jc w:val="center"/>
              <w:rPr>
                <w:rFonts w:ascii="Times New Roman" w:hAnsi="Times New Roman"/>
              </w:rPr>
            </w:pPr>
            <w:r w:rsidRPr="00752EE6">
              <w:rPr>
                <w:rFonts w:ascii="Times New Roman" w:hAnsi="Times New Roman"/>
              </w:rPr>
              <w:t>-</w:t>
            </w:r>
          </w:p>
        </w:tc>
      </w:tr>
      <w:tr w:rsidR="0097326F" w:rsidRPr="00752EE6" w:rsidTr="0097326F">
        <w:trPr>
          <w:gridAfter w:val="1"/>
          <w:wAfter w:w="16" w:type="dxa"/>
          <w:trHeight w:val="83"/>
        </w:trPr>
        <w:tc>
          <w:tcPr>
            <w:tcW w:w="535" w:type="dxa"/>
          </w:tcPr>
          <w:p w:rsidR="0097326F" w:rsidRPr="00752EE6" w:rsidRDefault="0097326F" w:rsidP="000F5EB0">
            <w:pPr>
              <w:jc w:val="center"/>
              <w:rPr>
                <w:rFonts w:ascii="Times New Roman" w:hAnsi="Times New Roman"/>
                <w:b/>
              </w:rPr>
            </w:pPr>
          </w:p>
        </w:tc>
        <w:tc>
          <w:tcPr>
            <w:tcW w:w="2516" w:type="dxa"/>
            <w:gridSpan w:val="3"/>
          </w:tcPr>
          <w:p w:rsidR="0097326F" w:rsidRPr="00752EE6" w:rsidRDefault="0097326F" w:rsidP="000F5EB0">
            <w:pPr>
              <w:autoSpaceDE w:val="0"/>
              <w:autoSpaceDN w:val="0"/>
              <w:adjustRightInd w:val="0"/>
              <w:ind w:left="60" w:right="60"/>
              <w:jc w:val="both"/>
              <w:rPr>
                <w:rFonts w:ascii="Times New Roman" w:hAnsi="Times New Roman"/>
              </w:rPr>
            </w:pPr>
            <w:r w:rsidRPr="00752EE6">
              <w:rPr>
                <w:rFonts w:ascii="Times New Roman" w:hAnsi="Times New Roman"/>
              </w:rPr>
              <w:t>Ya</w:t>
            </w:r>
          </w:p>
        </w:tc>
        <w:tc>
          <w:tcPr>
            <w:tcW w:w="1176" w:type="dxa"/>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1</w:t>
            </w:r>
          </w:p>
        </w:tc>
        <w:tc>
          <w:tcPr>
            <w:tcW w:w="994" w:type="dxa"/>
            <w:gridSpan w:val="3"/>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16,67</w:t>
            </w:r>
          </w:p>
        </w:tc>
        <w:tc>
          <w:tcPr>
            <w:tcW w:w="853" w:type="dxa"/>
            <w:vMerge/>
          </w:tcPr>
          <w:p w:rsidR="0097326F" w:rsidRPr="00752EE6" w:rsidRDefault="0097326F" w:rsidP="000F5EB0">
            <w:pPr>
              <w:autoSpaceDE w:val="0"/>
              <w:autoSpaceDN w:val="0"/>
              <w:adjustRightInd w:val="0"/>
              <w:ind w:left="60" w:right="60"/>
              <w:jc w:val="center"/>
              <w:rPr>
                <w:rFonts w:ascii="Times New Roman" w:hAnsi="Times New Roman"/>
              </w:rPr>
            </w:pPr>
          </w:p>
        </w:tc>
        <w:tc>
          <w:tcPr>
            <w:tcW w:w="994" w:type="dxa"/>
            <w:vMerge/>
          </w:tcPr>
          <w:p w:rsidR="0097326F" w:rsidRPr="00752EE6" w:rsidRDefault="0097326F" w:rsidP="000F5EB0">
            <w:pPr>
              <w:autoSpaceDE w:val="0"/>
              <w:autoSpaceDN w:val="0"/>
              <w:adjustRightInd w:val="0"/>
              <w:ind w:left="60" w:right="60"/>
              <w:jc w:val="center"/>
              <w:rPr>
                <w:rFonts w:ascii="Times New Roman" w:hAnsi="Times New Roman"/>
              </w:rPr>
            </w:pPr>
          </w:p>
        </w:tc>
        <w:tc>
          <w:tcPr>
            <w:tcW w:w="978" w:type="dxa"/>
            <w:vMerge/>
          </w:tcPr>
          <w:p w:rsidR="0097326F" w:rsidRPr="00752EE6" w:rsidRDefault="0097326F" w:rsidP="000F5EB0">
            <w:pPr>
              <w:autoSpaceDE w:val="0"/>
              <w:autoSpaceDN w:val="0"/>
              <w:adjustRightInd w:val="0"/>
              <w:ind w:left="60" w:right="60"/>
              <w:jc w:val="center"/>
              <w:rPr>
                <w:rFonts w:ascii="Times New Roman" w:hAnsi="Times New Roman"/>
              </w:rPr>
            </w:pPr>
          </w:p>
        </w:tc>
      </w:tr>
      <w:tr w:rsidR="0097326F" w:rsidRPr="00752EE6" w:rsidTr="0097326F">
        <w:trPr>
          <w:gridAfter w:val="1"/>
          <w:wAfter w:w="16" w:type="dxa"/>
          <w:trHeight w:val="280"/>
        </w:trPr>
        <w:tc>
          <w:tcPr>
            <w:tcW w:w="535" w:type="dxa"/>
          </w:tcPr>
          <w:p w:rsidR="0097326F" w:rsidRPr="00752EE6" w:rsidRDefault="0097326F" w:rsidP="000F5EB0">
            <w:pPr>
              <w:jc w:val="center"/>
              <w:rPr>
                <w:rFonts w:ascii="Times New Roman" w:hAnsi="Times New Roman"/>
                <w:b/>
              </w:rPr>
            </w:pPr>
          </w:p>
        </w:tc>
        <w:tc>
          <w:tcPr>
            <w:tcW w:w="2516" w:type="dxa"/>
            <w:gridSpan w:val="3"/>
          </w:tcPr>
          <w:p w:rsidR="0097326F" w:rsidRPr="00752EE6" w:rsidRDefault="0097326F" w:rsidP="000F5EB0">
            <w:pPr>
              <w:autoSpaceDE w:val="0"/>
              <w:autoSpaceDN w:val="0"/>
              <w:adjustRightInd w:val="0"/>
              <w:ind w:left="60" w:right="60"/>
              <w:jc w:val="both"/>
              <w:rPr>
                <w:rFonts w:ascii="Times New Roman" w:hAnsi="Times New Roman"/>
              </w:rPr>
            </w:pPr>
            <w:r w:rsidRPr="00752EE6">
              <w:rPr>
                <w:rFonts w:ascii="Times New Roman" w:hAnsi="Times New Roman"/>
              </w:rPr>
              <w:t>Tidak</w:t>
            </w:r>
          </w:p>
        </w:tc>
        <w:tc>
          <w:tcPr>
            <w:tcW w:w="1176" w:type="dxa"/>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5</w:t>
            </w:r>
          </w:p>
        </w:tc>
        <w:tc>
          <w:tcPr>
            <w:tcW w:w="994" w:type="dxa"/>
            <w:gridSpan w:val="3"/>
          </w:tcPr>
          <w:p w:rsidR="0097326F" w:rsidRPr="00752EE6" w:rsidRDefault="0097326F" w:rsidP="000F5EB0">
            <w:pPr>
              <w:autoSpaceDE w:val="0"/>
              <w:autoSpaceDN w:val="0"/>
              <w:adjustRightInd w:val="0"/>
              <w:ind w:left="60" w:right="60"/>
              <w:jc w:val="center"/>
              <w:rPr>
                <w:rFonts w:ascii="Times New Roman" w:hAnsi="Times New Roman"/>
              </w:rPr>
            </w:pPr>
            <w:r w:rsidRPr="00752EE6">
              <w:rPr>
                <w:rFonts w:ascii="Times New Roman" w:hAnsi="Times New Roman"/>
              </w:rPr>
              <w:t>83,33</w:t>
            </w:r>
          </w:p>
        </w:tc>
        <w:tc>
          <w:tcPr>
            <w:tcW w:w="853" w:type="dxa"/>
            <w:vMerge/>
          </w:tcPr>
          <w:p w:rsidR="0097326F" w:rsidRPr="00752EE6" w:rsidRDefault="0097326F" w:rsidP="000F5EB0">
            <w:pPr>
              <w:autoSpaceDE w:val="0"/>
              <w:autoSpaceDN w:val="0"/>
              <w:adjustRightInd w:val="0"/>
              <w:ind w:left="60" w:right="60"/>
              <w:jc w:val="center"/>
              <w:rPr>
                <w:rFonts w:ascii="Times New Roman" w:hAnsi="Times New Roman"/>
              </w:rPr>
            </w:pPr>
          </w:p>
        </w:tc>
        <w:tc>
          <w:tcPr>
            <w:tcW w:w="994" w:type="dxa"/>
            <w:vMerge/>
          </w:tcPr>
          <w:p w:rsidR="0097326F" w:rsidRPr="00752EE6" w:rsidRDefault="0097326F" w:rsidP="000F5EB0">
            <w:pPr>
              <w:autoSpaceDE w:val="0"/>
              <w:autoSpaceDN w:val="0"/>
              <w:adjustRightInd w:val="0"/>
              <w:ind w:left="60" w:right="60"/>
              <w:jc w:val="center"/>
              <w:rPr>
                <w:rFonts w:ascii="Times New Roman" w:hAnsi="Times New Roman"/>
              </w:rPr>
            </w:pPr>
          </w:p>
        </w:tc>
        <w:tc>
          <w:tcPr>
            <w:tcW w:w="978" w:type="dxa"/>
            <w:vMerge/>
          </w:tcPr>
          <w:p w:rsidR="0097326F" w:rsidRPr="00752EE6" w:rsidRDefault="0097326F" w:rsidP="000F5EB0">
            <w:pPr>
              <w:autoSpaceDE w:val="0"/>
              <w:autoSpaceDN w:val="0"/>
              <w:adjustRightInd w:val="0"/>
              <w:ind w:left="60" w:right="60"/>
              <w:jc w:val="center"/>
              <w:rPr>
                <w:rFonts w:ascii="Times New Roman" w:hAnsi="Times New Roman"/>
              </w:rPr>
            </w:pPr>
          </w:p>
        </w:tc>
      </w:tr>
      <w:tr w:rsidR="0097326F" w:rsidRPr="00752EE6" w:rsidTr="0097326F">
        <w:trPr>
          <w:gridAfter w:val="1"/>
          <w:wAfter w:w="16" w:type="dxa"/>
          <w:trHeight w:val="280"/>
        </w:trPr>
        <w:tc>
          <w:tcPr>
            <w:tcW w:w="535" w:type="dxa"/>
          </w:tcPr>
          <w:p w:rsidR="0097326F" w:rsidRPr="00752EE6" w:rsidRDefault="0097326F" w:rsidP="000F5EB0">
            <w:pPr>
              <w:jc w:val="center"/>
              <w:rPr>
                <w:rFonts w:ascii="Times New Roman" w:hAnsi="Times New Roman"/>
              </w:rPr>
            </w:pPr>
          </w:p>
        </w:tc>
        <w:tc>
          <w:tcPr>
            <w:tcW w:w="994" w:type="dxa"/>
          </w:tcPr>
          <w:p w:rsidR="0097326F" w:rsidRPr="00752EE6" w:rsidRDefault="0097326F" w:rsidP="000F5EB0">
            <w:pPr>
              <w:autoSpaceDE w:val="0"/>
              <w:autoSpaceDN w:val="0"/>
              <w:adjustRightInd w:val="0"/>
              <w:ind w:left="60" w:right="60"/>
              <w:jc w:val="center"/>
              <w:rPr>
                <w:rFonts w:ascii="Times New Roman" w:hAnsi="Times New Roman"/>
              </w:rPr>
            </w:pPr>
          </w:p>
        </w:tc>
        <w:tc>
          <w:tcPr>
            <w:tcW w:w="994" w:type="dxa"/>
          </w:tcPr>
          <w:p w:rsidR="0097326F" w:rsidRPr="00752EE6" w:rsidRDefault="0097326F" w:rsidP="000F5EB0">
            <w:pPr>
              <w:autoSpaceDE w:val="0"/>
              <w:autoSpaceDN w:val="0"/>
              <w:adjustRightInd w:val="0"/>
              <w:ind w:left="60" w:right="60"/>
              <w:jc w:val="center"/>
              <w:rPr>
                <w:rFonts w:ascii="Times New Roman" w:hAnsi="Times New Roman"/>
              </w:rPr>
            </w:pPr>
          </w:p>
        </w:tc>
        <w:tc>
          <w:tcPr>
            <w:tcW w:w="5523" w:type="dxa"/>
            <w:gridSpan w:val="8"/>
          </w:tcPr>
          <w:p w:rsidR="0097326F" w:rsidRPr="00752EE6" w:rsidRDefault="0097326F" w:rsidP="000F5EB0">
            <w:pPr>
              <w:autoSpaceDE w:val="0"/>
              <w:autoSpaceDN w:val="0"/>
              <w:adjustRightInd w:val="0"/>
              <w:ind w:left="60" w:right="60"/>
              <w:jc w:val="center"/>
              <w:rPr>
                <w:rFonts w:ascii="Times New Roman" w:hAnsi="Times New Roman"/>
              </w:rPr>
            </w:pPr>
          </w:p>
        </w:tc>
      </w:tr>
    </w:tbl>
    <w:p w:rsidR="0097326F" w:rsidRPr="00E72A20" w:rsidRDefault="00D507AE" w:rsidP="00B25C5A">
      <w:pPr>
        <w:widowControl w:val="0"/>
        <w:spacing w:after="0" w:line="240" w:lineRule="auto"/>
        <w:jc w:val="both"/>
        <w:rPr>
          <w:rFonts w:ascii="Times New Roman" w:hAnsi="Times New Roman" w:cs="Times New Roman"/>
          <w:kern w:val="24"/>
          <w:sz w:val="24"/>
          <w:szCs w:val="24"/>
        </w:rPr>
        <w:sectPr w:rsidR="0097326F" w:rsidRPr="00E72A20" w:rsidSect="003D6DB7">
          <w:type w:val="continuous"/>
          <w:pgSz w:w="11906" w:h="16838" w:code="9"/>
          <w:pgMar w:top="2268" w:right="1701" w:bottom="1701" w:left="2268" w:header="709" w:footer="709" w:gutter="0"/>
          <w:cols w:space="708"/>
          <w:docGrid w:linePitch="360"/>
        </w:sectPr>
      </w:pPr>
      <w:r w:rsidRPr="00E72A20">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8949351" wp14:editId="76E46FCD">
                <wp:simplePos x="0" y="0"/>
                <wp:positionH relativeFrom="column">
                  <wp:posOffset>120650</wp:posOffset>
                </wp:positionH>
                <wp:positionV relativeFrom="paragraph">
                  <wp:posOffset>2882486</wp:posOffset>
                </wp:positionV>
                <wp:extent cx="1955165" cy="298450"/>
                <wp:effectExtent l="0" t="0" r="26035" b="25400"/>
                <wp:wrapNone/>
                <wp:docPr id="6" name="Rectangle 6"/>
                <wp:cNvGraphicFramePr/>
                <a:graphic xmlns:a="http://schemas.openxmlformats.org/drawingml/2006/main">
                  <a:graphicData uri="http://schemas.microsoft.com/office/word/2010/wordprocessingShape">
                    <wps:wsp>
                      <wps:cNvSpPr/>
                      <wps:spPr>
                        <a:xfrm>
                          <a:off x="0" y="0"/>
                          <a:ext cx="1955165" cy="2984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6C7FC7" w:rsidRPr="00F56579" w:rsidRDefault="006C7FC7" w:rsidP="009F637A">
                            <w:pPr>
                              <w:rPr>
                                <w:rFonts w:ascii="Times New Roman" w:hAnsi="Times New Roman"/>
                                <w:i/>
                                <w:sz w:val="24"/>
                                <w:szCs w:val="24"/>
                              </w:rPr>
                            </w:pPr>
                            <w:r w:rsidRPr="00F56579">
                              <w:rPr>
                                <w:rFonts w:ascii="Times New Roman" w:hAnsi="Times New Roman"/>
                                <w:i/>
                                <w:sz w:val="24"/>
                                <w:szCs w:val="24"/>
                              </w:rPr>
                              <w:t>Sumber : Data Primer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9.5pt;margin-top:226.95pt;width:153.95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9biAIAAGcFAAAOAAAAZHJzL2Uyb0RvYy54bWysVEtv2zAMvg/YfxB0Xx0HSdYGcYogRYcB&#10;RVv0gZ4VWUqMSaImKbGzXz9KfiToih2GXWxR/Ejq42tx3WhFDsL5CkxB84sRJcJwKCuzLejry+2X&#10;S0p8YKZkCowo6FF4er38/GlR27kYww5UKRxBJ8bPa1vQXQh2nmWe74Rm/gKsMKiU4DQLKLptVjpW&#10;o3etsvFoNMtqcKV1wIX3eHvTKuky+ZdS8PAgpReBqILi20L6uvTdxG+2XLD51jG7q3j3DPYPr9Cs&#10;Mhh0cHXDAiN7V/3hSlfcgQcZLjjoDKSsuEgckE0+esfmecesSFwwOd4OafL/zy2/Pzw6UpUFnVFi&#10;mMYSPWHSmNkqQWYxPbX1c0Q920fXSR6PkWsjnY5/ZEGalNLjkFLRBMLxMr+aTvPZlBKOuvHV5WSa&#10;cp6drK3z4ZsATeKhoA6jp0yyw50PGBGhPSQGM3BbKZXKpky88KCqMt4lIfaNWCtHDgwrvtnmkQK6&#10;OEOhFC2zSKylkk7hqER0ocyTkJgRfPw4PST14sln+aP3mZDRRGL0wSj/yEiF3qjDRjOR+nMwHH1k&#10;eIo2oFNEMGEw1JUB93dj2eJ71i3XSDs0myaVf9rXegPlEVvCQTsr3vLbCitzx3x4ZA6HA8cIBz48&#10;4EcqqAsK3YmSHbhfH91HPPYsaimpcdgK6n/umROUqO8Gu/kqn0zidCZhMv06RsGdazbnGrPXa8Dq&#10;5rhaLE/HiA+qP0oH+g33wipGRRUzHGMXlAfXC+vQLgHcLFysVgmGE2lZuDPPlkfnMc+x816aN+Zs&#10;154BG/se+sFk83dd2mKjpYHVPoCsUgvHTLd57SqA05zasts8cV2cywl12o/L3wAAAP//AwBQSwME&#10;FAAGAAgAAAAhAAXGSULfAAAACgEAAA8AAABkcnMvZG93bnJldi54bWxMj0FLw0AQhe+C/2EZwZvd&#10;tLHBxGyKCCJqQWwLXrfJmAR3Z8PuJo3/3vFUb/OYx3vfKzezNWJCH3pHCpaLBARS7ZqeWgWH/dPN&#10;HYgQNTXaOEIFPxhgU11elLpo3Ik+cNrFVnAIhUIr6GIcCilD3aHVYeEGJP59OW91ZOlb2Xh94nBr&#10;5CpJMml1T9zQ6QEfO6y/d6NV8PriPb7Lt+kTn3E7ZnpJ29QodX01P9yDiDjHsxn+8BkdKmY6upGa&#10;IAzrnKdEBbfrNAfBhnSV8XFUsE6SHGRVyv8Tql8AAAD//wMAUEsBAi0AFAAGAAgAAAAhALaDOJL+&#10;AAAA4QEAABMAAAAAAAAAAAAAAAAAAAAAAFtDb250ZW50X1R5cGVzXS54bWxQSwECLQAUAAYACAAA&#10;ACEAOP0h/9YAAACUAQAACwAAAAAAAAAAAAAAAAAvAQAAX3JlbHMvLnJlbHNQSwECLQAUAAYACAAA&#10;ACEAyQzvW4gCAABnBQAADgAAAAAAAAAAAAAAAAAuAgAAZHJzL2Uyb0RvYy54bWxQSwECLQAUAAYA&#10;CAAAACEABcZJQt8AAAAKAQAADwAAAAAAAAAAAAAAAADiBAAAZHJzL2Rvd25yZXYueG1sUEsFBgAA&#10;AAAEAAQA8wAAAO4FAAAAAA==&#10;" filled="f" strokecolor="white [3212]" strokeweight="2pt">
                <v:textbox>
                  <w:txbxContent>
                    <w:p w:rsidR="006C7FC7" w:rsidRPr="00F56579" w:rsidRDefault="006C7FC7" w:rsidP="009F637A">
                      <w:pPr>
                        <w:rPr>
                          <w:rFonts w:ascii="Times New Roman" w:hAnsi="Times New Roman"/>
                          <w:i/>
                          <w:sz w:val="24"/>
                          <w:szCs w:val="24"/>
                        </w:rPr>
                      </w:pPr>
                      <w:r w:rsidRPr="00F56579">
                        <w:rPr>
                          <w:rFonts w:ascii="Times New Roman" w:hAnsi="Times New Roman"/>
                          <w:i/>
                          <w:sz w:val="24"/>
                          <w:szCs w:val="24"/>
                        </w:rPr>
                        <w:t>Sumber : Data Primer 2016</w:t>
                      </w:r>
                    </w:p>
                  </w:txbxContent>
                </v:textbox>
              </v:rect>
            </w:pict>
          </mc:Fallback>
        </mc:AlternateContent>
      </w:r>
    </w:p>
    <w:p w:rsidR="009F637A" w:rsidRPr="00E72A20" w:rsidRDefault="009F637A" w:rsidP="00752EE6">
      <w:pPr>
        <w:widowControl w:val="0"/>
        <w:spacing w:after="0" w:line="240" w:lineRule="auto"/>
        <w:ind w:firstLine="720"/>
        <w:jc w:val="both"/>
        <w:rPr>
          <w:rFonts w:ascii="Times New Roman" w:hAnsi="Times New Roman" w:cs="Times New Roman"/>
          <w:noProof/>
          <w:sz w:val="24"/>
          <w:szCs w:val="24"/>
        </w:rPr>
      </w:pPr>
      <w:r w:rsidRPr="00E72A20">
        <w:rPr>
          <w:rFonts w:ascii="Times New Roman" w:hAnsi="Times New Roman" w:cs="Times New Roman"/>
          <w:kern w:val="24"/>
          <w:sz w:val="24"/>
          <w:szCs w:val="24"/>
        </w:rPr>
        <w:t xml:space="preserve">Berdasarkan tabel 6 di atas bahwa Dari 9 responden yang tidak mengalami </w:t>
      </w:r>
      <w:r w:rsidRPr="00E72A20">
        <w:rPr>
          <w:rFonts w:ascii="Times New Roman" w:hAnsi="Times New Roman" w:cs="Times New Roman"/>
          <w:sz w:val="24"/>
          <w:szCs w:val="24"/>
        </w:rPr>
        <w:t>keluhan gangguan pernapasan ISPA sebanyak 6 responden, tetapi mempunyai keluhan gangguan pernapasan lainnya paling banyak yaitu pilek sebesar 50 %, flu sebesar 16,67 %, dan batuk kering/berdahak sebesar 16,67%.</w:t>
      </w:r>
      <w:r w:rsidRPr="00E72A20">
        <w:rPr>
          <w:rFonts w:ascii="Times New Roman" w:hAnsi="Times New Roman" w:cs="Times New Roman"/>
          <w:kern w:val="24"/>
          <w:sz w:val="24"/>
          <w:szCs w:val="24"/>
        </w:rPr>
        <w:t xml:space="preserve"> Hal ini mungkin dampak dari pencemaran udara yang diakibatkan oleh polutan baik dari dalam maupun dari luar rumah. </w:t>
      </w:r>
    </w:p>
    <w:p w:rsidR="009F637A" w:rsidRPr="00E72A20" w:rsidRDefault="009F637A" w:rsidP="0097326F">
      <w:pPr>
        <w:pStyle w:val="ListParagraph"/>
        <w:widowControl w:val="0"/>
        <w:tabs>
          <w:tab w:val="right" w:pos="7938"/>
        </w:tabs>
        <w:spacing w:line="240" w:lineRule="auto"/>
        <w:ind w:left="0" w:firstLine="720"/>
        <w:jc w:val="both"/>
        <w:rPr>
          <w:rFonts w:ascii="Times New Roman" w:hAnsi="Times New Roman"/>
          <w:kern w:val="24"/>
          <w:sz w:val="24"/>
          <w:szCs w:val="24"/>
          <w:lang w:val="id-ID"/>
        </w:rPr>
      </w:pPr>
      <w:r w:rsidRPr="00E72A20">
        <w:rPr>
          <w:rFonts w:ascii="Times New Roman" w:hAnsi="Times New Roman"/>
          <w:kern w:val="24"/>
          <w:sz w:val="24"/>
          <w:szCs w:val="24"/>
          <w:lang w:val="id-ID"/>
        </w:rPr>
        <w:t>Berdasarkan hasil penelitian tiap-tiap range di sekitar TPA Batulayang didapat hasil pada range I jumlah penderita radang tenggorokan sebanyak 1 orang, sedangkan pilek, batuk kering dan flu tidak ada. Pada range II jumlah penderita radang tenggorokan 2 orang, flu sebanyak 1 orang, sedangkan pilek dan batuk kering tidak ada. Pada range III jumlah penderita batuk kering 1 orang, sedangkan radang tenggorokan, pilek, dan flu tidak ada.</w:t>
      </w:r>
    </w:p>
    <w:p w:rsidR="009F637A" w:rsidRPr="00E72A20" w:rsidRDefault="009F637A" w:rsidP="00752EE6">
      <w:pPr>
        <w:widowControl w:val="0"/>
        <w:spacing w:before="240" w:after="0" w:line="240" w:lineRule="auto"/>
        <w:jc w:val="both"/>
        <w:rPr>
          <w:rFonts w:ascii="Times New Roman" w:hAnsi="Times New Roman" w:cs="Times New Roman"/>
          <w:kern w:val="24"/>
          <w:sz w:val="24"/>
          <w:szCs w:val="24"/>
        </w:rPr>
        <w:sectPr w:rsidR="009F637A" w:rsidRPr="00E72A20" w:rsidSect="009F637A">
          <w:type w:val="continuous"/>
          <w:pgSz w:w="11906" w:h="16838" w:code="9"/>
          <w:pgMar w:top="2268" w:right="1701" w:bottom="1701" w:left="2268" w:header="709" w:footer="709" w:gutter="0"/>
          <w:cols w:num="2" w:space="708"/>
          <w:docGrid w:linePitch="360"/>
        </w:sectPr>
      </w:pPr>
    </w:p>
    <w:p w:rsidR="00596C9D" w:rsidRPr="00E72A20" w:rsidRDefault="00596C9D" w:rsidP="00752EE6">
      <w:pPr>
        <w:widowControl w:val="0"/>
        <w:spacing w:before="240" w:after="0" w:line="240" w:lineRule="auto"/>
        <w:jc w:val="both"/>
        <w:rPr>
          <w:rFonts w:ascii="Times New Roman" w:hAnsi="Times New Roman" w:cs="Times New Roman"/>
          <w:kern w:val="24"/>
          <w:sz w:val="24"/>
          <w:szCs w:val="24"/>
        </w:rPr>
      </w:pPr>
    </w:p>
    <w:p w:rsidR="001D345C" w:rsidRPr="00E72A20" w:rsidRDefault="001D345C" w:rsidP="00BB47B2">
      <w:pPr>
        <w:pStyle w:val="ListParagraph"/>
        <w:widowControl w:val="0"/>
        <w:spacing w:after="0" w:line="240" w:lineRule="auto"/>
        <w:ind w:left="0" w:right="18"/>
        <w:jc w:val="center"/>
        <w:rPr>
          <w:rFonts w:ascii="Times New Roman" w:hAnsi="Times New Roman"/>
          <w:kern w:val="24"/>
          <w:sz w:val="24"/>
          <w:szCs w:val="24"/>
          <w:lang w:val="id-ID"/>
        </w:rPr>
      </w:pPr>
      <w:r w:rsidRPr="00E72A20">
        <w:rPr>
          <w:rFonts w:ascii="Times New Roman" w:hAnsi="Times New Roman"/>
          <w:b/>
          <w:kern w:val="24"/>
          <w:sz w:val="24"/>
          <w:szCs w:val="24"/>
          <w:lang w:val="id-ID"/>
        </w:rPr>
        <w:t>Tabel 7</w:t>
      </w:r>
      <w:r w:rsidRPr="00E72A20">
        <w:rPr>
          <w:rFonts w:ascii="Times New Roman" w:hAnsi="Times New Roman"/>
          <w:kern w:val="24"/>
          <w:sz w:val="24"/>
          <w:szCs w:val="24"/>
          <w:lang w:val="id-ID"/>
        </w:rPr>
        <w:t xml:space="preserve"> Distribusi Frekuensi Rumah Responden Berdasarkan Jarak/Range dan Rata-Rata kepadatan Lalat Setiap Range di Sekitar Tempat Pembuangan Akhir Batulayang Pontianak Utara </w:t>
      </w:r>
    </w:p>
    <w:tbl>
      <w:tblPr>
        <w:tblStyle w:val="TableGrid"/>
        <w:tblpPr w:leftFromText="180" w:rightFromText="180" w:vertAnchor="text" w:horzAnchor="page" w:tblpX="2457" w:tblpY="92"/>
        <w:tblW w:w="81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9"/>
        <w:gridCol w:w="992"/>
        <w:gridCol w:w="567"/>
        <w:gridCol w:w="1559"/>
        <w:gridCol w:w="2126"/>
      </w:tblGrid>
      <w:tr w:rsidR="0097326F" w:rsidRPr="00E72A20" w:rsidTr="00306DAA">
        <w:trPr>
          <w:trHeight w:val="416"/>
        </w:trPr>
        <w:tc>
          <w:tcPr>
            <w:tcW w:w="2939" w:type="dxa"/>
            <w:tcBorders>
              <w:top w:val="single" w:sz="4" w:space="0" w:color="auto"/>
              <w:bottom w:val="single" w:sz="4" w:space="0" w:color="auto"/>
            </w:tcBorders>
            <w:vAlign w:val="center"/>
          </w:tcPr>
          <w:p w:rsidR="0097326F" w:rsidRPr="00E72A20" w:rsidRDefault="0097326F" w:rsidP="00306DAA">
            <w:pPr>
              <w:autoSpaceDE w:val="0"/>
              <w:autoSpaceDN w:val="0"/>
              <w:adjustRightInd w:val="0"/>
              <w:jc w:val="center"/>
              <w:rPr>
                <w:rFonts w:ascii="Times New Roman" w:hAnsi="Times New Roman" w:cs="Times New Roman"/>
                <w:sz w:val="24"/>
                <w:szCs w:val="24"/>
              </w:rPr>
            </w:pPr>
            <w:r w:rsidRPr="00E72A20">
              <w:rPr>
                <w:rFonts w:ascii="Times New Roman" w:hAnsi="Times New Roman" w:cs="Times New Roman"/>
                <w:sz w:val="24"/>
                <w:szCs w:val="24"/>
              </w:rPr>
              <w:t>Jarak/ Range</w:t>
            </w:r>
          </w:p>
        </w:tc>
        <w:tc>
          <w:tcPr>
            <w:tcW w:w="992" w:type="dxa"/>
            <w:tcBorders>
              <w:top w:val="single" w:sz="4" w:space="0" w:color="auto"/>
              <w:bottom w:val="single" w:sz="4" w:space="0" w:color="auto"/>
            </w:tcBorders>
            <w:vAlign w:val="center"/>
          </w:tcPr>
          <w:p w:rsidR="0097326F" w:rsidRPr="00E72A20" w:rsidRDefault="0097326F" w:rsidP="00306DAA">
            <w:pPr>
              <w:autoSpaceDE w:val="0"/>
              <w:autoSpaceDN w:val="0"/>
              <w:adjustRightInd w:val="0"/>
              <w:ind w:left="-108" w:right="-108"/>
              <w:jc w:val="center"/>
              <w:rPr>
                <w:rFonts w:ascii="Times New Roman" w:hAnsi="Times New Roman" w:cs="Times New Roman"/>
                <w:sz w:val="24"/>
                <w:szCs w:val="24"/>
              </w:rPr>
            </w:pPr>
            <w:r w:rsidRPr="00E72A20">
              <w:rPr>
                <w:rFonts w:ascii="Times New Roman" w:hAnsi="Times New Roman" w:cs="Times New Roman"/>
                <w:sz w:val="24"/>
                <w:szCs w:val="24"/>
              </w:rPr>
              <w:t>Frekuensi</w:t>
            </w:r>
          </w:p>
        </w:tc>
        <w:tc>
          <w:tcPr>
            <w:tcW w:w="567" w:type="dxa"/>
            <w:tcBorders>
              <w:top w:val="single" w:sz="4" w:space="0" w:color="auto"/>
              <w:bottom w:val="single" w:sz="4" w:space="0" w:color="auto"/>
            </w:tcBorders>
            <w:vAlign w:val="center"/>
          </w:tcPr>
          <w:p w:rsidR="0097326F" w:rsidRPr="00E72A20" w:rsidRDefault="0097326F" w:rsidP="00306DAA">
            <w:pPr>
              <w:autoSpaceDE w:val="0"/>
              <w:autoSpaceDN w:val="0"/>
              <w:adjustRightInd w:val="0"/>
              <w:jc w:val="center"/>
              <w:rPr>
                <w:rFonts w:ascii="Times New Roman" w:hAnsi="Times New Roman" w:cs="Times New Roman"/>
                <w:sz w:val="24"/>
                <w:szCs w:val="24"/>
              </w:rPr>
            </w:pPr>
            <w:r w:rsidRPr="00E72A20">
              <w:rPr>
                <w:rFonts w:ascii="Times New Roman" w:hAnsi="Times New Roman" w:cs="Times New Roman"/>
                <w:sz w:val="24"/>
                <w:szCs w:val="24"/>
              </w:rPr>
              <w:t>%</w:t>
            </w:r>
          </w:p>
        </w:tc>
        <w:tc>
          <w:tcPr>
            <w:tcW w:w="1559" w:type="dxa"/>
            <w:tcBorders>
              <w:top w:val="single" w:sz="4" w:space="0" w:color="auto"/>
              <w:bottom w:val="single" w:sz="4" w:space="0" w:color="auto"/>
            </w:tcBorders>
            <w:vAlign w:val="center"/>
          </w:tcPr>
          <w:p w:rsidR="0097326F" w:rsidRPr="00E72A20" w:rsidRDefault="0097326F" w:rsidP="00306DAA">
            <w:pPr>
              <w:pStyle w:val="ListParagraph"/>
              <w:widowControl w:val="0"/>
              <w:ind w:left="-108" w:right="-108"/>
              <w:jc w:val="center"/>
              <w:rPr>
                <w:rFonts w:ascii="Times New Roman" w:hAnsi="Times New Roman"/>
                <w:kern w:val="24"/>
                <w:sz w:val="24"/>
                <w:szCs w:val="24"/>
                <w:lang w:val="id-ID"/>
              </w:rPr>
            </w:pPr>
            <w:r w:rsidRPr="00E72A20">
              <w:rPr>
                <w:rFonts w:ascii="Times New Roman" w:hAnsi="Times New Roman"/>
                <w:kern w:val="24"/>
                <w:sz w:val="24"/>
                <w:szCs w:val="24"/>
                <w:lang w:val="id-ID"/>
              </w:rPr>
              <w:t>Rata-rata kepadatan lalat</w:t>
            </w:r>
          </w:p>
        </w:tc>
        <w:tc>
          <w:tcPr>
            <w:tcW w:w="2126" w:type="dxa"/>
            <w:tcBorders>
              <w:top w:val="single" w:sz="4" w:space="0" w:color="auto"/>
              <w:bottom w:val="single" w:sz="4" w:space="0" w:color="auto"/>
            </w:tcBorders>
            <w:vAlign w:val="center"/>
          </w:tcPr>
          <w:p w:rsidR="0097326F" w:rsidRPr="00E72A20" w:rsidRDefault="0097326F" w:rsidP="00306DAA">
            <w:pPr>
              <w:pStyle w:val="ListParagraph"/>
              <w:widowControl w:val="0"/>
              <w:ind w:left="-108" w:right="-107"/>
              <w:jc w:val="center"/>
              <w:rPr>
                <w:rFonts w:ascii="Times New Roman" w:hAnsi="Times New Roman"/>
                <w:kern w:val="24"/>
                <w:sz w:val="24"/>
                <w:szCs w:val="24"/>
                <w:lang w:val="id-ID"/>
              </w:rPr>
            </w:pPr>
            <w:r w:rsidRPr="00E72A20">
              <w:rPr>
                <w:rFonts w:ascii="Times New Roman" w:hAnsi="Times New Roman"/>
                <w:kern w:val="24"/>
                <w:sz w:val="24"/>
                <w:szCs w:val="24"/>
                <w:lang w:val="id-ID"/>
              </w:rPr>
              <w:t>Kategori kepadatan lalat</w:t>
            </w:r>
          </w:p>
        </w:tc>
      </w:tr>
      <w:tr w:rsidR="0097326F" w:rsidRPr="00E72A20" w:rsidTr="00306DAA">
        <w:tc>
          <w:tcPr>
            <w:tcW w:w="2939" w:type="dxa"/>
            <w:tcBorders>
              <w:top w:val="single" w:sz="4" w:space="0" w:color="auto"/>
            </w:tcBorders>
          </w:tcPr>
          <w:p w:rsidR="0097326F" w:rsidRPr="00E72A20" w:rsidRDefault="0097326F" w:rsidP="00306DAA">
            <w:pPr>
              <w:autoSpaceDE w:val="0"/>
              <w:autoSpaceDN w:val="0"/>
              <w:adjustRightInd w:val="0"/>
              <w:ind w:left="60" w:right="60"/>
              <w:rPr>
                <w:rFonts w:ascii="Times New Roman" w:hAnsi="Times New Roman" w:cs="Times New Roman"/>
                <w:sz w:val="24"/>
                <w:szCs w:val="24"/>
              </w:rPr>
            </w:pPr>
            <w:r w:rsidRPr="00E72A20">
              <w:rPr>
                <w:rFonts w:ascii="Times New Roman" w:hAnsi="Times New Roman" w:cs="Times New Roman"/>
                <w:sz w:val="24"/>
                <w:szCs w:val="24"/>
              </w:rPr>
              <w:t>Range I &lt;100 Meter</w:t>
            </w:r>
          </w:p>
        </w:tc>
        <w:tc>
          <w:tcPr>
            <w:tcW w:w="992" w:type="dxa"/>
            <w:tcBorders>
              <w:top w:val="single" w:sz="4" w:space="0" w:color="auto"/>
            </w:tcBorders>
            <w:vAlign w:val="center"/>
          </w:tcPr>
          <w:p w:rsidR="0097326F" w:rsidRPr="00E72A20" w:rsidRDefault="0097326F" w:rsidP="00306DAA">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5</w:t>
            </w:r>
          </w:p>
        </w:tc>
        <w:tc>
          <w:tcPr>
            <w:tcW w:w="567" w:type="dxa"/>
            <w:tcBorders>
              <w:top w:val="single" w:sz="4" w:space="0" w:color="auto"/>
            </w:tcBorders>
            <w:vAlign w:val="center"/>
          </w:tcPr>
          <w:p w:rsidR="0097326F" w:rsidRPr="00E72A20" w:rsidRDefault="0097326F" w:rsidP="00306DAA">
            <w:pPr>
              <w:autoSpaceDE w:val="0"/>
              <w:autoSpaceDN w:val="0"/>
              <w:adjustRightInd w:val="0"/>
              <w:ind w:left="-108" w:right="-40"/>
              <w:jc w:val="center"/>
              <w:rPr>
                <w:rFonts w:ascii="Times New Roman" w:hAnsi="Times New Roman" w:cs="Times New Roman"/>
                <w:sz w:val="24"/>
                <w:szCs w:val="24"/>
              </w:rPr>
            </w:pPr>
            <w:r w:rsidRPr="00E72A20">
              <w:rPr>
                <w:rFonts w:ascii="Times New Roman" w:hAnsi="Times New Roman" w:cs="Times New Roman"/>
                <w:sz w:val="24"/>
                <w:szCs w:val="24"/>
              </w:rPr>
              <w:t>16,7</w:t>
            </w:r>
          </w:p>
        </w:tc>
        <w:tc>
          <w:tcPr>
            <w:tcW w:w="1559" w:type="dxa"/>
            <w:tcBorders>
              <w:top w:val="single" w:sz="4" w:space="0" w:color="auto"/>
            </w:tcBorders>
            <w:vAlign w:val="center"/>
          </w:tcPr>
          <w:p w:rsidR="0097326F" w:rsidRPr="00E72A20" w:rsidRDefault="0097326F" w:rsidP="00306DAA">
            <w:pPr>
              <w:pStyle w:val="ListParagraph"/>
              <w:widowControl w:val="0"/>
              <w:ind w:left="0"/>
              <w:jc w:val="center"/>
              <w:rPr>
                <w:rFonts w:ascii="Times New Roman" w:hAnsi="Times New Roman"/>
                <w:kern w:val="24"/>
                <w:sz w:val="24"/>
                <w:szCs w:val="24"/>
                <w:lang w:val="id-ID"/>
              </w:rPr>
            </w:pPr>
            <w:r w:rsidRPr="00E72A20">
              <w:rPr>
                <w:rFonts w:ascii="Times New Roman" w:hAnsi="Times New Roman"/>
                <w:kern w:val="24"/>
                <w:sz w:val="24"/>
                <w:szCs w:val="24"/>
                <w:lang w:val="id-ID"/>
              </w:rPr>
              <w:t>14</w:t>
            </w:r>
          </w:p>
        </w:tc>
        <w:tc>
          <w:tcPr>
            <w:tcW w:w="2126" w:type="dxa"/>
            <w:tcBorders>
              <w:top w:val="single" w:sz="4" w:space="0" w:color="auto"/>
            </w:tcBorders>
            <w:vAlign w:val="center"/>
          </w:tcPr>
          <w:p w:rsidR="0097326F" w:rsidRPr="00E72A20" w:rsidRDefault="0097326F" w:rsidP="00306DAA">
            <w:pPr>
              <w:pStyle w:val="ListParagraph"/>
              <w:widowControl w:val="0"/>
              <w:ind w:left="0"/>
              <w:jc w:val="center"/>
              <w:rPr>
                <w:rFonts w:ascii="Times New Roman" w:hAnsi="Times New Roman"/>
                <w:kern w:val="24"/>
                <w:sz w:val="24"/>
                <w:szCs w:val="24"/>
                <w:lang w:val="id-ID"/>
              </w:rPr>
            </w:pPr>
            <w:r w:rsidRPr="00E72A20">
              <w:rPr>
                <w:rFonts w:ascii="Times New Roman" w:hAnsi="Times New Roman"/>
                <w:kern w:val="24"/>
                <w:sz w:val="24"/>
                <w:szCs w:val="24"/>
                <w:lang w:val="id-ID"/>
              </w:rPr>
              <w:t>Tinggi 6 – 20 ekor</w:t>
            </w:r>
          </w:p>
        </w:tc>
      </w:tr>
      <w:tr w:rsidR="0097326F" w:rsidRPr="00E72A20" w:rsidTr="00306DAA">
        <w:tc>
          <w:tcPr>
            <w:tcW w:w="2939" w:type="dxa"/>
          </w:tcPr>
          <w:p w:rsidR="0097326F" w:rsidRPr="00E72A20" w:rsidRDefault="0097326F" w:rsidP="00306DAA">
            <w:pPr>
              <w:autoSpaceDE w:val="0"/>
              <w:autoSpaceDN w:val="0"/>
              <w:adjustRightInd w:val="0"/>
              <w:ind w:left="60" w:right="60"/>
              <w:rPr>
                <w:rFonts w:ascii="Times New Roman" w:hAnsi="Times New Roman" w:cs="Times New Roman"/>
                <w:sz w:val="24"/>
                <w:szCs w:val="24"/>
              </w:rPr>
            </w:pPr>
            <w:r w:rsidRPr="00E72A20">
              <w:rPr>
                <w:rFonts w:ascii="Times New Roman" w:hAnsi="Times New Roman" w:cs="Times New Roman"/>
                <w:sz w:val="24"/>
                <w:szCs w:val="24"/>
              </w:rPr>
              <w:t>Range II 100-200 Meter</w:t>
            </w:r>
          </w:p>
        </w:tc>
        <w:tc>
          <w:tcPr>
            <w:tcW w:w="992" w:type="dxa"/>
            <w:vAlign w:val="center"/>
          </w:tcPr>
          <w:p w:rsidR="0097326F" w:rsidRPr="00E72A20" w:rsidRDefault="0097326F" w:rsidP="00306DAA">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14</w:t>
            </w:r>
          </w:p>
        </w:tc>
        <w:tc>
          <w:tcPr>
            <w:tcW w:w="567" w:type="dxa"/>
            <w:vAlign w:val="center"/>
          </w:tcPr>
          <w:p w:rsidR="0097326F" w:rsidRPr="00E72A20" w:rsidRDefault="0097326F" w:rsidP="00306DAA">
            <w:pPr>
              <w:autoSpaceDE w:val="0"/>
              <w:autoSpaceDN w:val="0"/>
              <w:adjustRightInd w:val="0"/>
              <w:ind w:left="-108" w:right="-40"/>
              <w:jc w:val="center"/>
              <w:rPr>
                <w:rFonts w:ascii="Times New Roman" w:hAnsi="Times New Roman" w:cs="Times New Roman"/>
                <w:sz w:val="24"/>
                <w:szCs w:val="24"/>
              </w:rPr>
            </w:pPr>
            <w:r w:rsidRPr="00E72A20">
              <w:rPr>
                <w:rFonts w:ascii="Times New Roman" w:hAnsi="Times New Roman" w:cs="Times New Roman"/>
                <w:sz w:val="24"/>
                <w:szCs w:val="24"/>
              </w:rPr>
              <w:t>46,7</w:t>
            </w:r>
          </w:p>
        </w:tc>
        <w:tc>
          <w:tcPr>
            <w:tcW w:w="1559" w:type="dxa"/>
            <w:vAlign w:val="center"/>
          </w:tcPr>
          <w:p w:rsidR="0097326F" w:rsidRPr="00E72A20" w:rsidRDefault="0097326F" w:rsidP="00306DAA">
            <w:pPr>
              <w:pStyle w:val="ListParagraph"/>
              <w:widowControl w:val="0"/>
              <w:ind w:left="0"/>
              <w:jc w:val="center"/>
              <w:rPr>
                <w:rFonts w:ascii="Times New Roman" w:hAnsi="Times New Roman"/>
                <w:kern w:val="24"/>
                <w:sz w:val="24"/>
                <w:szCs w:val="24"/>
                <w:lang w:val="id-ID"/>
              </w:rPr>
            </w:pPr>
            <w:r w:rsidRPr="00E72A20">
              <w:rPr>
                <w:rFonts w:ascii="Times New Roman" w:hAnsi="Times New Roman"/>
                <w:kern w:val="24"/>
                <w:sz w:val="24"/>
                <w:szCs w:val="24"/>
                <w:lang w:val="id-ID"/>
              </w:rPr>
              <w:t>5</w:t>
            </w:r>
          </w:p>
        </w:tc>
        <w:tc>
          <w:tcPr>
            <w:tcW w:w="2126" w:type="dxa"/>
            <w:vAlign w:val="center"/>
          </w:tcPr>
          <w:p w:rsidR="0097326F" w:rsidRPr="00E72A20" w:rsidRDefault="0097326F" w:rsidP="00306DAA">
            <w:pPr>
              <w:pStyle w:val="ListParagraph"/>
              <w:widowControl w:val="0"/>
              <w:ind w:left="0"/>
              <w:jc w:val="center"/>
              <w:rPr>
                <w:rFonts w:ascii="Times New Roman" w:hAnsi="Times New Roman"/>
                <w:kern w:val="24"/>
                <w:sz w:val="24"/>
                <w:szCs w:val="24"/>
                <w:lang w:val="id-ID"/>
              </w:rPr>
            </w:pPr>
            <w:r w:rsidRPr="00E72A20">
              <w:rPr>
                <w:rFonts w:ascii="Times New Roman" w:hAnsi="Times New Roman"/>
                <w:kern w:val="24"/>
                <w:sz w:val="24"/>
                <w:szCs w:val="24"/>
                <w:lang w:val="id-ID"/>
              </w:rPr>
              <w:t>Sedang 3 – 5 ekor</w:t>
            </w:r>
          </w:p>
        </w:tc>
      </w:tr>
      <w:tr w:rsidR="0097326F" w:rsidRPr="00E72A20" w:rsidTr="00306DAA">
        <w:tc>
          <w:tcPr>
            <w:tcW w:w="2939" w:type="dxa"/>
            <w:tcBorders>
              <w:bottom w:val="nil"/>
            </w:tcBorders>
          </w:tcPr>
          <w:p w:rsidR="0097326F" w:rsidRPr="00E72A20" w:rsidRDefault="0097326F" w:rsidP="00306DAA">
            <w:pPr>
              <w:autoSpaceDE w:val="0"/>
              <w:autoSpaceDN w:val="0"/>
              <w:adjustRightInd w:val="0"/>
              <w:ind w:left="60" w:right="60"/>
              <w:rPr>
                <w:rFonts w:ascii="Times New Roman" w:hAnsi="Times New Roman" w:cs="Times New Roman"/>
                <w:sz w:val="24"/>
                <w:szCs w:val="24"/>
              </w:rPr>
            </w:pPr>
            <w:r w:rsidRPr="00E72A20">
              <w:rPr>
                <w:rFonts w:ascii="Times New Roman" w:hAnsi="Times New Roman" w:cs="Times New Roman"/>
                <w:sz w:val="24"/>
                <w:szCs w:val="24"/>
              </w:rPr>
              <w:t>Range III &gt;200 Meter</w:t>
            </w:r>
          </w:p>
        </w:tc>
        <w:tc>
          <w:tcPr>
            <w:tcW w:w="992" w:type="dxa"/>
            <w:tcBorders>
              <w:bottom w:val="nil"/>
            </w:tcBorders>
            <w:vAlign w:val="center"/>
          </w:tcPr>
          <w:p w:rsidR="0097326F" w:rsidRPr="00E72A20" w:rsidRDefault="0097326F" w:rsidP="00306DAA">
            <w:pPr>
              <w:tabs>
                <w:tab w:val="left" w:pos="1598"/>
              </w:tabs>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11</w:t>
            </w:r>
          </w:p>
        </w:tc>
        <w:tc>
          <w:tcPr>
            <w:tcW w:w="567" w:type="dxa"/>
            <w:tcBorders>
              <w:bottom w:val="nil"/>
            </w:tcBorders>
            <w:vAlign w:val="center"/>
          </w:tcPr>
          <w:p w:rsidR="0097326F" w:rsidRPr="00E72A20" w:rsidRDefault="0097326F" w:rsidP="00306DAA">
            <w:pPr>
              <w:autoSpaceDE w:val="0"/>
              <w:autoSpaceDN w:val="0"/>
              <w:adjustRightInd w:val="0"/>
              <w:ind w:left="-108" w:right="-40"/>
              <w:jc w:val="center"/>
              <w:rPr>
                <w:rFonts w:ascii="Times New Roman" w:hAnsi="Times New Roman" w:cs="Times New Roman"/>
                <w:sz w:val="24"/>
                <w:szCs w:val="24"/>
              </w:rPr>
            </w:pPr>
            <w:r w:rsidRPr="00E72A20">
              <w:rPr>
                <w:rFonts w:ascii="Times New Roman" w:hAnsi="Times New Roman" w:cs="Times New Roman"/>
                <w:sz w:val="24"/>
                <w:szCs w:val="24"/>
              </w:rPr>
              <w:t>36,7</w:t>
            </w:r>
          </w:p>
        </w:tc>
        <w:tc>
          <w:tcPr>
            <w:tcW w:w="1559" w:type="dxa"/>
            <w:tcBorders>
              <w:bottom w:val="nil"/>
            </w:tcBorders>
            <w:vAlign w:val="center"/>
          </w:tcPr>
          <w:p w:rsidR="0097326F" w:rsidRPr="00E72A20" w:rsidRDefault="0097326F" w:rsidP="00306DAA">
            <w:pPr>
              <w:pStyle w:val="ListParagraph"/>
              <w:widowControl w:val="0"/>
              <w:ind w:left="0"/>
              <w:jc w:val="center"/>
              <w:rPr>
                <w:rFonts w:ascii="Times New Roman" w:hAnsi="Times New Roman"/>
                <w:kern w:val="24"/>
                <w:sz w:val="24"/>
                <w:szCs w:val="24"/>
                <w:lang w:val="id-ID"/>
              </w:rPr>
            </w:pPr>
            <w:r w:rsidRPr="00E72A20">
              <w:rPr>
                <w:rFonts w:ascii="Times New Roman" w:hAnsi="Times New Roman"/>
                <w:kern w:val="24"/>
                <w:sz w:val="24"/>
                <w:szCs w:val="24"/>
                <w:lang w:val="id-ID"/>
              </w:rPr>
              <w:t>4</w:t>
            </w:r>
          </w:p>
        </w:tc>
        <w:tc>
          <w:tcPr>
            <w:tcW w:w="2126" w:type="dxa"/>
            <w:vAlign w:val="center"/>
          </w:tcPr>
          <w:p w:rsidR="0097326F" w:rsidRPr="00E72A20" w:rsidRDefault="0097326F" w:rsidP="00306DAA">
            <w:pPr>
              <w:pStyle w:val="ListParagraph"/>
              <w:widowControl w:val="0"/>
              <w:ind w:left="0"/>
              <w:jc w:val="center"/>
              <w:rPr>
                <w:rFonts w:ascii="Times New Roman" w:hAnsi="Times New Roman"/>
                <w:kern w:val="24"/>
                <w:sz w:val="24"/>
                <w:szCs w:val="24"/>
                <w:lang w:val="id-ID"/>
              </w:rPr>
            </w:pPr>
            <w:r w:rsidRPr="00E72A20">
              <w:rPr>
                <w:rFonts w:ascii="Times New Roman" w:hAnsi="Times New Roman"/>
                <w:kern w:val="24"/>
                <w:sz w:val="24"/>
                <w:szCs w:val="24"/>
                <w:lang w:val="id-ID"/>
              </w:rPr>
              <w:t>Sedang 3 – 5 ekor</w:t>
            </w:r>
          </w:p>
        </w:tc>
      </w:tr>
      <w:tr w:rsidR="0097326F" w:rsidRPr="00E72A20" w:rsidTr="00306DAA">
        <w:tc>
          <w:tcPr>
            <w:tcW w:w="2939" w:type="dxa"/>
            <w:tcBorders>
              <w:top w:val="nil"/>
              <w:bottom w:val="single" w:sz="4" w:space="0" w:color="auto"/>
            </w:tcBorders>
            <w:vAlign w:val="center"/>
          </w:tcPr>
          <w:p w:rsidR="0097326F" w:rsidRPr="00E72A20" w:rsidRDefault="0097326F" w:rsidP="00306DAA">
            <w:pPr>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Total</w:t>
            </w:r>
          </w:p>
        </w:tc>
        <w:tc>
          <w:tcPr>
            <w:tcW w:w="992" w:type="dxa"/>
            <w:tcBorders>
              <w:top w:val="nil"/>
              <w:bottom w:val="single" w:sz="4" w:space="0" w:color="auto"/>
            </w:tcBorders>
            <w:vAlign w:val="center"/>
          </w:tcPr>
          <w:p w:rsidR="0097326F" w:rsidRPr="00E72A20" w:rsidRDefault="0097326F" w:rsidP="00306DAA">
            <w:pPr>
              <w:tabs>
                <w:tab w:val="left" w:pos="1598"/>
              </w:tabs>
              <w:autoSpaceDE w:val="0"/>
              <w:autoSpaceDN w:val="0"/>
              <w:adjustRightInd w:val="0"/>
              <w:ind w:left="60" w:right="60"/>
              <w:jc w:val="center"/>
              <w:rPr>
                <w:rFonts w:ascii="Times New Roman" w:hAnsi="Times New Roman" w:cs="Times New Roman"/>
                <w:sz w:val="24"/>
                <w:szCs w:val="24"/>
              </w:rPr>
            </w:pPr>
            <w:r w:rsidRPr="00E72A20">
              <w:rPr>
                <w:rFonts w:ascii="Times New Roman" w:hAnsi="Times New Roman" w:cs="Times New Roman"/>
                <w:sz w:val="24"/>
                <w:szCs w:val="24"/>
              </w:rPr>
              <w:t>30</w:t>
            </w:r>
          </w:p>
        </w:tc>
        <w:tc>
          <w:tcPr>
            <w:tcW w:w="567" w:type="dxa"/>
            <w:tcBorders>
              <w:top w:val="nil"/>
              <w:bottom w:val="single" w:sz="4" w:space="0" w:color="auto"/>
            </w:tcBorders>
            <w:vAlign w:val="center"/>
          </w:tcPr>
          <w:p w:rsidR="0097326F" w:rsidRPr="00E72A20" w:rsidRDefault="0097326F" w:rsidP="00306DAA">
            <w:pPr>
              <w:autoSpaceDE w:val="0"/>
              <w:autoSpaceDN w:val="0"/>
              <w:adjustRightInd w:val="0"/>
              <w:ind w:left="-108" w:right="-40"/>
              <w:jc w:val="center"/>
              <w:rPr>
                <w:rFonts w:ascii="Times New Roman" w:hAnsi="Times New Roman" w:cs="Times New Roman"/>
                <w:sz w:val="24"/>
                <w:szCs w:val="24"/>
              </w:rPr>
            </w:pPr>
            <w:r w:rsidRPr="00E72A20">
              <w:rPr>
                <w:rFonts w:ascii="Times New Roman" w:hAnsi="Times New Roman" w:cs="Times New Roman"/>
                <w:sz w:val="24"/>
                <w:szCs w:val="24"/>
              </w:rPr>
              <w:t>100</w:t>
            </w:r>
          </w:p>
        </w:tc>
        <w:tc>
          <w:tcPr>
            <w:tcW w:w="1559" w:type="dxa"/>
            <w:tcBorders>
              <w:top w:val="nil"/>
              <w:bottom w:val="single" w:sz="4" w:space="0" w:color="auto"/>
            </w:tcBorders>
            <w:vAlign w:val="center"/>
          </w:tcPr>
          <w:p w:rsidR="0097326F" w:rsidRPr="00E72A20" w:rsidRDefault="0097326F" w:rsidP="00306DAA">
            <w:pPr>
              <w:pStyle w:val="ListParagraph"/>
              <w:widowControl w:val="0"/>
              <w:ind w:left="0"/>
              <w:jc w:val="center"/>
              <w:rPr>
                <w:rFonts w:ascii="Times New Roman" w:hAnsi="Times New Roman"/>
                <w:kern w:val="24"/>
                <w:sz w:val="24"/>
                <w:szCs w:val="24"/>
                <w:lang w:val="id-ID"/>
              </w:rPr>
            </w:pPr>
          </w:p>
        </w:tc>
        <w:tc>
          <w:tcPr>
            <w:tcW w:w="2126" w:type="dxa"/>
            <w:tcBorders>
              <w:bottom w:val="single" w:sz="4" w:space="0" w:color="auto"/>
            </w:tcBorders>
            <w:vAlign w:val="center"/>
          </w:tcPr>
          <w:p w:rsidR="0097326F" w:rsidRPr="00E72A20" w:rsidRDefault="0097326F" w:rsidP="00306DAA">
            <w:pPr>
              <w:pStyle w:val="ListParagraph"/>
              <w:widowControl w:val="0"/>
              <w:ind w:left="0"/>
              <w:jc w:val="center"/>
              <w:rPr>
                <w:rFonts w:ascii="Times New Roman" w:hAnsi="Times New Roman"/>
                <w:kern w:val="24"/>
                <w:sz w:val="24"/>
                <w:szCs w:val="24"/>
                <w:lang w:val="id-ID"/>
              </w:rPr>
            </w:pPr>
          </w:p>
        </w:tc>
      </w:tr>
    </w:tbl>
    <w:p w:rsidR="00596C9D" w:rsidRPr="00E72A20" w:rsidRDefault="00752EE6" w:rsidP="00E72A20">
      <w:pPr>
        <w:widowControl w:val="0"/>
        <w:spacing w:before="240" w:after="0" w:line="240" w:lineRule="auto"/>
        <w:ind w:left="851" w:firstLine="709"/>
        <w:jc w:val="both"/>
        <w:rPr>
          <w:rFonts w:ascii="Times New Roman" w:hAnsi="Times New Roman" w:cs="Times New Roman"/>
          <w:kern w:val="24"/>
          <w:sz w:val="24"/>
          <w:szCs w:val="24"/>
        </w:rPr>
      </w:pPr>
      <w:r w:rsidRPr="00E72A20">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0F0F3161" wp14:editId="54E60F8F">
                <wp:simplePos x="0" y="0"/>
                <wp:positionH relativeFrom="column">
                  <wp:posOffset>84455</wp:posOffset>
                </wp:positionH>
                <wp:positionV relativeFrom="paragraph">
                  <wp:posOffset>1145374</wp:posOffset>
                </wp:positionV>
                <wp:extent cx="1955165" cy="281305"/>
                <wp:effectExtent l="0" t="0" r="26035" b="23495"/>
                <wp:wrapNone/>
                <wp:docPr id="1" name="Rectangle 1"/>
                <wp:cNvGraphicFramePr/>
                <a:graphic xmlns:a="http://schemas.openxmlformats.org/drawingml/2006/main">
                  <a:graphicData uri="http://schemas.microsoft.com/office/word/2010/wordprocessingShape">
                    <wps:wsp>
                      <wps:cNvSpPr/>
                      <wps:spPr>
                        <a:xfrm>
                          <a:off x="0" y="0"/>
                          <a:ext cx="1955165" cy="28130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6C7FC7" w:rsidRPr="00F56579" w:rsidRDefault="006C7FC7" w:rsidP="001D345C">
                            <w:pPr>
                              <w:rPr>
                                <w:rFonts w:ascii="Times New Roman" w:hAnsi="Times New Roman"/>
                                <w:i/>
                                <w:sz w:val="24"/>
                                <w:szCs w:val="24"/>
                              </w:rPr>
                            </w:pPr>
                            <w:r w:rsidRPr="00F56579">
                              <w:rPr>
                                <w:rFonts w:ascii="Times New Roman" w:hAnsi="Times New Roman"/>
                                <w:i/>
                                <w:sz w:val="24"/>
                                <w:szCs w:val="24"/>
                              </w:rPr>
                              <w:t>Sumber : Data Primer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left:0;text-align:left;margin-left:6.65pt;margin-top:90.2pt;width:153.95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4whQIAAGcFAAAOAAAAZHJzL2Uyb0RvYy54bWysVEtvGyEQvlfqf0Dcm/W6dpqsso4sR6kq&#10;RUmUpMoZs2CvCgwF7F3313dgH7bSqIeqF2CYb96Pq+tWK7IXztdgSpqfTSgRhkNVm01Jv7/cfrqg&#10;xAdmKqbAiJIehKfXi48frhpbiClsQVXCEVRifNHYkm5DsEWWeb4VmvkzsMIgU4LTLCDpNlnlWIPa&#10;tcqmk8l51oCrrAMuvMffm45JF0m/lIKHBym9CESVFH0L6XTpXMczW1yxYuOY3da8d4P9gxea1QaN&#10;jqpuWGBk5+o/VOmaO/AgwxkHnYGUNRcpBowmn7yJ5nnLrEixYHK8HdPk/59afr9/dKSusHaUGKax&#10;RE+YNGY2SpA8pqexvkDUs310PeXxGWNtpdPxxihIm1J6GFMq2kA4fuaX83l+PqeEI296kX+ezKPS&#10;7ChtnQ9fBWgSHyV1aD1lku3vfOigAyQaM3BbK4X/rFAmnh5UXcW/RMS+ESvlyJ5hxdebFAJaO0Eh&#10;FSWzGFgXSnqFgxKd1ichMSPo/DQ5knrxqLP6MehUBpFRRKL1USh/T0iFQajHRjGR+nMUnLwneLQ2&#10;opNFMGEU1LUB93dh2eGHqLtYY9ihXbep/OdDrddQHbAlHHSz4i2/rbEyd8yHR+ZwOHCMcODDAx5S&#10;QVNS6F+UbMH9eu8/4rFnkUtJg8NWUv9zx5ygRH0z2M2X+WwWpzMRs/mXKRLulLM+5ZidXgFWFzsW&#10;vUvPiA9qeEoH+hX3wjJaRRYzHG2XlAc3EKvQLQHcLFwslwmGE2lZuDPPlkflMc+x817aV+Zs354B&#10;G/sehsFkxZsu7bBR0sByF0DWqYVjpru89hXAaU5D0G+euC5O6YQ67sfFbwAAAP//AwBQSwMEFAAG&#10;AAgAAAAhALZGfv3dAAAACgEAAA8AAABkcnMvZG93bnJldi54bWxMj8FKxDAQhu+C7xBG8OamTZd1&#10;qU0XEUTUBXEVvGabsS02k5Kk3fr2jic9DT/z8c831W5xg5gxxN6ThnyVgUBqvO2p1fD+dn+1BRGT&#10;IWsGT6jhGyPs6vOzypTWn+gV50NqBZdQLI2GLqWxlDI2HToTV35E4t2nD84kjqGVNpgTl7tBqizb&#10;SGd64gudGfGuw+brMDkNT48h4It8nj/wAffTxuS0LwatLy+W2xsQCZf0B8OvPqtDzU5HP5GNYuBc&#10;FEzy3GZrEAwUKlcgjhqUWl+DrCv5/4X6BwAA//8DAFBLAQItABQABgAIAAAAIQC2gziS/gAAAOEB&#10;AAATAAAAAAAAAAAAAAAAAAAAAABbQ29udGVudF9UeXBlc10ueG1sUEsBAi0AFAAGAAgAAAAhADj9&#10;If/WAAAAlAEAAAsAAAAAAAAAAAAAAAAALwEAAF9yZWxzLy5yZWxzUEsBAi0AFAAGAAgAAAAhAJfp&#10;LjCFAgAAZwUAAA4AAAAAAAAAAAAAAAAALgIAAGRycy9lMm9Eb2MueG1sUEsBAi0AFAAGAAgAAAAh&#10;ALZGfv3dAAAACgEAAA8AAAAAAAAAAAAAAAAA3wQAAGRycy9kb3ducmV2LnhtbFBLBQYAAAAABAAE&#10;APMAAADpBQAAAAA=&#10;" filled="f" strokecolor="white [3212]" strokeweight="2pt">
                <v:textbox>
                  <w:txbxContent>
                    <w:p w:rsidR="00752EE6" w:rsidRPr="00F56579" w:rsidRDefault="00752EE6" w:rsidP="001D345C">
                      <w:pPr>
                        <w:rPr>
                          <w:rFonts w:ascii="Times New Roman" w:hAnsi="Times New Roman"/>
                          <w:i/>
                          <w:sz w:val="24"/>
                          <w:szCs w:val="24"/>
                        </w:rPr>
                      </w:pPr>
                      <w:r w:rsidRPr="00F56579">
                        <w:rPr>
                          <w:rFonts w:ascii="Times New Roman" w:hAnsi="Times New Roman"/>
                          <w:i/>
                          <w:sz w:val="24"/>
                          <w:szCs w:val="24"/>
                        </w:rPr>
                        <w:t>Sumber : Data Primer 2016</w:t>
                      </w:r>
                    </w:p>
                  </w:txbxContent>
                </v:textbox>
              </v:rect>
            </w:pict>
          </mc:Fallback>
        </mc:AlternateContent>
      </w:r>
    </w:p>
    <w:p w:rsidR="001D345C" w:rsidRPr="00E72A20" w:rsidRDefault="001D345C" w:rsidP="00E72A20">
      <w:pPr>
        <w:widowControl w:val="0"/>
        <w:spacing w:before="240" w:line="240" w:lineRule="auto"/>
        <w:ind w:left="851" w:firstLine="720"/>
        <w:jc w:val="both"/>
        <w:rPr>
          <w:rFonts w:ascii="Times New Roman" w:hAnsi="Times New Roman" w:cs="Times New Roman"/>
          <w:kern w:val="24"/>
          <w:sz w:val="24"/>
          <w:szCs w:val="24"/>
        </w:rPr>
        <w:sectPr w:rsidR="001D345C" w:rsidRPr="00E72A20" w:rsidSect="003D6DB7">
          <w:type w:val="continuous"/>
          <w:pgSz w:w="11906" w:h="16838" w:code="9"/>
          <w:pgMar w:top="2268" w:right="1701" w:bottom="1701" w:left="2268" w:header="709" w:footer="709" w:gutter="0"/>
          <w:cols w:space="708"/>
          <w:docGrid w:linePitch="360"/>
        </w:sectPr>
      </w:pPr>
    </w:p>
    <w:p w:rsidR="001D345C" w:rsidRPr="00E72A20" w:rsidRDefault="001D345C" w:rsidP="0097326F">
      <w:pPr>
        <w:widowControl w:val="0"/>
        <w:spacing w:before="240" w:line="240" w:lineRule="auto"/>
        <w:ind w:firstLine="720"/>
        <w:jc w:val="both"/>
        <w:rPr>
          <w:rFonts w:ascii="Times New Roman" w:hAnsi="Times New Roman" w:cs="Times New Roman"/>
          <w:kern w:val="24"/>
          <w:sz w:val="24"/>
          <w:szCs w:val="24"/>
        </w:rPr>
      </w:pPr>
      <w:r w:rsidRPr="00E72A20">
        <w:rPr>
          <w:rFonts w:ascii="Times New Roman" w:hAnsi="Times New Roman" w:cs="Times New Roman"/>
          <w:kern w:val="24"/>
          <w:sz w:val="24"/>
          <w:szCs w:val="24"/>
        </w:rPr>
        <w:t>Berdasarkan tabel 7 di atas menunjukan bahwa setiap sampel pada range dilakukan pengukuran kepadatan lalat di sekitar TPA Batulayang.</w:t>
      </w:r>
    </w:p>
    <w:p w:rsidR="001D345C" w:rsidRPr="00E72A20" w:rsidRDefault="001D345C" w:rsidP="00E72A20">
      <w:pPr>
        <w:widowControl w:val="0"/>
        <w:spacing w:before="240" w:after="0" w:line="240" w:lineRule="auto"/>
        <w:ind w:left="851" w:firstLine="709"/>
        <w:jc w:val="both"/>
        <w:rPr>
          <w:rFonts w:ascii="Times New Roman" w:hAnsi="Times New Roman" w:cs="Times New Roman"/>
          <w:kern w:val="24"/>
          <w:sz w:val="24"/>
          <w:szCs w:val="24"/>
        </w:rPr>
        <w:sectPr w:rsidR="001D345C" w:rsidRPr="00E72A20" w:rsidSect="001D345C">
          <w:type w:val="continuous"/>
          <w:pgSz w:w="11906" w:h="16838" w:code="9"/>
          <w:pgMar w:top="2268" w:right="1701" w:bottom="1701" w:left="2268" w:header="709" w:footer="709" w:gutter="0"/>
          <w:cols w:num="2" w:space="708"/>
          <w:docGrid w:linePitch="360"/>
        </w:sectPr>
      </w:pPr>
    </w:p>
    <w:p w:rsidR="00596C9D" w:rsidRPr="00E72A20" w:rsidRDefault="00596C9D" w:rsidP="00E72A20">
      <w:pPr>
        <w:widowControl w:val="0"/>
        <w:spacing w:before="240" w:after="0" w:line="240" w:lineRule="auto"/>
        <w:ind w:left="851" w:firstLine="709"/>
        <w:jc w:val="both"/>
        <w:rPr>
          <w:rFonts w:ascii="Times New Roman" w:hAnsi="Times New Roman" w:cs="Times New Roman"/>
          <w:kern w:val="24"/>
          <w:sz w:val="24"/>
          <w:szCs w:val="24"/>
        </w:rPr>
      </w:pPr>
    </w:p>
    <w:p w:rsidR="001D345C" w:rsidRPr="00BB47B2" w:rsidRDefault="001D345C" w:rsidP="00BB47B2">
      <w:pPr>
        <w:widowControl w:val="0"/>
        <w:spacing w:after="0" w:line="240" w:lineRule="auto"/>
        <w:ind w:right="18"/>
        <w:jc w:val="center"/>
        <w:rPr>
          <w:rFonts w:ascii="Times New Roman" w:hAnsi="Times New Roman"/>
          <w:kern w:val="24"/>
          <w:sz w:val="24"/>
          <w:szCs w:val="24"/>
        </w:rPr>
      </w:pPr>
      <w:r w:rsidRPr="00BB47B2">
        <w:rPr>
          <w:rFonts w:ascii="Times New Roman" w:hAnsi="Times New Roman"/>
          <w:b/>
          <w:kern w:val="24"/>
          <w:sz w:val="24"/>
          <w:szCs w:val="24"/>
        </w:rPr>
        <w:t xml:space="preserve">Tabel 8 </w:t>
      </w:r>
      <w:r w:rsidRPr="00BB47B2">
        <w:rPr>
          <w:rFonts w:ascii="Times New Roman" w:hAnsi="Times New Roman"/>
          <w:kern w:val="24"/>
          <w:sz w:val="24"/>
          <w:szCs w:val="24"/>
        </w:rPr>
        <w:t>Distribusi Frekuensi Rumah Responden Berdasarkan Temperatur dan Kelembaban di Sekitar TPA Batulayang</w:t>
      </w:r>
      <w:r w:rsidR="00BB47B2">
        <w:rPr>
          <w:rFonts w:ascii="Times New Roman" w:hAnsi="Times New Roman"/>
          <w:kern w:val="24"/>
          <w:sz w:val="24"/>
          <w:szCs w:val="24"/>
        </w:rPr>
        <w:t xml:space="preserve"> </w:t>
      </w:r>
      <w:r w:rsidRPr="00BB47B2">
        <w:rPr>
          <w:rFonts w:ascii="Times New Roman" w:hAnsi="Times New Roman"/>
          <w:kern w:val="24"/>
          <w:sz w:val="24"/>
          <w:szCs w:val="24"/>
        </w:rPr>
        <w:t xml:space="preserve">Pontianak Utara </w:t>
      </w:r>
    </w:p>
    <w:tbl>
      <w:tblPr>
        <w:tblStyle w:val="TableGrid"/>
        <w:tblpPr w:leftFromText="180" w:rightFromText="180" w:vertAnchor="text" w:horzAnchor="page" w:tblpX="2630" w:tblpY="8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276"/>
        <w:gridCol w:w="1276"/>
        <w:gridCol w:w="1559"/>
        <w:gridCol w:w="1525"/>
      </w:tblGrid>
      <w:tr w:rsidR="001D345C" w:rsidRPr="00E72A20" w:rsidTr="00BB47B2">
        <w:tc>
          <w:tcPr>
            <w:tcW w:w="2410" w:type="dxa"/>
            <w:tcBorders>
              <w:top w:val="single" w:sz="4" w:space="0" w:color="auto"/>
              <w:bottom w:val="single" w:sz="4" w:space="0" w:color="auto"/>
            </w:tcBorders>
          </w:tcPr>
          <w:p w:rsidR="001D345C" w:rsidRPr="00E72A20" w:rsidRDefault="001D345C" w:rsidP="00BB47B2">
            <w:pPr>
              <w:pStyle w:val="ListParagraph"/>
              <w:widowControl w:val="0"/>
              <w:ind w:left="0" w:right="18"/>
              <w:jc w:val="center"/>
              <w:rPr>
                <w:rFonts w:ascii="Times New Roman" w:hAnsi="Times New Roman"/>
                <w:b/>
                <w:kern w:val="24"/>
                <w:sz w:val="24"/>
                <w:szCs w:val="24"/>
                <w:lang w:val="id-ID"/>
              </w:rPr>
            </w:pPr>
            <w:r w:rsidRPr="00E72A20">
              <w:rPr>
                <w:rFonts w:ascii="Times New Roman" w:hAnsi="Times New Roman"/>
                <w:b/>
                <w:kern w:val="24"/>
                <w:sz w:val="24"/>
                <w:szCs w:val="24"/>
                <w:lang w:val="id-ID"/>
              </w:rPr>
              <w:t xml:space="preserve">Pengukuran </w:t>
            </w:r>
          </w:p>
        </w:tc>
        <w:tc>
          <w:tcPr>
            <w:tcW w:w="1276" w:type="dxa"/>
            <w:tcBorders>
              <w:top w:val="single" w:sz="4" w:space="0" w:color="auto"/>
              <w:bottom w:val="single" w:sz="4" w:space="0" w:color="auto"/>
            </w:tcBorders>
          </w:tcPr>
          <w:p w:rsidR="001D345C" w:rsidRPr="00E72A20" w:rsidRDefault="001D345C" w:rsidP="00BB47B2">
            <w:pPr>
              <w:pStyle w:val="ListParagraph"/>
              <w:widowControl w:val="0"/>
              <w:ind w:left="0" w:right="18"/>
              <w:jc w:val="center"/>
              <w:rPr>
                <w:rFonts w:ascii="Times New Roman" w:hAnsi="Times New Roman"/>
                <w:b/>
                <w:kern w:val="24"/>
                <w:sz w:val="24"/>
                <w:szCs w:val="24"/>
                <w:lang w:val="id-ID"/>
              </w:rPr>
            </w:pPr>
            <w:r w:rsidRPr="00E72A20">
              <w:rPr>
                <w:rFonts w:ascii="Times New Roman" w:hAnsi="Times New Roman"/>
                <w:b/>
                <w:kern w:val="24"/>
                <w:sz w:val="24"/>
                <w:szCs w:val="24"/>
                <w:lang w:val="id-ID"/>
              </w:rPr>
              <w:t xml:space="preserve">Mean </w:t>
            </w:r>
          </w:p>
        </w:tc>
        <w:tc>
          <w:tcPr>
            <w:tcW w:w="1276" w:type="dxa"/>
            <w:tcBorders>
              <w:top w:val="single" w:sz="4" w:space="0" w:color="auto"/>
              <w:bottom w:val="single" w:sz="4" w:space="0" w:color="auto"/>
            </w:tcBorders>
          </w:tcPr>
          <w:p w:rsidR="001D345C" w:rsidRPr="00E72A20" w:rsidRDefault="001D345C" w:rsidP="00BB47B2">
            <w:pPr>
              <w:pStyle w:val="ListParagraph"/>
              <w:widowControl w:val="0"/>
              <w:ind w:left="0" w:right="18"/>
              <w:rPr>
                <w:rFonts w:ascii="Times New Roman" w:hAnsi="Times New Roman"/>
                <w:b/>
                <w:kern w:val="24"/>
                <w:sz w:val="24"/>
                <w:szCs w:val="24"/>
                <w:lang w:val="id-ID"/>
              </w:rPr>
            </w:pPr>
            <w:r w:rsidRPr="00E72A20">
              <w:rPr>
                <w:rFonts w:ascii="Times New Roman" w:hAnsi="Times New Roman"/>
                <w:b/>
                <w:kern w:val="24"/>
                <w:sz w:val="24"/>
                <w:szCs w:val="24"/>
                <w:lang w:val="id-ID"/>
              </w:rPr>
              <w:t xml:space="preserve">Minimum </w:t>
            </w:r>
          </w:p>
        </w:tc>
        <w:tc>
          <w:tcPr>
            <w:tcW w:w="1559" w:type="dxa"/>
            <w:tcBorders>
              <w:top w:val="single" w:sz="4" w:space="0" w:color="auto"/>
              <w:bottom w:val="single" w:sz="4" w:space="0" w:color="auto"/>
            </w:tcBorders>
          </w:tcPr>
          <w:p w:rsidR="001D345C" w:rsidRPr="00E72A20" w:rsidRDefault="001D345C" w:rsidP="00BB47B2">
            <w:pPr>
              <w:pStyle w:val="ListParagraph"/>
              <w:widowControl w:val="0"/>
              <w:ind w:left="0" w:right="18"/>
              <w:jc w:val="center"/>
              <w:rPr>
                <w:rFonts w:ascii="Times New Roman" w:hAnsi="Times New Roman"/>
                <w:b/>
                <w:kern w:val="24"/>
                <w:sz w:val="24"/>
                <w:szCs w:val="24"/>
                <w:lang w:val="id-ID"/>
              </w:rPr>
            </w:pPr>
            <w:r w:rsidRPr="00E72A20">
              <w:rPr>
                <w:rFonts w:ascii="Times New Roman" w:hAnsi="Times New Roman"/>
                <w:b/>
                <w:kern w:val="24"/>
                <w:sz w:val="24"/>
                <w:szCs w:val="24"/>
                <w:lang w:val="id-ID"/>
              </w:rPr>
              <w:t>maksimum</w:t>
            </w:r>
          </w:p>
        </w:tc>
        <w:tc>
          <w:tcPr>
            <w:tcW w:w="1525" w:type="dxa"/>
            <w:tcBorders>
              <w:top w:val="single" w:sz="4" w:space="0" w:color="auto"/>
              <w:bottom w:val="single" w:sz="4" w:space="0" w:color="auto"/>
            </w:tcBorders>
          </w:tcPr>
          <w:p w:rsidR="001D345C" w:rsidRPr="00E72A20" w:rsidRDefault="001D345C" w:rsidP="00BB47B2">
            <w:pPr>
              <w:pStyle w:val="ListParagraph"/>
              <w:widowControl w:val="0"/>
              <w:ind w:left="0" w:right="18"/>
              <w:jc w:val="center"/>
              <w:rPr>
                <w:rFonts w:ascii="Times New Roman" w:hAnsi="Times New Roman"/>
                <w:b/>
                <w:kern w:val="24"/>
                <w:sz w:val="24"/>
                <w:szCs w:val="24"/>
                <w:lang w:val="id-ID"/>
              </w:rPr>
            </w:pPr>
            <w:r w:rsidRPr="00E72A20">
              <w:rPr>
                <w:rFonts w:ascii="Times New Roman" w:hAnsi="Times New Roman"/>
                <w:b/>
                <w:kern w:val="24"/>
                <w:sz w:val="24"/>
                <w:szCs w:val="24"/>
                <w:lang w:val="id-ID"/>
              </w:rPr>
              <w:t>N=30</w:t>
            </w:r>
          </w:p>
        </w:tc>
      </w:tr>
      <w:tr w:rsidR="001D345C" w:rsidRPr="00E72A20" w:rsidTr="00BB47B2">
        <w:tc>
          <w:tcPr>
            <w:tcW w:w="2410" w:type="dxa"/>
            <w:tcBorders>
              <w:top w:val="single" w:sz="4" w:space="0" w:color="auto"/>
            </w:tcBorders>
          </w:tcPr>
          <w:p w:rsidR="001D345C" w:rsidRPr="00E72A20" w:rsidRDefault="001D345C" w:rsidP="00BB47B2">
            <w:pPr>
              <w:pStyle w:val="ListParagraph"/>
              <w:widowControl w:val="0"/>
              <w:ind w:left="0" w:right="18"/>
              <w:jc w:val="center"/>
              <w:rPr>
                <w:rFonts w:ascii="Times New Roman" w:hAnsi="Times New Roman"/>
                <w:kern w:val="24"/>
                <w:sz w:val="24"/>
                <w:szCs w:val="24"/>
                <w:lang w:val="id-ID"/>
              </w:rPr>
            </w:pPr>
            <w:r w:rsidRPr="00E72A20">
              <w:rPr>
                <w:rFonts w:ascii="Times New Roman" w:hAnsi="Times New Roman"/>
                <w:kern w:val="24"/>
                <w:sz w:val="24"/>
                <w:szCs w:val="24"/>
                <w:lang w:val="id-ID"/>
              </w:rPr>
              <w:t xml:space="preserve">Temperatur </w:t>
            </w:r>
          </w:p>
        </w:tc>
        <w:tc>
          <w:tcPr>
            <w:tcW w:w="1276" w:type="dxa"/>
            <w:tcBorders>
              <w:top w:val="single" w:sz="4" w:space="0" w:color="auto"/>
            </w:tcBorders>
          </w:tcPr>
          <w:p w:rsidR="001D345C" w:rsidRPr="00E72A20" w:rsidRDefault="001D345C" w:rsidP="00BB47B2">
            <w:pPr>
              <w:pStyle w:val="ListParagraph"/>
              <w:widowControl w:val="0"/>
              <w:ind w:left="0" w:right="18"/>
              <w:jc w:val="center"/>
              <w:rPr>
                <w:rFonts w:ascii="Times New Roman" w:hAnsi="Times New Roman"/>
                <w:kern w:val="24"/>
                <w:sz w:val="24"/>
                <w:szCs w:val="24"/>
                <w:lang w:val="id-ID"/>
              </w:rPr>
            </w:pPr>
            <w:r w:rsidRPr="00E72A20">
              <w:rPr>
                <w:rFonts w:ascii="Times New Roman" w:hAnsi="Times New Roman"/>
                <w:kern w:val="24"/>
                <w:sz w:val="24"/>
                <w:szCs w:val="24"/>
                <w:lang w:val="id-ID"/>
              </w:rPr>
              <w:t>29</w:t>
            </w:r>
            <w:r w:rsidRPr="00E72A20">
              <w:rPr>
                <w:rFonts w:ascii="Times New Roman" w:eastAsiaTheme="minorHAnsi" w:hAnsi="Times New Roman"/>
                <w:sz w:val="24"/>
                <w:szCs w:val="24"/>
                <w:vertAlign w:val="superscript"/>
                <w:lang w:val="id-ID"/>
              </w:rPr>
              <w:t>0</w:t>
            </w:r>
            <w:r w:rsidRPr="00E72A20">
              <w:rPr>
                <w:rFonts w:ascii="Times New Roman" w:eastAsiaTheme="minorHAnsi" w:hAnsi="Times New Roman"/>
                <w:sz w:val="24"/>
                <w:szCs w:val="24"/>
                <w:lang w:val="id-ID"/>
              </w:rPr>
              <w:t>C</w:t>
            </w:r>
          </w:p>
        </w:tc>
        <w:tc>
          <w:tcPr>
            <w:tcW w:w="1276" w:type="dxa"/>
            <w:tcBorders>
              <w:top w:val="single" w:sz="4" w:space="0" w:color="auto"/>
            </w:tcBorders>
          </w:tcPr>
          <w:p w:rsidR="001D345C" w:rsidRPr="00E72A20" w:rsidRDefault="001D345C" w:rsidP="00BB47B2">
            <w:pPr>
              <w:pStyle w:val="ListParagraph"/>
              <w:widowControl w:val="0"/>
              <w:ind w:left="0" w:right="18"/>
              <w:jc w:val="center"/>
              <w:rPr>
                <w:rFonts w:ascii="Times New Roman" w:hAnsi="Times New Roman"/>
                <w:kern w:val="24"/>
                <w:sz w:val="24"/>
                <w:szCs w:val="24"/>
                <w:lang w:val="id-ID"/>
              </w:rPr>
            </w:pPr>
            <w:r w:rsidRPr="00E72A20">
              <w:rPr>
                <w:rFonts w:ascii="Times New Roman" w:hAnsi="Times New Roman"/>
                <w:kern w:val="24"/>
                <w:sz w:val="24"/>
                <w:szCs w:val="24"/>
                <w:lang w:val="id-ID"/>
              </w:rPr>
              <w:t>27</w:t>
            </w:r>
            <w:r w:rsidRPr="00E72A20">
              <w:rPr>
                <w:rFonts w:ascii="Times New Roman" w:eastAsiaTheme="minorHAnsi" w:hAnsi="Times New Roman"/>
                <w:sz w:val="24"/>
                <w:szCs w:val="24"/>
                <w:vertAlign w:val="superscript"/>
                <w:lang w:val="id-ID"/>
              </w:rPr>
              <w:t>0</w:t>
            </w:r>
            <w:r w:rsidRPr="00E72A20">
              <w:rPr>
                <w:rFonts w:ascii="Times New Roman" w:eastAsiaTheme="minorHAnsi" w:hAnsi="Times New Roman"/>
                <w:sz w:val="24"/>
                <w:szCs w:val="24"/>
                <w:lang w:val="id-ID"/>
              </w:rPr>
              <w:t>C</w:t>
            </w:r>
          </w:p>
        </w:tc>
        <w:tc>
          <w:tcPr>
            <w:tcW w:w="1559" w:type="dxa"/>
            <w:tcBorders>
              <w:top w:val="single" w:sz="4" w:space="0" w:color="auto"/>
            </w:tcBorders>
          </w:tcPr>
          <w:p w:rsidR="001D345C" w:rsidRPr="00E72A20" w:rsidRDefault="001D345C" w:rsidP="00BB47B2">
            <w:pPr>
              <w:pStyle w:val="ListParagraph"/>
              <w:widowControl w:val="0"/>
              <w:ind w:left="0" w:right="18"/>
              <w:jc w:val="center"/>
              <w:rPr>
                <w:rFonts w:ascii="Times New Roman" w:hAnsi="Times New Roman"/>
                <w:kern w:val="24"/>
                <w:sz w:val="24"/>
                <w:szCs w:val="24"/>
                <w:lang w:val="id-ID"/>
              </w:rPr>
            </w:pPr>
            <w:r w:rsidRPr="00E72A20">
              <w:rPr>
                <w:rFonts w:ascii="Times New Roman" w:hAnsi="Times New Roman"/>
                <w:kern w:val="24"/>
                <w:sz w:val="24"/>
                <w:szCs w:val="24"/>
                <w:lang w:val="id-ID"/>
              </w:rPr>
              <w:t>33</w:t>
            </w:r>
            <w:r w:rsidRPr="00E72A20">
              <w:rPr>
                <w:rFonts w:ascii="Times New Roman" w:eastAsiaTheme="minorHAnsi" w:hAnsi="Times New Roman"/>
                <w:sz w:val="24"/>
                <w:szCs w:val="24"/>
                <w:vertAlign w:val="superscript"/>
                <w:lang w:val="id-ID"/>
              </w:rPr>
              <w:t>0</w:t>
            </w:r>
            <w:r w:rsidRPr="00E72A20">
              <w:rPr>
                <w:rFonts w:ascii="Times New Roman" w:eastAsiaTheme="minorHAnsi" w:hAnsi="Times New Roman"/>
                <w:sz w:val="24"/>
                <w:szCs w:val="24"/>
                <w:lang w:val="id-ID"/>
              </w:rPr>
              <w:t>C</w:t>
            </w:r>
          </w:p>
        </w:tc>
        <w:tc>
          <w:tcPr>
            <w:tcW w:w="1525" w:type="dxa"/>
            <w:tcBorders>
              <w:top w:val="single" w:sz="4" w:space="0" w:color="auto"/>
            </w:tcBorders>
          </w:tcPr>
          <w:p w:rsidR="001D345C" w:rsidRPr="00E72A20" w:rsidRDefault="001D345C" w:rsidP="00BB47B2">
            <w:pPr>
              <w:pStyle w:val="ListParagraph"/>
              <w:widowControl w:val="0"/>
              <w:ind w:left="0" w:right="18"/>
              <w:jc w:val="center"/>
              <w:rPr>
                <w:rFonts w:ascii="Times New Roman" w:hAnsi="Times New Roman"/>
                <w:kern w:val="24"/>
                <w:sz w:val="24"/>
                <w:szCs w:val="24"/>
                <w:lang w:val="id-ID"/>
              </w:rPr>
            </w:pPr>
          </w:p>
        </w:tc>
      </w:tr>
      <w:tr w:rsidR="001D345C" w:rsidRPr="00E72A20" w:rsidTr="00BB47B2">
        <w:tc>
          <w:tcPr>
            <w:tcW w:w="2410" w:type="dxa"/>
          </w:tcPr>
          <w:p w:rsidR="001D345C" w:rsidRPr="00E72A20" w:rsidRDefault="001D345C" w:rsidP="00BB47B2">
            <w:pPr>
              <w:pStyle w:val="ListParagraph"/>
              <w:widowControl w:val="0"/>
              <w:ind w:left="0" w:right="18"/>
              <w:jc w:val="center"/>
              <w:rPr>
                <w:rFonts w:ascii="Times New Roman" w:hAnsi="Times New Roman"/>
                <w:kern w:val="24"/>
                <w:sz w:val="24"/>
                <w:szCs w:val="24"/>
                <w:lang w:val="id-ID"/>
              </w:rPr>
            </w:pPr>
            <w:r w:rsidRPr="00E72A20">
              <w:rPr>
                <w:rFonts w:ascii="Times New Roman" w:hAnsi="Times New Roman"/>
                <w:kern w:val="24"/>
                <w:sz w:val="24"/>
                <w:szCs w:val="24"/>
                <w:lang w:val="id-ID"/>
              </w:rPr>
              <w:t xml:space="preserve">Kelembaban </w:t>
            </w:r>
          </w:p>
        </w:tc>
        <w:tc>
          <w:tcPr>
            <w:tcW w:w="1276" w:type="dxa"/>
          </w:tcPr>
          <w:p w:rsidR="001D345C" w:rsidRPr="00E72A20" w:rsidRDefault="001D345C" w:rsidP="00BB47B2">
            <w:pPr>
              <w:pStyle w:val="ListParagraph"/>
              <w:widowControl w:val="0"/>
              <w:ind w:left="0" w:right="18"/>
              <w:jc w:val="center"/>
              <w:rPr>
                <w:rFonts w:ascii="Times New Roman" w:hAnsi="Times New Roman"/>
                <w:kern w:val="24"/>
                <w:sz w:val="24"/>
                <w:szCs w:val="24"/>
                <w:lang w:val="id-ID"/>
              </w:rPr>
            </w:pPr>
            <w:r w:rsidRPr="00E72A20">
              <w:rPr>
                <w:rFonts w:ascii="Times New Roman" w:hAnsi="Times New Roman"/>
                <w:kern w:val="24"/>
                <w:sz w:val="24"/>
                <w:szCs w:val="24"/>
                <w:lang w:val="id-ID"/>
              </w:rPr>
              <w:t>60%</w:t>
            </w:r>
          </w:p>
        </w:tc>
        <w:tc>
          <w:tcPr>
            <w:tcW w:w="1276" w:type="dxa"/>
          </w:tcPr>
          <w:p w:rsidR="001D345C" w:rsidRPr="00E72A20" w:rsidRDefault="001D345C" w:rsidP="00BB47B2">
            <w:pPr>
              <w:pStyle w:val="ListParagraph"/>
              <w:widowControl w:val="0"/>
              <w:ind w:left="0" w:right="18"/>
              <w:jc w:val="center"/>
              <w:rPr>
                <w:rFonts w:ascii="Times New Roman" w:hAnsi="Times New Roman"/>
                <w:kern w:val="24"/>
                <w:sz w:val="24"/>
                <w:szCs w:val="24"/>
                <w:lang w:val="id-ID"/>
              </w:rPr>
            </w:pPr>
            <w:r w:rsidRPr="00E72A20">
              <w:rPr>
                <w:rFonts w:ascii="Times New Roman" w:hAnsi="Times New Roman"/>
                <w:kern w:val="24"/>
                <w:sz w:val="24"/>
                <w:szCs w:val="24"/>
                <w:lang w:val="id-ID"/>
              </w:rPr>
              <w:t>55%</w:t>
            </w:r>
          </w:p>
        </w:tc>
        <w:tc>
          <w:tcPr>
            <w:tcW w:w="1559" w:type="dxa"/>
          </w:tcPr>
          <w:p w:rsidR="001D345C" w:rsidRPr="00E72A20" w:rsidRDefault="001D345C" w:rsidP="00BB47B2">
            <w:pPr>
              <w:pStyle w:val="ListParagraph"/>
              <w:widowControl w:val="0"/>
              <w:ind w:left="0" w:right="18"/>
              <w:jc w:val="center"/>
              <w:rPr>
                <w:rFonts w:ascii="Times New Roman" w:hAnsi="Times New Roman"/>
                <w:kern w:val="24"/>
                <w:sz w:val="24"/>
                <w:szCs w:val="24"/>
                <w:lang w:val="id-ID"/>
              </w:rPr>
            </w:pPr>
            <w:r w:rsidRPr="00E72A20">
              <w:rPr>
                <w:rFonts w:ascii="Times New Roman" w:hAnsi="Times New Roman"/>
                <w:kern w:val="24"/>
                <w:sz w:val="24"/>
                <w:szCs w:val="24"/>
                <w:lang w:val="id-ID"/>
              </w:rPr>
              <w:t>67%</w:t>
            </w:r>
          </w:p>
        </w:tc>
        <w:tc>
          <w:tcPr>
            <w:tcW w:w="1525" w:type="dxa"/>
          </w:tcPr>
          <w:p w:rsidR="001D345C" w:rsidRPr="00E72A20" w:rsidRDefault="001D345C" w:rsidP="00BB47B2">
            <w:pPr>
              <w:pStyle w:val="ListParagraph"/>
              <w:widowControl w:val="0"/>
              <w:ind w:left="0" w:right="18"/>
              <w:jc w:val="center"/>
              <w:rPr>
                <w:rFonts w:ascii="Times New Roman" w:hAnsi="Times New Roman"/>
                <w:kern w:val="24"/>
                <w:sz w:val="24"/>
                <w:szCs w:val="24"/>
                <w:lang w:val="id-ID"/>
              </w:rPr>
            </w:pPr>
          </w:p>
        </w:tc>
      </w:tr>
    </w:tbl>
    <w:p w:rsidR="001D345C" w:rsidRDefault="00BB47B2" w:rsidP="00BB47B2">
      <w:pPr>
        <w:widowControl w:val="0"/>
        <w:spacing w:before="240" w:after="0" w:line="240" w:lineRule="auto"/>
        <w:ind w:left="851" w:firstLine="709"/>
        <w:jc w:val="both"/>
        <w:rPr>
          <w:rFonts w:ascii="Times New Roman" w:hAnsi="Times New Roman" w:cs="Times New Roman"/>
          <w:kern w:val="24"/>
          <w:sz w:val="24"/>
          <w:szCs w:val="24"/>
        </w:rPr>
      </w:pPr>
      <w:r w:rsidRPr="00E72A20">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5A2F5E92" wp14:editId="664BF81B">
                <wp:simplePos x="0" y="0"/>
                <wp:positionH relativeFrom="column">
                  <wp:posOffset>20955</wp:posOffset>
                </wp:positionH>
                <wp:positionV relativeFrom="paragraph">
                  <wp:posOffset>636104</wp:posOffset>
                </wp:positionV>
                <wp:extent cx="1955165" cy="291465"/>
                <wp:effectExtent l="0" t="0" r="26035" b="13335"/>
                <wp:wrapNone/>
                <wp:docPr id="3" name="Rectangle 3"/>
                <wp:cNvGraphicFramePr/>
                <a:graphic xmlns:a="http://schemas.openxmlformats.org/drawingml/2006/main">
                  <a:graphicData uri="http://schemas.microsoft.com/office/word/2010/wordprocessingShape">
                    <wps:wsp>
                      <wps:cNvSpPr/>
                      <wps:spPr>
                        <a:xfrm>
                          <a:off x="0" y="0"/>
                          <a:ext cx="1955165" cy="29146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6C7FC7" w:rsidRPr="00F56579" w:rsidRDefault="006C7FC7" w:rsidP="001D345C">
                            <w:pPr>
                              <w:rPr>
                                <w:rFonts w:ascii="Times New Roman" w:hAnsi="Times New Roman"/>
                                <w:i/>
                                <w:sz w:val="24"/>
                                <w:szCs w:val="24"/>
                              </w:rPr>
                            </w:pPr>
                            <w:r w:rsidRPr="00F56579">
                              <w:rPr>
                                <w:rFonts w:ascii="Times New Roman" w:hAnsi="Times New Roman"/>
                                <w:i/>
                                <w:sz w:val="24"/>
                                <w:szCs w:val="24"/>
                              </w:rPr>
                              <w:t>Sumber : Data Primer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3" style="position:absolute;left:0;text-align:left;margin-left:1.65pt;margin-top:50.1pt;width:153.95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YchQIAAGcFAAAOAAAAZHJzL2Uyb0RvYy54bWysVEtvGyEQvlfqf0Dcm/U6cR6rrCMrUapK&#10;UWIlqXLGLNioLEMBe9f99R3Yh6006qHqBWaYb2aY5/VNW2uyE84rMCXNTyaUCMOhUmZd0u+v918u&#10;KfGBmYppMKKke+Hpzfzzp+vGFmIKG9CVcASNGF80tqSbEGyRZZ5vRM38CVhhUCjB1Swg69ZZ5ViD&#10;1mudTSeT86wBV1kHXHiPr3edkM6TfSkFD09SehGILin+LaTTpXMVz2x+zYq1Y3ajeP8N9g+/qJky&#10;6HQ0dccCI1un/jBVK+7AgwwnHOoMpFRcpBgwmnzyLpqXDbMixYLJ8XZMk/9/ZvnjbumIqkp6Solh&#10;NZboGZPGzFoLchrT01hfIOrFLl3PeSRjrK10dbwxCtKmlO7HlIo2EI6P+dVslp/PKOEom17lZ0ij&#10;meygbZ0PXwXUJBIldeg9ZZLtHnzooAMkOjNwr7TGd1ZoE08PWlXxLTGxb8StdmTHsOKrdd57O0Kh&#10;76iZxcC6UBIV9lp0Vp+FxIzg56fpI6kXDzarH4NNbRAZVSR6H5Xyj5R0GJR6bFQTqT9HxclHigdv&#10;Izp5BBNGxVoZcH9Xlh1+iLqLNYYd2lWbyn8x1HoF1R5bwkE3K97ye4WVeWA+LJnD4cAxwoEPT3hI&#10;DU1Joaco2YD79dF7xGPPopSSBoetpP7nljlBif5msJuxL87idCbmbHYxRcYdS1bHErOtbwGrm+Nq&#10;sTyRER/0QEoH9RvuhUX0iiJmOPouKQ9uYG5DtwRws3CxWCQYTqRl4cG8WB6NxzzHzntt35izfXsG&#10;bOxHGAaTFe+6tMNGTQOLbQCpUgvHTHd57SuA05yGoN88cV0c8wl12I/z3wAAAP//AwBQSwMEFAAG&#10;AAgAAAAhALckXlPcAAAACQEAAA8AAABkcnMvZG93bnJldi54bWxMj0FLxDAQhe+C/yGM4M1NupUi&#10;3aaLCCLqguwqeM02s22xmZQk7dZ/73jS28x7jzffVNvFDWLGEHtPGrKVAoHUeNtTq+Hj/fHmDkRM&#10;hqwZPKGGb4ywrS8vKlNaf6Y9zofUCi6hWBoNXUpjKWVsOnQmrvyIxN7JB2cSr6GVNpgzl7tBrpUq&#10;pDM98YXOjPjQYfN1mJyGl+cQ8E2+zp/4hLupMBnt8kHr66vlfgMi4ZL+wvCLz+hQM9PRT2SjGDTk&#10;OQdZVmoNgv08y3g4snJbZCDrSv7/oP4BAAD//wMAUEsBAi0AFAAGAAgAAAAhALaDOJL+AAAA4QEA&#10;ABMAAAAAAAAAAAAAAAAAAAAAAFtDb250ZW50X1R5cGVzXS54bWxQSwECLQAUAAYACAAAACEAOP0h&#10;/9YAAACUAQAACwAAAAAAAAAAAAAAAAAvAQAAX3JlbHMvLnJlbHNQSwECLQAUAAYACAAAACEA7s8m&#10;HIUCAABnBQAADgAAAAAAAAAAAAAAAAAuAgAAZHJzL2Uyb0RvYy54bWxQSwECLQAUAAYACAAAACEA&#10;tyReU9wAAAAJAQAADwAAAAAAAAAAAAAAAADfBAAAZHJzL2Rvd25yZXYueG1sUEsFBgAAAAAEAAQA&#10;8wAAAOgFAAAAAA==&#10;" filled="f" strokecolor="white [3212]" strokeweight="2pt">
                <v:textbox>
                  <w:txbxContent>
                    <w:p w:rsidR="00752EE6" w:rsidRPr="00F56579" w:rsidRDefault="00752EE6" w:rsidP="001D345C">
                      <w:pPr>
                        <w:rPr>
                          <w:rFonts w:ascii="Times New Roman" w:hAnsi="Times New Roman"/>
                          <w:i/>
                          <w:sz w:val="24"/>
                          <w:szCs w:val="24"/>
                        </w:rPr>
                      </w:pPr>
                      <w:r w:rsidRPr="00F56579">
                        <w:rPr>
                          <w:rFonts w:ascii="Times New Roman" w:hAnsi="Times New Roman"/>
                          <w:i/>
                          <w:sz w:val="24"/>
                          <w:szCs w:val="24"/>
                        </w:rPr>
                        <w:t>Sumber : Data Primer 2016</w:t>
                      </w:r>
                    </w:p>
                  </w:txbxContent>
                </v:textbox>
              </v:rect>
            </w:pict>
          </mc:Fallback>
        </mc:AlternateContent>
      </w:r>
    </w:p>
    <w:p w:rsidR="00BB47B2" w:rsidRPr="00E72A20" w:rsidRDefault="00BB47B2" w:rsidP="00BB47B2">
      <w:pPr>
        <w:widowControl w:val="0"/>
        <w:spacing w:before="240" w:after="0" w:line="240" w:lineRule="auto"/>
        <w:ind w:left="851" w:firstLine="709"/>
        <w:jc w:val="both"/>
        <w:rPr>
          <w:rFonts w:ascii="Times New Roman" w:hAnsi="Times New Roman" w:cs="Times New Roman"/>
          <w:kern w:val="24"/>
          <w:sz w:val="24"/>
          <w:szCs w:val="24"/>
        </w:rPr>
        <w:sectPr w:rsidR="00BB47B2" w:rsidRPr="00E72A20" w:rsidSect="003D6DB7">
          <w:type w:val="continuous"/>
          <w:pgSz w:w="11906" w:h="16838" w:code="9"/>
          <w:pgMar w:top="2268" w:right="1701" w:bottom="1701" w:left="2268" w:header="709" w:footer="709" w:gutter="0"/>
          <w:cols w:space="708"/>
          <w:docGrid w:linePitch="360"/>
        </w:sectPr>
      </w:pPr>
    </w:p>
    <w:p w:rsidR="00BB47B2" w:rsidRDefault="001D345C" w:rsidP="00BB47B2">
      <w:pPr>
        <w:widowControl w:val="0"/>
        <w:spacing w:before="240" w:after="0" w:line="240" w:lineRule="auto"/>
        <w:ind w:right="17" w:firstLine="709"/>
        <w:jc w:val="both"/>
        <w:rPr>
          <w:rFonts w:ascii="Times New Roman" w:hAnsi="Times New Roman" w:cs="Times New Roman"/>
          <w:sz w:val="24"/>
          <w:szCs w:val="24"/>
        </w:rPr>
      </w:pPr>
      <w:r w:rsidRPr="00E72A20">
        <w:rPr>
          <w:rFonts w:ascii="Times New Roman" w:hAnsi="Times New Roman" w:cs="Times New Roman"/>
          <w:kern w:val="24"/>
          <w:sz w:val="24"/>
          <w:szCs w:val="24"/>
        </w:rPr>
        <w:t xml:space="preserve">Berdasarkan tabel 8 di atas menunjukan bahwa rata-rata tiap rumah memiliki tingkat temperatur dan kelembaban yang berbeda. </w:t>
      </w:r>
      <w:r w:rsidRPr="00E72A20">
        <w:rPr>
          <w:rFonts w:ascii="Times New Roman" w:hAnsi="Times New Roman" w:cs="Times New Roman"/>
          <w:sz w:val="24"/>
          <w:szCs w:val="24"/>
        </w:rPr>
        <w:t xml:space="preserve">Nilai mean pada temperatur </w:t>
      </w:r>
      <w:r w:rsidRPr="00E72A20">
        <w:rPr>
          <w:rFonts w:ascii="Times New Roman" w:hAnsi="Times New Roman" w:cs="Times New Roman"/>
          <w:kern w:val="24"/>
          <w:sz w:val="24"/>
          <w:szCs w:val="24"/>
        </w:rPr>
        <w:t>29</w:t>
      </w:r>
      <w:r w:rsidRPr="00E72A20">
        <w:rPr>
          <w:rFonts w:ascii="Times New Roman" w:hAnsi="Times New Roman" w:cs="Times New Roman"/>
          <w:sz w:val="24"/>
          <w:szCs w:val="24"/>
          <w:vertAlign w:val="superscript"/>
        </w:rPr>
        <w:t>0</w:t>
      </w:r>
      <w:r w:rsidRPr="00E72A20">
        <w:rPr>
          <w:rFonts w:ascii="Times New Roman" w:hAnsi="Times New Roman" w:cs="Times New Roman"/>
          <w:sz w:val="24"/>
          <w:szCs w:val="24"/>
        </w:rPr>
        <w:t xml:space="preserve">C dan </w:t>
      </w:r>
    </w:p>
    <w:p w:rsidR="001D345C" w:rsidRPr="00E72A20" w:rsidRDefault="001D345C" w:rsidP="00BB47B2">
      <w:pPr>
        <w:widowControl w:val="0"/>
        <w:spacing w:before="240" w:after="0" w:line="240" w:lineRule="auto"/>
        <w:ind w:right="17"/>
        <w:jc w:val="both"/>
        <w:rPr>
          <w:rFonts w:ascii="Times New Roman" w:hAnsi="Times New Roman" w:cs="Times New Roman"/>
          <w:kern w:val="24"/>
          <w:sz w:val="24"/>
          <w:szCs w:val="24"/>
        </w:rPr>
      </w:pPr>
      <w:r w:rsidRPr="00E72A20">
        <w:rPr>
          <w:rFonts w:ascii="Times New Roman" w:hAnsi="Times New Roman" w:cs="Times New Roman"/>
          <w:sz w:val="24"/>
          <w:szCs w:val="24"/>
        </w:rPr>
        <w:t xml:space="preserve">kelembaban 60%, pada pengukuran temperatur nilai minimum </w:t>
      </w:r>
      <w:r w:rsidRPr="00E72A20">
        <w:rPr>
          <w:rFonts w:ascii="Times New Roman" w:hAnsi="Times New Roman" w:cs="Times New Roman"/>
          <w:kern w:val="24"/>
          <w:sz w:val="24"/>
          <w:szCs w:val="24"/>
        </w:rPr>
        <w:t>27</w:t>
      </w:r>
      <w:r w:rsidRPr="00E72A20">
        <w:rPr>
          <w:rFonts w:ascii="Times New Roman" w:hAnsi="Times New Roman" w:cs="Times New Roman"/>
          <w:sz w:val="24"/>
          <w:szCs w:val="24"/>
          <w:vertAlign w:val="superscript"/>
        </w:rPr>
        <w:t>0</w:t>
      </w:r>
      <w:r w:rsidRPr="00E72A20">
        <w:rPr>
          <w:rFonts w:ascii="Times New Roman" w:hAnsi="Times New Roman" w:cs="Times New Roman"/>
          <w:sz w:val="24"/>
          <w:szCs w:val="24"/>
        </w:rPr>
        <w:t xml:space="preserve">C dan nilai maksimum </w:t>
      </w:r>
      <w:r w:rsidRPr="00E72A20">
        <w:rPr>
          <w:rFonts w:ascii="Times New Roman" w:hAnsi="Times New Roman" w:cs="Times New Roman"/>
          <w:kern w:val="24"/>
          <w:sz w:val="24"/>
          <w:szCs w:val="24"/>
        </w:rPr>
        <w:t>33</w:t>
      </w:r>
      <w:r w:rsidRPr="00E72A20">
        <w:rPr>
          <w:rFonts w:ascii="Times New Roman" w:hAnsi="Times New Roman" w:cs="Times New Roman"/>
          <w:sz w:val="24"/>
          <w:szCs w:val="24"/>
          <w:vertAlign w:val="superscript"/>
        </w:rPr>
        <w:t>0</w:t>
      </w:r>
      <w:r w:rsidRPr="00E72A20">
        <w:rPr>
          <w:rFonts w:ascii="Times New Roman" w:hAnsi="Times New Roman" w:cs="Times New Roman"/>
          <w:sz w:val="24"/>
          <w:szCs w:val="24"/>
        </w:rPr>
        <w:t xml:space="preserve">C, sedangkan pada pengukuran kelembaban nilai minimum </w:t>
      </w:r>
      <w:r w:rsidRPr="00E72A20">
        <w:rPr>
          <w:rFonts w:ascii="Times New Roman" w:hAnsi="Times New Roman" w:cs="Times New Roman"/>
          <w:kern w:val="24"/>
          <w:sz w:val="24"/>
          <w:szCs w:val="24"/>
        </w:rPr>
        <w:t xml:space="preserve">55% dan maksimum 67%. </w:t>
      </w:r>
    </w:p>
    <w:p w:rsidR="001D345C" w:rsidRPr="00E72A20" w:rsidRDefault="001D345C" w:rsidP="00E72A20">
      <w:pPr>
        <w:pStyle w:val="ListParagraph"/>
        <w:widowControl w:val="0"/>
        <w:spacing w:after="0" w:line="240" w:lineRule="auto"/>
        <w:ind w:left="2268" w:right="18" w:hanging="1417"/>
        <w:jc w:val="center"/>
        <w:rPr>
          <w:rFonts w:ascii="Times New Roman" w:hAnsi="Times New Roman"/>
          <w:b/>
          <w:kern w:val="24"/>
          <w:sz w:val="24"/>
          <w:szCs w:val="24"/>
          <w:lang w:val="id-ID"/>
        </w:rPr>
        <w:sectPr w:rsidR="001D345C" w:rsidRPr="00E72A20" w:rsidSect="001D345C">
          <w:type w:val="continuous"/>
          <w:pgSz w:w="11906" w:h="16838" w:code="9"/>
          <w:pgMar w:top="2268" w:right="1701" w:bottom="1701" w:left="2268" w:header="709" w:footer="709" w:gutter="0"/>
          <w:cols w:num="2" w:space="708"/>
          <w:docGrid w:linePitch="360"/>
        </w:sectPr>
      </w:pPr>
    </w:p>
    <w:p w:rsidR="001D345C" w:rsidRPr="00E72A20" w:rsidRDefault="001D345C" w:rsidP="00E72A20">
      <w:pPr>
        <w:pStyle w:val="ListParagraph"/>
        <w:widowControl w:val="0"/>
        <w:spacing w:after="0" w:line="240" w:lineRule="auto"/>
        <w:ind w:left="2268" w:right="18" w:hanging="1417"/>
        <w:jc w:val="center"/>
        <w:rPr>
          <w:rFonts w:ascii="Times New Roman" w:hAnsi="Times New Roman"/>
          <w:b/>
          <w:kern w:val="24"/>
          <w:sz w:val="24"/>
          <w:szCs w:val="24"/>
          <w:lang w:val="id-ID"/>
        </w:rPr>
      </w:pPr>
      <w:r w:rsidRPr="00E72A20">
        <w:rPr>
          <w:rFonts w:ascii="Times New Roman" w:hAnsi="Times New Roman"/>
          <w:b/>
          <w:kern w:val="24"/>
          <w:sz w:val="24"/>
          <w:szCs w:val="24"/>
          <w:lang w:val="id-ID"/>
        </w:rPr>
        <w:t xml:space="preserve">  </w:t>
      </w:r>
    </w:p>
    <w:p w:rsidR="00835443" w:rsidRDefault="001D345C" w:rsidP="00835443">
      <w:pPr>
        <w:pStyle w:val="ListParagraph"/>
        <w:widowControl w:val="0"/>
        <w:spacing w:after="0" w:line="240" w:lineRule="auto"/>
        <w:ind w:left="0" w:right="18"/>
        <w:jc w:val="center"/>
        <w:rPr>
          <w:rFonts w:ascii="Times New Roman" w:hAnsi="Times New Roman"/>
          <w:kern w:val="24"/>
          <w:sz w:val="24"/>
          <w:szCs w:val="24"/>
          <w:lang w:val="id-ID"/>
        </w:rPr>
      </w:pPr>
      <w:r w:rsidRPr="00E72A20">
        <w:rPr>
          <w:rFonts w:ascii="Times New Roman" w:hAnsi="Times New Roman"/>
          <w:b/>
          <w:kern w:val="24"/>
          <w:sz w:val="24"/>
          <w:szCs w:val="24"/>
          <w:lang w:val="id-ID"/>
        </w:rPr>
        <w:t xml:space="preserve">Tabel 9 </w:t>
      </w:r>
      <w:r w:rsidRPr="00E72A20">
        <w:rPr>
          <w:rFonts w:ascii="Times New Roman" w:hAnsi="Times New Roman"/>
          <w:kern w:val="24"/>
          <w:sz w:val="24"/>
          <w:szCs w:val="24"/>
          <w:lang w:val="id-ID"/>
        </w:rPr>
        <w:t xml:space="preserve">Distribusi Frekuensi Rumah </w:t>
      </w:r>
      <w:r w:rsidR="00AB2AEF">
        <w:rPr>
          <w:rFonts w:ascii="Times New Roman" w:hAnsi="Times New Roman"/>
          <w:kern w:val="24"/>
          <w:sz w:val="24"/>
          <w:szCs w:val="24"/>
          <w:lang w:val="id-ID"/>
        </w:rPr>
        <w:t xml:space="preserve">Responden Berdasarkan Kategori </w:t>
      </w:r>
      <w:r w:rsidRPr="00E72A20">
        <w:rPr>
          <w:rFonts w:ascii="Times New Roman" w:hAnsi="Times New Roman"/>
          <w:kern w:val="24"/>
          <w:sz w:val="24"/>
          <w:szCs w:val="24"/>
          <w:lang w:val="id-ID"/>
        </w:rPr>
        <w:t>Temperatur dan Kelembaban di Sekitar TPA Batulayang</w:t>
      </w:r>
      <w:r w:rsidR="00835443">
        <w:rPr>
          <w:rFonts w:ascii="Times New Roman" w:hAnsi="Times New Roman"/>
          <w:kern w:val="24"/>
          <w:sz w:val="24"/>
          <w:szCs w:val="24"/>
          <w:lang w:val="id-ID"/>
        </w:rPr>
        <w:t xml:space="preserve"> </w:t>
      </w:r>
    </w:p>
    <w:p w:rsidR="001D345C" w:rsidRPr="00835443" w:rsidRDefault="001D345C" w:rsidP="00835443">
      <w:pPr>
        <w:pStyle w:val="ListParagraph"/>
        <w:widowControl w:val="0"/>
        <w:spacing w:after="0" w:line="240" w:lineRule="auto"/>
        <w:ind w:left="0" w:right="18"/>
        <w:jc w:val="center"/>
        <w:rPr>
          <w:rFonts w:ascii="Times New Roman" w:hAnsi="Times New Roman"/>
          <w:kern w:val="24"/>
          <w:sz w:val="24"/>
          <w:szCs w:val="24"/>
          <w:lang w:val="id-ID"/>
        </w:rPr>
      </w:pPr>
      <w:r w:rsidRPr="00835443">
        <w:rPr>
          <w:rFonts w:ascii="Times New Roman" w:hAnsi="Times New Roman"/>
          <w:kern w:val="24"/>
          <w:sz w:val="24"/>
          <w:szCs w:val="24"/>
          <w:lang w:val="id-ID"/>
        </w:rPr>
        <w:t>Pontianak Utara</w:t>
      </w:r>
    </w:p>
    <w:tbl>
      <w:tblPr>
        <w:tblStyle w:val="TableGrid"/>
        <w:tblpPr w:leftFromText="180" w:rightFromText="180" w:vertAnchor="text" w:horzAnchor="margin" w:tblpXSpec="right" w:tblpY="7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6"/>
        <w:gridCol w:w="1701"/>
        <w:gridCol w:w="1305"/>
      </w:tblGrid>
      <w:tr w:rsidR="001D345C" w:rsidRPr="00E72A20" w:rsidTr="00AB2AEF">
        <w:trPr>
          <w:trHeight w:val="417"/>
        </w:trPr>
        <w:tc>
          <w:tcPr>
            <w:tcW w:w="4996" w:type="dxa"/>
            <w:tcBorders>
              <w:top w:val="single" w:sz="4" w:space="0" w:color="auto"/>
              <w:bottom w:val="single" w:sz="4" w:space="0" w:color="auto"/>
            </w:tcBorders>
            <w:vAlign w:val="center"/>
          </w:tcPr>
          <w:p w:rsidR="001D345C" w:rsidRPr="00E72A20" w:rsidRDefault="001D345C" w:rsidP="00AB2AEF">
            <w:pPr>
              <w:widowControl w:val="0"/>
              <w:ind w:left="284" w:right="17"/>
              <w:rPr>
                <w:rFonts w:ascii="Times New Roman" w:hAnsi="Times New Roman" w:cs="Times New Roman"/>
                <w:b/>
                <w:sz w:val="24"/>
                <w:szCs w:val="24"/>
              </w:rPr>
            </w:pPr>
            <w:r w:rsidRPr="00E72A20">
              <w:rPr>
                <w:rFonts w:ascii="Times New Roman" w:hAnsi="Times New Roman" w:cs="Times New Roman"/>
                <w:b/>
                <w:sz w:val="24"/>
                <w:szCs w:val="24"/>
              </w:rPr>
              <w:t>Pengukuran</w:t>
            </w:r>
          </w:p>
        </w:tc>
        <w:tc>
          <w:tcPr>
            <w:tcW w:w="1701" w:type="dxa"/>
            <w:tcBorders>
              <w:top w:val="single" w:sz="4" w:space="0" w:color="auto"/>
              <w:bottom w:val="single" w:sz="4" w:space="0" w:color="auto"/>
            </w:tcBorders>
            <w:vAlign w:val="center"/>
          </w:tcPr>
          <w:p w:rsidR="001D345C" w:rsidRPr="00E72A20" w:rsidRDefault="001D345C" w:rsidP="00AB2AEF">
            <w:pPr>
              <w:widowControl w:val="0"/>
              <w:ind w:right="17"/>
              <w:jc w:val="center"/>
              <w:rPr>
                <w:rFonts w:ascii="Times New Roman" w:hAnsi="Times New Roman" w:cs="Times New Roman"/>
                <w:b/>
                <w:sz w:val="24"/>
                <w:szCs w:val="24"/>
              </w:rPr>
            </w:pPr>
            <w:r w:rsidRPr="00E72A20">
              <w:rPr>
                <w:rFonts w:ascii="Times New Roman" w:hAnsi="Times New Roman" w:cs="Times New Roman"/>
                <w:b/>
                <w:sz w:val="24"/>
                <w:szCs w:val="24"/>
              </w:rPr>
              <w:t>Frekuensi</w:t>
            </w:r>
          </w:p>
        </w:tc>
        <w:tc>
          <w:tcPr>
            <w:tcW w:w="1305" w:type="dxa"/>
            <w:tcBorders>
              <w:top w:val="single" w:sz="4" w:space="0" w:color="auto"/>
              <w:bottom w:val="single" w:sz="4" w:space="0" w:color="auto"/>
            </w:tcBorders>
            <w:vAlign w:val="center"/>
          </w:tcPr>
          <w:p w:rsidR="001D345C" w:rsidRPr="00E72A20" w:rsidRDefault="001D345C" w:rsidP="00AB2AEF">
            <w:pPr>
              <w:widowControl w:val="0"/>
              <w:ind w:right="17"/>
              <w:jc w:val="center"/>
              <w:rPr>
                <w:rFonts w:ascii="Times New Roman" w:hAnsi="Times New Roman" w:cs="Times New Roman"/>
                <w:b/>
                <w:sz w:val="24"/>
                <w:szCs w:val="24"/>
              </w:rPr>
            </w:pPr>
            <w:r w:rsidRPr="00E72A20">
              <w:rPr>
                <w:rFonts w:ascii="Times New Roman" w:hAnsi="Times New Roman" w:cs="Times New Roman"/>
                <w:b/>
                <w:sz w:val="24"/>
                <w:szCs w:val="24"/>
              </w:rPr>
              <w:t>(%)</w:t>
            </w:r>
          </w:p>
        </w:tc>
      </w:tr>
      <w:tr w:rsidR="001D345C" w:rsidRPr="00E72A20" w:rsidTr="00AB2AEF">
        <w:trPr>
          <w:trHeight w:val="311"/>
        </w:trPr>
        <w:tc>
          <w:tcPr>
            <w:tcW w:w="4996" w:type="dxa"/>
            <w:tcBorders>
              <w:top w:val="single" w:sz="4" w:space="0" w:color="auto"/>
            </w:tcBorders>
          </w:tcPr>
          <w:p w:rsidR="001D345C" w:rsidRPr="00E72A20" w:rsidRDefault="001D345C" w:rsidP="00AB2AEF">
            <w:pPr>
              <w:widowControl w:val="0"/>
              <w:ind w:left="284" w:right="17"/>
              <w:rPr>
                <w:rFonts w:ascii="Times New Roman" w:hAnsi="Times New Roman" w:cs="Times New Roman"/>
                <w:b/>
                <w:sz w:val="24"/>
                <w:szCs w:val="24"/>
              </w:rPr>
            </w:pPr>
            <w:r w:rsidRPr="00E72A20">
              <w:rPr>
                <w:rFonts w:ascii="Times New Roman" w:hAnsi="Times New Roman" w:cs="Times New Roman"/>
                <w:b/>
                <w:sz w:val="24"/>
                <w:szCs w:val="24"/>
              </w:rPr>
              <w:t>Temperatur</w:t>
            </w:r>
          </w:p>
        </w:tc>
        <w:tc>
          <w:tcPr>
            <w:tcW w:w="1701" w:type="dxa"/>
            <w:tcBorders>
              <w:top w:val="single" w:sz="4" w:space="0" w:color="auto"/>
            </w:tcBorders>
          </w:tcPr>
          <w:p w:rsidR="001D345C" w:rsidRPr="00E72A20" w:rsidRDefault="001D345C" w:rsidP="00AB2AEF">
            <w:pPr>
              <w:widowControl w:val="0"/>
              <w:ind w:right="17"/>
              <w:jc w:val="center"/>
              <w:rPr>
                <w:rFonts w:ascii="Times New Roman" w:hAnsi="Times New Roman" w:cs="Times New Roman"/>
                <w:sz w:val="24"/>
                <w:szCs w:val="24"/>
              </w:rPr>
            </w:pPr>
          </w:p>
        </w:tc>
        <w:tc>
          <w:tcPr>
            <w:tcW w:w="1305" w:type="dxa"/>
            <w:tcBorders>
              <w:top w:val="single" w:sz="4" w:space="0" w:color="auto"/>
            </w:tcBorders>
          </w:tcPr>
          <w:p w:rsidR="001D345C" w:rsidRPr="00E72A20" w:rsidRDefault="001D345C" w:rsidP="00AB2AEF">
            <w:pPr>
              <w:widowControl w:val="0"/>
              <w:ind w:right="17"/>
              <w:jc w:val="center"/>
              <w:rPr>
                <w:rFonts w:ascii="Times New Roman" w:hAnsi="Times New Roman" w:cs="Times New Roman"/>
                <w:sz w:val="24"/>
                <w:szCs w:val="24"/>
              </w:rPr>
            </w:pPr>
          </w:p>
        </w:tc>
      </w:tr>
      <w:tr w:rsidR="001D345C" w:rsidRPr="00E72A20" w:rsidTr="00AB2AEF">
        <w:tc>
          <w:tcPr>
            <w:tcW w:w="4996" w:type="dxa"/>
          </w:tcPr>
          <w:p w:rsidR="001D345C" w:rsidRPr="00E72A20" w:rsidRDefault="001D345C" w:rsidP="00AB2AEF">
            <w:pPr>
              <w:widowControl w:val="0"/>
              <w:ind w:left="284" w:right="17"/>
              <w:rPr>
                <w:rFonts w:ascii="Times New Roman" w:hAnsi="Times New Roman" w:cs="Times New Roman"/>
                <w:sz w:val="24"/>
                <w:szCs w:val="24"/>
              </w:rPr>
            </w:pPr>
            <w:r w:rsidRPr="00E72A20">
              <w:rPr>
                <w:rFonts w:ascii="Times New Roman" w:hAnsi="Times New Roman" w:cs="Times New Roman"/>
                <w:sz w:val="24"/>
                <w:szCs w:val="24"/>
              </w:rPr>
              <w:t>Memenuhi syarat 15-35</w:t>
            </w:r>
            <w:r w:rsidRPr="00E72A20">
              <w:rPr>
                <w:rFonts w:ascii="Times New Roman" w:hAnsi="Times New Roman" w:cs="Times New Roman"/>
                <w:sz w:val="24"/>
                <w:szCs w:val="24"/>
                <w:vertAlign w:val="superscript"/>
              </w:rPr>
              <w:t>0</w:t>
            </w:r>
            <w:r w:rsidRPr="00E72A20">
              <w:rPr>
                <w:rFonts w:ascii="Times New Roman" w:hAnsi="Times New Roman" w:cs="Times New Roman"/>
                <w:sz w:val="24"/>
                <w:szCs w:val="24"/>
              </w:rPr>
              <w:t>C</w:t>
            </w:r>
          </w:p>
        </w:tc>
        <w:tc>
          <w:tcPr>
            <w:tcW w:w="1701" w:type="dxa"/>
          </w:tcPr>
          <w:p w:rsidR="001D345C" w:rsidRPr="00E72A20" w:rsidRDefault="001D345C" w:rsidP="00AB2AEF">
            <w:pPr>
              <w:widowControl w:val="0"/>
              <w:ind w:right="17"/>
              <w:jc w:val="center"/>
              <w:rPr>
                <w:rFonts w:ascii="Times New Roman" w:hAnsi="Times New Roman" w:cs="Times New Roman"/>
                <w:sz w:val="24"/>
                <w:szCs w:val="24"/>
              </w:rPr>
            </w:pPr>
            <w:r w:rsidRPr="00E72A20">
              <w:rPr>
                <w:rFonts w:ascii="Times New Roman" w:hAnsi="Times New Roman" w:cs="Times New Roman"/>
                <w:sz w:val="24"/>
                <w:szCs w:val="24"/>
              </w:rPr>
              <w:t>30</w:t>
            </w:r>
          </w:p>
        </w:tc>
        <w:tc>
          <w:tcPr>
            <w:tcW w:w="1305" w:type="dxa"/>
          </w:tcPr>
          <w:p w:rsidR="001D345C" w:rsidRPr="00E72A20" w:rsidRDefault="001D345C" w:rsidP="00AB2AEF">
            <w:pPr>
              <w:widowControl w:val="0"/>
              <w:ind w:right="17"/>
              <w:jc w:val="center"/>
              <w:rPr>
                <w:rFonts w:ascii="Times New Roman" w:hAnsi="Times New Roman" w:cs="Times New Roman"/>
                <w:sz w:val="24"/>
                <w:szCs w:val="24"/>
              </w:rPr>
            </w:pPr>
            <w:r w:rsidRPr="00E72A20">
              <w:rPr>
                <w:rFonts w:ascii="Times New Roman" w:hAnsi="Times New Roman" w:cs="Times New Roman"/>
                <w:sz w:val="24"/>
                <w:szCs w:val="24"/>
              </w:rPr>
              <w:t>100</w:t>
            </w:r>
          </w:p>
        </w:tc>
      </w:tr>
      <w:tr w:rsidR="001D345C" w:rsidRPr="00E72A20" w:rsidTr="00AB2AEF">
        <w:tc>
          <w:tcPr>
            <w:tcW w:w="4996" w:type="dxa"/>
          </w:tcPr>
          <w:p w:rsidR="001D345C" w:rsidRPr="00E72A20" w:rsidRDefault="001D345C" w:rsidP="00AB2AEF">
            <w:pPr>
              <w:widowControl w:val="0"/>
              <w:ind w:left="284" w:right="17"/>
              <w:rPr>
                <w:rFonts w:ascii="Times New Roman" w:hAnsi="Times New Roman" w:cs="Times New Roman"/>
                <w:sz w:val="24"/>
                <w:szCs w:val="24"/>
              </w:rPr>
            </w:pPr>
            <w:r w:rsidRPr="00E72A20">
              <w:rPr>
                <w:rFonts w:ascii="Times New Roman" w:hAnsi="Times New Roman" w:cs="Times New Roman"/>
                <w:sz w:val="24"/>
                <w:szCs w:val="24"/>
              </w:rPr>
              <w:t>Tidak memenuhi syarat &lt;15</w:t>
            </w:r>
            <w:r w:rsidRPr="00E72A20">
              <w:rPr>
                <w:rFonts w:ascii="Times New Roman" w:hAnsi="Times New Roman" w:cs="Times New Roman"/>
                <w:sz w:val="24"/>
                <w:szCs w:val="24"/>
                <w:vertAlign w:val="superscript"/>
              </w:rPr>
              <w:t>0</w:t>
            </w:r>
            <w:r w:rsidRPr="00E72A20">
              <w:rPr>
                <w:rFonts w:ascii="Times New Roman" w:hAnsi="Times New Roman" w:cs="Times New Roman"/>
                <w:sz w:val="24"/>
                <w:szCs w:val="24"/>
              </w:rPr>
              <w:t>C dan &gt;35</w:t>
            </w:r>
            <w:r w:rsidRPr="00E72A20">
              <w:rPr>
                <w:rFonts w:ascii="Times New Roman" w:hAnsi="Times New Roman" w:cs="Times New Roman"/>
                <w:sz w:val="24"/>
                <w:szCs w:val="24"/>
                <w:vertAlign w:val="superscript"/>
              </w:rPr>
              <w:t>0</w:t>
            </w:r>
            <w:r w:rsidRPr="00E72A20">
              <w:rPr>
                <w:rFonts w:ascii="Times New Roman" w:hAnsi="Times New Roman" w:cs="Times New Roman"/>
                <w:sz w:val="24"/>
                <w:szCs w:val="24"/>
              </w:rPr>
              <w:t>C</w:t>
            </w:r>
          </w:p>
        </w:tc>
        <w:tc>
          <w:tcPr>
            <w:tcW w:w="1701" w:type="dxa"/>
          </w:tcPr>
          <w:p w:rsidR="001D345C" w:rsidRPr="00E72A20" w:rsidRDefault="001D345C" w:rsidP="00AB2AEF">
            <w:pPr>
              <w:widowControl w:val="0"/>
              <w:ind w:right="17"/>
              <w:jc w:val="center"/>
              <w:rPr>
                <w:rFonts w:ascii="Times New Roman" w:hAnsi="Times New Roman" w:cs="Times New Roman"/>
                <w:sz w:val="24"/>
                <w:szCs w:val="24"/>
              </w:rPr>
            </w:pPr>
            <w:r w:rsidRPr="00E72A20">
              <w:rPr>
                <w:rFonts w:ascii="Times New Roman" w:hAnsi="Times New Roman" w:cs="Times New Roman"/>
                <w:sz w:val="24"/>
                <w:szCs w:val="24"/>
              </w:rPr>
              <w:t>0</w:t>
            </w:r>
          </w:p>
        </w:tc>
        <w:tc>
          <w:tcPr>
            <w:tcW w:w="1305" w:type="dxa"/>
          </w:tcPr>
          <w:p w:rsidR="001D345C" w:rsidRPr="00E72A20" w:rsidRDefault="001D345C" w:rsidP="00AB2AEF">
            <w:pPr>
              <w:widowControl w:val="0"/>
              <w:ind w:right="17"/>
              <w:jc w:val="center"/>
              <w:rPr>
                <w:rFonts w:ascii="Times New Roman" w:hAnsi="Times New Roman" w:cs="Times New Roman"/>
                <w:sz w:val="24"/>
                <w:szCs w:val="24"/>
              </w:rPr>
            </w:pPr>
            <w:r w:rsidRPr="00E72A20">
              <w:rPr>
                <w:rFonts w:ascii="Times New Roman" w:hAnsi="Times New Roman" w:cs="Times New Roman"/>
                <w:sz w:val="24"/>
                <w:szCs w:val="24"/>
              </w:rPr>
              <w:t>0</w:t>
            </w:r>
          </w:p>
        </w:tc>
      </w:tr>
      <w:tr w:rsidR="001D345C" w:rsidRPr="00E72A20" w:rsidTr="00AB2AEF">
        <w:tc>
          <w:tcPr>
            <w:tcW w:w="4996" w:type="dxa"/>
          </w:tcPr>
          <w:p w:rsidR="001D345C" w:rsidRPr="00E72A20" w:rsidRDefault="001D345C" w:rsidP="00AB2AEF">
            <w:pPr>
              <w:widowControl w:val="0"/>
              <w:ind w:left="284" w:right="17"/>
              <w:rPr>
                <w:rFonts w:ascii="Times New Roman" w:hAnsi="Times New Roman" w:cs="Times New Roman"/>
                <w:b/>
                <w:sz w:val="24"/>
                <w:szCs w:val="24"/>
              </w:rPr>
            </w:pPr>
            <w:r w:rsidRPr="00E72A20">
              <w:rPr>
                <w:rFonts w:ascii="Times New Roman" w:hAnsi="Times New Roman" w:cs="Times New Roman"/>
                <w:b/>
                <w:sz w:val="24"/>
                <w:szCs w:val="24"/>
              </w:rPr>
              <w:t>Kelembaban</w:t>
            </w:r>
          </w:p>
        </w:tc>
        <w:tc>
          <w:tcPr>
            <w:tcW w:w="1701" w:type="dxa"/>
          </w:tcPr>
          <w:p w:rsidR="001D345C" w:rsidRPr="00E72A20" w:rsidRDefault="001D345C" w:rsidP="00AB2AEF">
            <w:pPr>
              <w:widowControl w:val="0"/>
              <w:ind w:right="17"/>
              <w:jc w:val="center"/>
              <w:rPr>
                <w:rFonts w:ascii="Times New Roman" w:hAnsi="Times New Roman" w:cs="Times New Roman"/>
                <w:sz w:val="24"/>
                <w:szCs w:val="24"/>
              </w:rPr>
            </w:pPr>
          </w:p>
        </w:tc>
        <w:tc>
          <w:tcPr>
            <w:tcW w:w="1305" w:type="dxa"/>
          </w:tcPr>
          <w:p w:rsidR="001D345C" w:rsidRPr="00E72A20" w:rsidRDefault="001D345C" w:rsidP="00AB2AEF">
            <w:pPr>
              <w:widowControl w:val="0"/>
              <w:ind w:right="17"/>
              <w:jc w:val="center"/>
              <w:rPr>
                <w:rFonts w:ascii="Times New Roman" w:hAnsi="Times New Roman" w:cs="Times New Roman"/>
                <w:sz w:val="24"/>
                <w:szCs w:val="24"/>
              </w:rPr>
            </w:pPr>
          </w:p>
        </w:tc>
      </w:tr>
      <w:tr w:rsidR="001D345C" w:rsidRPr="00E72A20" w:rsidTr="00AB2AEF">
        <w:tc>
          <w:tcPr>
            <w:tcW w:w="4996" w:type="dxa"/>
          </w:tcPr>
          <w:p w:rsidR="001D345C" w:rsidRPr="00E72A20" w:rsidRDefault="001D345C" w:rsidP="00AB2AEF">
            <w:pPr>
              <w:widowControl w:val="0"/>
              <w:ind w:left="284" w:right="17"/>
              <w:rPr>
                <w:rFonts w:ascii="Times New Roman" w:hAnsi="Times New Roman" w:cs="Times New Roman"/>
                <w:sz w:val="24"/>
                <w:szCs w:val="24"/>
              </w:rPr>
            </w:pPr>
            <w:r w:rsidRPr="00E72A20">
              <w:rPr>
                <w:rFonts w:ascii="Times New Roman" w:hAnsi="Times New Roman" w:cs="Times New Roman"/>
                <w:sz w:val="24"/>
                <w:szCs w:val="24"/>
              </w:rPr>
              <w:t>Memenuhi syarat 40-60%</w:t>
            </w:r>
          </w:p>
        </w:tc>
        <w:tc>
          <w:tcPr>
            <w:tcW w:w="1701" w:type="dxa"/>
          </w:tcPr>
          <w:p w:rsidR="001D345C" w:rsidRPr="00E72A20" w:rsidRDefault="001D345C" w:rsidP="00AB2AEF">
            <w:pPr>
              <w:widowControl w:val="0"/>
              <w:ind w:right="17"/>
              <w:jc w:val="center"/>
              <w:rPr>
                <w:rFonts w:ascii="Times New Roman" w:hAnsi="Times New Roman" w:cs="Times New Roman"/>
                <w:sz w:val="24"/>
                <w:szCs w:val="24"/>
              </w:rPr>
            </w:pPr>
            <w:r w:rsidRPr="00E72A20">
              <w:rPr>
                <w:rFonts w:ascii="Times New Roman" w:hAnsi="Times New Roman" w:cs="Times New Roman"/>
                <w:sz w:val="24"/>
                <w:szCs w:val="24"/>
              </w:rPr>
              <w:t>18</w:t>
            </w:r>
          </w:p>
        </w:tc>
        <w:tc>
          <w:tcPr>
            <w:tcW w:w="1305" w:type="dxa"/>
          </w:tcPr>
          <w:p w:rsidR="001D345C" w:rsidRPr="00E72A20" w:rsidRDefault="001D345C" w:rsidP="00AB2AEF">
            <w:pPr>
              <w:widowControl w:val="0"/>
              <w:ind w:right="17"/>
              <w:jc w:val="center"/>
              <w:rPr>
                <w:rFonts w:ascii="Times New Roman" w:hAnsi="Times New Roman" w:cs="Times New Roman"/>
                <w:sz w:val="24"/>
                <w:szCs w:val="24"/>
              </w:rPr>
            </w:pPr>
            <w:r w:rsidRPr="00E72A20">
              <w:rPr>
                <w:rFonts w:ascii="Times New Roman" w:hAnsi="Times New Roman" w:cs="Times New Roman"/>
                <w:sz w:val="24"/>
                <w:szCs w:val="24"/>
              </w:rPr>
              <w:t>60</w:t>
            </w:r>
          </w:p>
        </w:tc>
      </w:tr>
      <w:tr w:rsidR="001D345C" w:rsidRPr="00E72A20" w:rsidTr="00AB2AEF">
        <w:tc>
          <w:tcPr>
            <w:tcW w:w="4996" w:type="dxa"/>
          </w:tcPr>
          <w:p w:rsidR="001D345C" w:rsidRPr="00E72A20" w:rsidRDefault="001D345C" w:rsidP="00AB2AEF">
            <w:pPr>
              <w:widowControl w:val="0"/>
              <w:ind w:left="284" w:right="17"/>
              <w:rPr>
                <w:rFonts w:ascii="Times New Roman" w:hAnsi="Times New Roman" w:cs="Times New Roman"/>
                <w:sz w:val="24"/>
                <w:szCs w:val="24"/>
              </w:rPr>
            </w:pPr>
            <w:r w:rsidRPr="00E72A20">
              <w:rPr>
                <w:rFonts w:ascii="Times New Roman" w:hAnsi="Times New Roman" w:cs="Times New Roman"/>
                <w:sz w:val="24"/>
                <w:szCs w:val="24"/>
              </w:rPr>
              <w:t>Tidak memenuhi syarat &lt;40% atau &gt;60%</w:t>
            </w:r>
          </w:p>
        </w:tc>
        <w:tc>
          <w:tcPr>
            <w:tcW w:w="1701" w:type="dxa"/>
          </w:tcPr>
          <w:p w:rsidR="001D345C" w:rsidRPr="00E72A20" w:rsidRDefault="001D345C" w:rsidP="00AB2AEF">
            <w:pPr>
              <w:widowControl w:val="0"/>
              <w:ind w:right="17"/>
              <w:jc w:val="center"/>
              <w:rPr>
                <w:rFonts w:ascii="Times New Roman" w:hAnsi="Times New Roman" w:cs="Times New Roman"/>
                <w:sz w:val="24"/>
                <w:szCs w:val="24"/>
              </w:rPr>
            </w:pPr>
            <w:r w:rsidRPr="00E72A20">
              <w:rPr>
                <w:rFonts w:ascii="Times New Roman" w:hAnsi="Times New Roman" w:cs="Times New Roman"/>
                <w:sz w:val="24"/>
                <w:szCs w:val="24"/>
              </w:rPr>
              <w:t>12</w:t>
            </w:r>
          </w:p>
        </w:tc>
        <w:tc>
          <w:tcPr>
            <w:tcW w:w="1305" w:type="dxa"/>
          </w:tcPr>
          <w:p w:rsidR="001D345C" w:rsidRPr="00E72A20" w:rsidRDefault="001D345C" w:rsidP="00AB2AEF">
            <w:pPr>
              <w:widowControl w:val="0"/>
              <w:ind w:right="17"/>
              <w:jc w:val="center"/>
              <w:rPr>
                <w:rFonts w:ascii="Times New Roman" w:hAnsi="Times New Roman" w:cs="Times New Roman"/>
                <w:sz w:val="24"/>
                <w:szCs w:val="24"/>
              </w:rPr>
            </w:pPr>
            <w:r w:rsidRPr="00E72A20">
              <w:rPr>
                <w:rFonts w:ascii="Times New Roman" w:hAnsi="Times New Roman" w:cs="Times New Roman"/>
                <w:sz w:val="24"/>
                <w:szCs w:val="24"/>
              </w:rPr>
              <w:t>40</w:t>
            </w:r>
          </w:p>
        </w:tc>
      </w:tr>
    </w:tbl>
    <w:p w:rsidR="00215A49" w:rsidRDefault="00AB2AEF" w:rsidP="00AB2AEF">
      <w:pPr>
        <w:widowControl w:val="0"/>
        <w:spacing w:after="0" w:line="240" w:lineRule="auto"/>
        <w:ind w:right="17"/>
        <w:jc w:val="both"/>
        <w:rPr>
          <w:rFonts w:ascii="Times New Roman" w:hAnsi="Times New Roman" w:cs="Times New Roman"/>
          <w:kern w:val="24"/>
          <w:sz w:val="24"/>
          <w:szCs w:val="24"/>
        </w:rPr>
      </w:pPr>
      <w:r w:rsidRPr="00E72A20">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0BF9B368" wp14:editId="05644B51">
                <wp:simplePos x="0" y="0"/>
                <wp:positionH relativeFrom="column">
                  <wp:posOffset>111512</wp:posOffset>
                </wp:positionH>
                <wp:positionV relativeFrom="paragraph">
                  <wp:posOffset>1443658</wp:posOffset>
                </wp:positionV>
                <wp:extent cx="1955165" cy="291465"/>
                <wp:effectExtent l="0" t="0" r="26035" b="13335"/>
                <wp:wrapNone/>
                <wp:docPr id="7" name="Rectangle 7"/>
                <wp:cNvGraphicFramePr/>
                <a:graphic xmlns:a="http://schemas.openxmlformats.org/drawingml/2006/main">
                  <a:graphicData uri="http://schemas.microsoft.com/office/word/2010/wordprocessingShape">
                    <wps:wsp>
                      <wps:cNvSpPr/>
                      <wps:spPr>
                        <a:xfrm>
                          <a:off x="0" y="0"/>
                          <a:ext cx="1955165" cy="29146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6C7FC7" w:rsidRPr="00F56579" w:rsidRDefault="006C7FC7" w:rsidP="001D345C">
                            <w:pPr>
                              <w:rPr>
                                <w:rFonts w:ascii="Times New Roman" w:hAnsi="Times New Roman"/>
                                <w:i/>
                                <w:sz w:val="24"/>
                                <w:szCs w:val="24"/>
                              </w:rPr>
                            </w:pPr>
                            <w:r w:rsidRPr="00F56579">
                              <w:rPr>
                                <w:rFonts w:ascii="Times New Roman" w:hAnsi="Times New Roman"/>
                                <w:i/>
                                <w:sz w:val="24"/>
                                <w:szCs w:val="24"/>
                              </w:rPr>
                              <w:t>Sumber : Data Primer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4" style="position:absolute;left:0;text-align:left;margin-left:8.8pt;margin-top:113.65pt;width:153.95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UchAIAAGcFAAAOAAAAZHJzL2Uyb0RvYy54bWysVEtvGyEQvlfqf0Dcm/VacR6rrCPLUapK&#10;URIlqXLGLNioLEMBe9f99R3Yh63U6qHqBWaYb2aY581tW2uyE84rMCXNzyaUCMOhUmZd0u9v91+u&#10;KPGBmYppMKKke+Hp7fzzp5vGFmIKG9CVcASNGF80tqSbEGyRZZ5vRM38GVhhUCjB1Swg69ZZ5ViD&#10;1mudTSeTi6wBV1kHXHiPr3edkM6TfSkFD09SehGILin+LaTTpXMVz2x+w4q1Y3ajeP8N9g+/qJky&#10;6HQ0dccCI1un/jBVK+7AgwxnHOoMpFRcpBgwmnzyIZrXDbMixYLJ8XZMk/9/Zvnj7tkRVZX0khLD&#10;aizRCyaNmbUW5DKmp7G+QNSrfXY955GMsbbS1fHGKEibUrofUyraQDg+5tezWX4xo4SjbHqdnyON&#10;ZrKDtnU+fBVQk0iU1KH3lEm2e/Chgw6Q6MzAvdIa31mhTTw9aFXFt8TEvhFL7ciOYcVX67z3doRC&#10;31Ezi4F1oSQq7LXorL4IiRnBz0/TR1IvHmxWPwab2iAyqkj0Pirlp5R0GJR6bFQTqT9HxckpxYO3&#10;EZ08ggmjYq0MuL8ryw4/RN3FGsMO7apN5b8aar2Cao8t4aCbFW/5vcLKPDAfnpnD4cAxwoEPT3hI&#10;DU1Joaco2YD7deo94rFnUUpJg8NWUv9zy5ygRH8z2M3YF+dxOhNzPrucIuOOJatjidnWS8Dq5rha&#10;LE9kxAc9kNJB/Y57YRG9oogZjr5LyoMbmGXolgBuFi4WiwTDibQsPJhXy6PxmOfYeW/tO3O2b8+A&#10;jf0Iw2Cy4kOXdtioaWCxDSBVauGY6S6vfQVwmtMQ9JsnrotjPqEO+3H+GwAA//8DAFBLAwQUAAYA&#10;CAAAACEA0cfgVd4AAAAKAQAADwAAAGRycy9kb3ducmV2LnhtbEyPwUrEMBCG74LvEEbw5qabsq3U&#10;posIIuqCuC7sNduObbGZlCTt1rd3POnxn/n455tyu9hBzOhD70jDepWAQKpd01Or4fDxeHMLIkRD&#10;jRkcoYZvDLCtLi9KUzTuTO8472MruIRCYTR0MY6FlKHu0JqwciMS7z6dtyZy9K1svDlzuR2kSpJM&#10;WtMTX+jMiA8d1l/7yWp4efYe3+TrfMQn3E2ZWdMuHbS+vlru70BEXOIfDL/6rA4VO53cRE0QA+c8&#10;Y1KDUnkKgoFUbTYgTjzJUwWyKuX/F6ofAAAA//8DAFBLAQItABQABgAIAAAAIQC2gziS/gAAAOEB&#10;AAATAAAAAAAAAAAAAAAAAAAAAABbQ29udGVudF9UeXBlc10ueG1sUEsBAi0AFAAGAAgAAAAhADj9&#10;If/WAAAAlAEAAAsAAAAAAAAAAAAAAAAALwEAAF9yZWxzLy5yZWxzUEsBAi0AFAAGAAgAAAAhAKUF&#10;NRyEAgAAZwUAAA4AAAAAAAAAAAAAAAAALgIAAGRycy9lMm9Eb2MueG1sUEsBAi0AFAAGAAgAAAAh&#10;ANHH4FXeAAAACgEAAA8AAAAAAAAAAAAAAAAA3gQAAGRycy9kb3ducmV2LnhtbFBLBQYAAAAABAAE&#10;APMAAADpBQAAAAA=&#10;" filled="f" strokecolor="white [3212]" strokeweight="2pt">
                <v:textbox>
                  <w:txbxContent>
                    <w:p w:rsidR="00752EE6" w:rsidRPr="00F56579" w:rsidRDefault="00752EE6" w:rsidP="001D345C">
                      <w:pPr>
                        <w:rPr>
                          <w:rFonts w:ascii="Times New Roman" w:hAnsi="Times New Roman"/>
                          <w:i/>
                          <w:sz w:val="24"/>
                          <w:szCs w:val="24"/>
                        </w:rPr>
                      </w:pPr>
                      <w:r w:rsidRPr="00F56579">
                        <w:rPr>
                          <w:rFonts w:ascii="Times New Roman" w:hAnsi="Times New Roman"/>
                          <w:i/>
                          <w:sz w:val="24"/>
                          <w:szCs w:val="24"/>
                        </w:rPr>
                        <w:t>Sumber : Data Primer 2016</w:t>
                      </w:r>
                    </w:p>
                  </w:txbxContent>
                </v:textbox>
              </v:rect>
            </w:pict>
          </mc:Fallback>
        </mc:AlternateContent>
      </w:r>
    </w:p>
    <w:p w:rsidR="00AB2AEF" w:rsidRPr="00AB2AEF" w:rsidRDefault="00AB2AEF" w:rsidP="00AB2AEF">
      <w:pPr>
        <w:widowControl w:val="0"/>
        <w:spacing w:after="0" w:line="240" w:lineRule="auto"/>
        <w:ind w:right="17"/>
        <w:jc w:val="both"/>
        <w:rPr>
          <w:rFonts w:ascii="Times New Roman" w:hAnsi="Times New Roman" w:cs="Times New Roman"/>
          <w:kern w:val="24"/>
          <w:sz w:val="24"/>
          <w:szCs w:val="24"/>
        </w:rPr>
      </w:pPr>
    </w:p>
    <w:p w:rsidR="00306DAA" w:rsidRPr="00E72A20" w:rsidRDefault="00306DAA" w:rsidP="00E72A20">
      <w:pPr>
        <w:autoSpaceDE w:val="0"/>
        <w:autoSpaceDN w:val="0"/>
        <w:adjustRightInd w:val="0"/>
        <w:spacing w:before="240" w:after="0" w:line="240" w:lineRule="auto"/>
        <w:ind w:left="851" w:firstLine="720"/>
        <w:jc w:val="both"/>
        <w:rPr>
          <w:rFonts w:ascii="Times New Roman" w:hAnsi="Times New Roman" w:cs="Times New Roman"/>
          <w:sz w:val="24"/>
          <w:szCs w:val="24"/>
        </w:rPr>
        <w:sectPr w:rsidR="00306DAA" w:rsidRPr="00E72A20" w:rsidSect="003D6DB7">
          <w:type w:val="continuous"/>
          <w:pgSz w:w="11906" w:h="16838" w:code="9"/>
          <w:pgMar w:top="2268" w:right="1701" w:bottom="1701" w:left="2268" w:header="709" w:footer="709" w:gutter="0"/>
          <w:cols w:space="708"/>
          <w:docGrid w:linePitch="360"/>
        </w:sectPr>
      </w:pPr>
    </w:p>
    <w:p w:rsidR="00215A49" w:rsidRPr="00E72A20" w:rsidRDefault="00215A49" w:rsidP="00306DAA">
      <w:pPr>
        <w:autoSpaceDE w:val="0"/>
        <w:autoSpaceDN w:val="0"/>
        <w:adjustRightInd w:val="0"/>
        <w:spacing w:before="240" w:after="0" w:line="240" w:lineRule="auto"/>
        <w:ind w:firstLine="720"/>
        <w:jc w:val="both"/>
        <w:rPr>
          <w:rFonts w:ascii="Times New Roman" w:hAnsi="Times New Roman" w:cs="Times New Roman"/>
          <w:sz w:val="24"/>
          <w:szCs w:val="24"/>
        </w:rPr>
      </w:pPr>
      <w:r w:rsidRPr="00E72A20">
        <w:rPr>
          <w:rFonts w:ascii="Times New Roman" w:hAnsi="Times New Roman" w:cs="Times New Roman"/>
          <w:sz w:val="24"/>
          <w:szCs w:val="24"/>
        </w:rPr>
        <w:t>Berdasarkan tabel 9 di atas menunjukan bahwa sebagian besar temperatur yang memenuhi syarat 15 sampai 35</w:t>
      </w:r>
      <w:r w:rsidRPr="00E72A20">
        <w:rPr>
          <w:rFonts w:ascii="Times New Roman" w:hAnsi="Times New Roman" w:cs="Times New Roman"/>
          <w:sz w:val="24"/>
          <w:szCs w:val="24"/>
          <w:vertAlign w:val="superscript"/>
        </w:rPr>
        <w:t>0</w:t>
      </w:r>
      <w:r w:rsidRPr="00E72A20">
        <w:rPr>
          <w:rFonts w:ascii="Times New Roman" w:hAnsi="Times New Roman" w:cs="Times New Roman"/>
          <w:sz w:val="24"/>
          <w:szCs w:val="24"/>
        </w:rPr>
        <w:t xml:space="preserve">C pada rumah responden yaitu sebanyak 30 rumah (100%). Sedangkan sebagian besar </w:t>
      </w:r>
    </w:p>
    <w:p w:rsidR="00215A49" w:rsidRPr="00E72A20" w:rsidRDefault="00215A49" w:rsidP="00306DAA">
      <w:pPr>
        <w:autoSpaceDE w:val="0"/>
        <w:autoSpaceDN w:val="0"/>
        <w:adjustRightInd w:val="0"/>
        <w:spacing w:before="240" w:after="0" w:line="240" w:lineRule="auto"/>
        <w:ind w:firstLine="720"/>
        <w:jc w:val="both"/>
        <w:rPr>
          <w:rFonts w:ascii="Times New Roman" w:hAnsi="Times New Roman" w:cs="Times New Roman"/>
          <w:sz w:val="24"/>
          <w:szCs w:val="24"/>
        </w:rPr>
      </w:pPr>
      <w:r w:rsidRPr="00E72A20">
        <w:rPr>
          <w:rFonts w:ascii="Times New Roman" w:hAnsi="Times New Roman" w:cs="Times New Roman"/>
          <w:sz w:val="24"/>
          <w:szCs w:val="24"/>
        </w:rPr>
        <w:t>kelembaban pada rumah responden yang memenuhi syarat yaitu sebanyak 18 rumah (60%).</w:t>
      </w:r>
    </w:p>
    <w:p w:rsidR="00596C9D" w:rsidRPr="00E72A20" w:rsidRDefault="00596C9D" w:rsidP="00E72A20">
      <w:pPr>
        <w:spacing w:line="240" w:lineRule="auto"/>
        <w:rPr>
          <w:rFonts w:ascii="Times New Roman" w:hAnsi="Times New Roman" w:cs="Times New Roman"/>
          <w:sz w:val="24"/>
          <w:szCs w:val="24"/>
        </w:rPr>
      </w:pPr>
    </w:p>
    <w:p w:rsidR="00215A49" w:rsidRPr="00E72A20" w:rsidRDefault="00215A49" w:rsidP="00E72A20">
      <w:pPr>
        <w:spacing w:line="240" w:lineRule="auto"/>
        <w:rPr>
          <w:rFonts w:ascii="Times New Roman" w:hAnsi="Times New Roman" w:cs="Times New Roman"/>
          <w:sz w:val="24"/>
          <w:szCs w:val="24"/>
        </w:rPr>
      </w:pPr>
    </w:p>
    <w:p w:rsidR="00215A49" w:rsidRDefault="00215A49" w:rsidP="006C7FC7">
      <w:pPr>
        <w:widowControl w:val="0"/>
        <w:spacing w:after="0" w:line="240" w:lineRule="auto"/>
        <w:ind w:right="18"/>
        <w:rPr>
          <w:rFonts w:ascii="Times New Roman" w:hAnsi="Times New Roman" w:cs="Times New Roman"/>
          <w:sz w:val="24"/>
          <w:szCs w:val="24"/>
        </w:rPr>
      </w:pPr>
    </w:p>
    <w:p w:rsidR="006C7FC7" w:rsidRPr="006C7FC7" w:rsidRDefault="006C7FC7" w:rsidP="006C7FC7">
      <w:pPr>
        <w:widowControl w:val="0"/>
        <w:spacing w:after="0" w:line="240" w:lineRule="auto"/>
        <w:ind w:right="18"/>
        <w:rPr>
          <w:rFonts w:ascii="Times New Roman" w:hAnsi="Times New Roman"/>
          <w:b/>
          <w:kern w:val="24"/>
          <w:sz w:val="24"/>
          <w:szCs w:val="24"/>
        </w:rPr>
        <w:sectPr w:rsidR="006C7FC7" w:rsidRPr="006C7FC7" w:rsidSect="00215A49">
          <w:type w:val="continuous"/>
          <w:pgSz w:w="11906" w:h="16838" w:code="9"/>
          <w:pgMar w:top="2268" w:right="1701" w:bottom="1701" w:left="2268" w:header="709" w:footer="709" w:gutter="0"/>
          <w:cols w:num="2" w:space="708"/>
          <w:docGrid w:linePitch="360"/>
        </w:sectPr>
      </w:pPr>
    </w:p>
    <w:p w:rsidR="00215A49" w:rsidRPr="00E72A20" w:rsidRDefault="00215A49" w:rsidP="006C7FC7">
      <w:pPr>
        <w:pStyle w:val="ListParagraph"/>
        <w:widowControl w:val="0"/>
        <w:spacing w:after="0" w:line="240" w:lineRule="auto"/>
        <w:ind w:left="0" w:right="18"/>
        <w:jc w:val="center"/>
        <w:rPr>
          <w:rFonts w:ascii="Times New Roman" w:hAnsi="Times New Roman"/>
          <w:kern w:val="24"/>
          <w:sz w:val="24"/>
          <w:szCs w:val="24"/>
          <w:lang w:val="id-ID"/>
        </w:rPr>
      </w:pPr>
      <w:r w:rsidRPr="00E72A20">
        <w:rPr>
          <w:rFonts w:ascii="Times New Roman" w:hAnsi="Times New Roman"/>
          <w:b/>
          <w:kern w:val="24"/>
          <w:sz w:val="24"/>
          <w:szCs w:val="24"/>
          <w:lang w:val="id-ID"/>
        </w:rPr>
        <w:t xml:space="preserve">Tabel 10 </w:t>
      </w:r>
      <w:r w:rsidRPr="00E72A20">
        <w:rPr>
          <w:rFonts w:ascii="Times New Roman" w:hAnsi="Times New Roman"/>
          <w:kern w:val="24"/>
          <w:sz w:val="24"/>
          <w:szCs w:val="24"/>
          <w:lang w:val="id-ID"/>
        </w:rPr>
        <w:t>Distribusi Frekuensi Berdasarkan Kategori Kepadatan Lalat di Pemukiman Sekitar TPA Batulayang Pontianak Utara</w:t>
      </w:r>
    </w:p>
    <w:tbl>
      <w:tblPr>
        <w:tblStyle w:val="TableGrid"/>
        <w:tblpPr w:leftFromText="180" w:rightFromText="180" w:vertAnchor="text" w:horzAnchor="page" w:tblpX="2355" w:tblpY="172"/>
        <w:tblW w:w="80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268"/>
        <w:gridCol w:w="1559"/>
      </w:tblGrid>
      <w:tr w:rsidR="00215A49" w:rsidRPr="00E72A20" w:rsidTr="00AB2AEF">
        <w:tc>
          <w:tcPr>
            <w:tcW w:w="4219" w:type="dxa"/>
            <w:tcBorders>
              <w:top w:val="single" w:sz="4" w:space="0" w:color="auto"/>
              <w:bottom w:val="single" w:sz="4" w:space="0" w:color="auto"/>
            </w:tcBorders>
          </w:tcPr>
          <w:p w:rsidR="00215A49" w:rsidRPr="00E72A20" w:rsidRDefault="00215A49" w:rsidP="00AB2AEF">
            <w:pPr>
              <w:pStyle w:val="ListParagraph"/>
              <w:widowControl w:val="0"/>
              <w:ind w:left="284" w:right="18"/>
              <w:rPr>
                <w:rFonts w:ascii="Times New Roman" w:hAnsi="Times New Roman"/>
                <w:b/>
                <w:kern w:val="24"/>
                <w:sz w:val="24"/>
                <w:szCs w:val="24"/>
                <w:lang w:val="id-ID"/>
              </w:rPr>
            </w:pPr>
            <w:r w:rsidRPr="00E72A20">
              <w:rPr>
                <w:rFonts w:ascii="Times New Roman" w:hAnsi="Times New Roman"/>
                <w:b/>
                <w:kern w:val="24"/>
                <w:sz w:val="24"/>
                <w:szCs w:val="24"/>
                <w:lang w:val="id-ID"/>
              </w:rPr>
              <w:t>Katergori Kepadatan Lalat</w:t>
            </w:r>
          </w:p>
        </w:tc>
        <w:tc>
          <w:tcPr>
            <w:tcW w:w="2268" w:type="dxa"/>
            <w:tcBorders>
              <w:top w:val="single" w:sz="4" w:space="0" w:color="auto"/>
              <w:bottom w:val="single" w:sz="4" w:space="0" w:color="auto"/>
            </w:tcBorders>
          </w:tcPr>
          <w:p w:rsidR="00215A49" w:rsidRPr="00E72A20" w:rsidRDefault="00215A49" w:rsidP="00AB2AEF">
            <w:pPr>
              <w:pStyle w:val="ListParagraph"/>
              <w:widowControl w:val="0"/>
              <w:ind w:left="0" w:right="18"/>
              <w:jc w:val="center"/>
              <w:rPr>
                <w:rFonts w:ascii="Times New Roman" w:hAnsi="Times New Roman"/>
                <w:b/>
                <w:kern w:val="24"/>
                <w:sz w:val="24"/>
                <w:szCs w:val="24"/>
                <w:lang w:val="id-ID"/>
              </w:rPr>
            </w:pPr>
            <w:r w:rsidRPr="00E72A20">
              <w:rPr>
                <w:rFonts w:ascii="Times New Roman" w:hAnsi="Times New Roman"/>
                <w:b/>
                <w:kern w:val="24"/>
                <w:sz w:val="24"/>
                <w:szCs w:val="24"/>
                <w:lang w:val="id-ID"/>
              </w:rPr>
              <w:t>Frekuensi</w:t>
            </w:r>
          </w:p>
        </w:tc>
        <w:tc>
          <w:tcPr>
            <w:tcW w:w="1559" w:type="dxa"/>
            <w:tcBorders>
              <w:top w:val="single" w:sz="4" w:space="0" w:color="auto"/>
              <w:bottom w:val="single" w:sz="4" w:space="0" w:color="auto"/>
            </w:tcBorders>
          </w:tcPr>
          <w:p w:rsidR="00215A49" w:rsidRPr="00E72A20" w:rsidRDefault="00215A49" w:rsidP="00AB2AEF">
            <w:pPr>
              <w:pStyle w:val="ListParagraph"/>
              <w:widowControl w:val="0"/>
              <w:ind w:left="0" w:right="18"/>
              <w:jc w:val="center"/>
              <w:rPr>
                <w:rFonts w:ascii="Times New Roman" w:hAnsi="Times New Roman"/>
                <w:b/>
                <w:kern w:val="24"/>
                <w:sz w:val="24"/>
                <w:szCs w:val="24"/>
                <w:lang w:val="id-ID"/>
              </w:rPr>
            </w:pPr>
            <w:r w:rsidRPr="00E72A20">
              <w:rPr>
                <w:rFonts w:ascii="Times New Roman" w:hAnsi="Times New Roman"/>
                <w:b/>
                <w:kern w:val="24"/>
                <w:sz w:val="24"/>
                <w:szCs w:val="24"/>
                <w:lang w:val="id-ID"/>
              </w:rPr>
              <w:t>(%)</w:t>
            </w:r>
          </w:p>
        </w:tc>
      </w:tr>
      <w:tr w:rsidR="00215A49" w:rsidRPr="00E72A20" w:rsidTr="00AB2AEF">
        <w:tc>
          <w:tcPr>
            <w:tcW w:w="4219" w:type="dxa"/>
            <w:tcBorders>
              <w:top w:val="single" w:sz="4" w:space="0" w:color="auto"/>
            </w:tcBorders>
          </w:tcPr>
          <w:p w:rsidR="00215A49" w:rsidRPr="00E72A20" w:rsidRDefault="00215A49" w:rsidP="00AB2AEF">
            <w:pPr>
              <w:autoSpaceDE w:val="0"/>
              <w:autoSpaceDN w:val="0"/>
              <w:adjustRightInd w:val="0"/>
              <w:ind w:left="284" w:right="60"/>
              <w:rPr>
                <w:rFonts w:ascii="Times New Roman" w:hAnsi="Times New Roman" w:cs="Times New Roman"/>
                <w:color w:val="000000"/>
                <w:sz w:val="24"/>
                <w:szCs w:val="24"/>
              </w:rPr>
            </w:pPr>
            <w:r w:rsidRPr="00E72A20">
              <w:rPr>
                <w:rFonts w:ascii="Times New Roman" w:hAnsi="Times New Roman" w:cs="Times New Roman"/>
                <w:color w:val="000000"/>
                <w:sz w:val="24"/>
                <w:szCs w:val="24"/>
              </w:rPr>
              <w:t>Tinggi/padat 6-20 ekor</w:t>
            </w:r>
          </w:p>
        </w:tc>
        <w:tc>
          <w:tcPr>
            <w:tcW w:w="2268" w:type="dxa"/>
            <w:tcBorders>
              <w:top w:val="single" w:sz="4" w:space="0" w:color="auto"/>
            </w:tcBorders>
          </w:tcPr>
          <w:p w:rsidR="00215A49" w:rsidRPr="00E72A20" w:rsidRDefault="00215A49" w:rsidP="00AB2AEF">
            <w:pPr>
              <w:autoSpaceDE w:val="0"/>
              <w:autoSpaceDN w:val="0"/>
              <w:adjustRightInd w:val="0"/>
              <w:ind w:left="60" w:right="60"/>
              <w:jc w:val="center"/>
              <w:rPr>
                <w:rFonts w:ascii="Times New Roman" w:hAnsi="Times New Roman" w:cs="Times New Roman"/>
                <w:color w:val="000000"/>
                <w:sz w:val="24"/>
                <w:szCs w:val="24"/>
              </w:rPr>
            </w:pPr>
            <w:r w:rsidRPr="00E72A20">
              <w:rPr>
                <w:rFonts w:ascii="Times New Roman" w:hAnsi="Times New Roman" w:cs="Times New Roman"/>
                <w:color w:val="000000"/>
                <w:sz w:val="24"/>
                <w:szCs w:val="24"/>
              </w:rPr>
              <w:t>10</w:t>
            </w:r>
          </w:p>
        </w:tc>
        <w:tc>
          <w:tcPr>
            <w:tcW w:w="1559" w:type="dxa"/>
            <w:tcBorders>
              <w:top w:val="single" w:sz="4" w:space="0" w:color="auto"/>
            </w:tcBorders>
          </w:tcPr>
          <w:p w:rsidR="00215A49" w:rsidRPr="00E72A20" w:rsidRDefault="00215A49" w:rsidP="00AB2AEF">
            <w:pPr>
              <w:autoSpaceDE w:val="0"/>
              <w:autoSpaceDN w:val="0"/>
              <w:adjustRightInd w:val="0"/>
              <w:ind w:left="60" w:right="60"/>
              <w:jc w:val="center"/>
              <w:rPr>
                <w:rFonts w:ascii="Times New Roman" w:hAnsi="Times New Roman" w:cs="Times New Roman"/>
                <w:color w:val="000000"/>
                <w:sz w:val="24"/>
                <w:szCs w:val="24"/>
              </w:rPr>
            </w:pPr>
            <w:r w:rsidRPr="00E72A20">
              <w:rPr>
                <w:rFonts w:ascii="Times New Roman" w:hAnsi="Times New Roman" w:cs="Times New Roman"/>
                <w:color w:val="000000"/>
                <w:sz w:val="24"/>
                <w:szCs w:val="24"/>
              </w:rPr>
              <w:t>33,3</w:t>
            </w:r>
          </w:p>
        </w:tc>
      </w:tr>
      <w:tr w:rsidR="00215A49" w:rsidRPr="00E72A20" w:rsidTr="00AB2AEF">
        <w:tc>
          <w:tcPr>
            <w:tcW w:w="4219" w:type="dxa"/>
          </w:tcPr>
          <w:p w:rsidR="00215A49" w:rsidRPr="00E72A20" w:rsidRDefault="00215A49" w:rsidP="00AB2AEF">
            <w:pPr>
              <w:autoSpaceDE w:val="0"/>
              <w:autoSpaceDN w:val="0"/>
              <w:adjustRightInd w:val="0"/>
              <w:ind w:left="284" w:right="60"/>
              <w:rPr>
                <w:rFonts w:ascii="Times New Roman" w:hAnsi="Times New Roman" w:cs="Times New Roman"/>
                <w:color w:val="000000"/>
                <w:sz w:val="24"/>
                <w:szCs w:val="24"/>
              </w:rPr>
            </w:pPr>
            <w:r w:rsidRPr="00E72A20">
              <w:rPr>
                <w:rFonts w:ascii="Times New Roman" w:hAnsi="Times New Roman" w:cs="Times New Roman"/>
                <w:color w:val="000000"/>
                <w:sz w:val="24"/>
                <w:szCs w:val="24"/>
              </w:rPr>
              <w:t>Sedang 3-5 ekor</w:t>
            </w:r>
          </w:p>
        </w:tc>
        <w:tc>
          <w:tcPr>
            <w:tcW w:w="2268" w:type="dxa"/>
          </w:tcPr>
          <w:p w:rsidR="00215A49" w:rsidRPr="00E72A20" w:rsidRDefault="00215A49" w:rsidP="00AB2AEF">
            <w:pPr>
              <w:autoSpaceDE w:val="0"/>
              <w:autoSpaceDN w:val="0"/>
              <w:adjustRightInd w:val="0"/>
              <w:ind w:left="60" w:right="60"/>
              <w:jc w:val="center"/>
              <w:rPr>
                <w:rFonts w:ascii="Times New Roman" w:hAnsi="Times New Roman" w:cs="Times New Roman"/>
                <w:color w:val="000000"/>
                <w:sz w:val="24"/>
                <w:szCs w:val="24"/>
              </w:rPr>
            </w:pPr>
            <w:r w:rsidRPr="00E72A20">
              <w:rPr>
                <w:rFonts w:ascii="Times New Roman" w:hAnsi="Times New Roman" w:cs="Times New Roman"/>
                <w:color w:val="000000"/>
                <w:sz w:val="24"/>
                <w:szCs w:val="24"/>
              </w:rPr>
              <w:t>17</w:t>
            </w:r>
          </w:p>
        </w:tc>
        <w:tc>
          <w:tcPr>
            <w:tcW w:w="1559" w:type="dxa"/>
          </w:tcPr>
          <w:p w:rsidR="00215A49" w:rsidRPr="00E72A20" w:rsidRDefault="00215A49" w:rsidP="00AB2AEF">
            <w:pPr>
              <w:autoSpaceDE w:val="0"/>
              <w:autoSpaceDN w:val="0"/>
              <w:adjustRightInd w:val="0"/>
              <w:ind w:left="60" w:right="60"/>
              <w:jc w:val="center"/>
              <w:rPr>
                <w:rFonts w:ascii="Times New Roman" w:hAnsi="Times New Roman" w:cs="Times New Roman"/>
                <w:color w:val="000000"/>
                <w:sz w:val="24"/>
                <w:szCs w:val="24"/>
              </w:rPr>
            </w:pPr>
            <w:r w:rsidRPr="00E72A20">
              <w:rPr>
                <w:rFonts w:ascii="Times New Roman" w:hAnsi="Times New Roman" w:cs="Times New Roman"/>
                <w:color w:val="000000"/>
                <w:sz w:val="24"/>
                <w:szCs w:val="24"/>
              </w:rPr>
              <w:t>56,7</w:t>
            </w:r>
          </w:p>
        </w:tc>
      </w:tr>
      <w:tr w:rsidR="00215A49" w:rsidRPr="00E72A20" w:rsidTr="00AB2AEF">
        <w:tc>
          <w:tcPr>
            <w:tcW w:w="4219" w:type="dxa"/>
          </w:tcPr>
          <w:p w:rsidR="00215A49" w:rsidRPr="00E72A20" w:rsidRDefault="00215A49" w:rsidP="00AB2AEF">
            <w:pPr>
              <w:autoSpaceDE w:val="0"/>
              <w:autoSpaceDN w:val="0"/>
              <w:adjustRightInd w:val="0"/>
              <w:ind w:left="284" w:right="60"/>
              <w:rPr>
                <w:rFonts w:ascii="Times New Roman" w:hAnsi="Times New Roman" w:cs="Times New Roman"/>
                <w:color w:val="000000"/>
                <w:sz w:val="24"/>
                <w:szCs w:val="24"/>
              </w:rPr>
            </w:pPr>
            <w:r w:rsidRPr="00E72A20">
              <w:rPr>
                <w:rFonts w:ascii="Times New Roman" w:hAnsi="Times New Roman" w:cs="Times New Roman"/>
                <w:color w:val="000000"/>
                <w:sz w:val="24"/>
                <w:szCs w:val="24"/>
              </w:rPr>
              <w:t>Rendah 0-2 ekor</w:t>
            </w:r>
          </w:p>
        </w:tc>
        <w:tc>
          <w:tcPr>
            <w:tcW w:w="2268" w:type="dxa"/>
          </w:tcPr>
          <w:p w:rsidR="00215A49" w:rsidRPr="00E72A20" w:rsidRDefault="00215A49" w:rsidP="00AB2AEF">
            <w:pPr>
              <w:autoSpaceDE w:val="0"/>
              <w:autoSpaceDN w:val="0"/>
              <w:adjustRightInd w:val="0"/>
              <w:ind w:left="60" w:right="60"/>
              <w:jc w:val="center"/>
              <w:rPr>
                <w:rFonts w:ascii="Times New Roman" w:hAnsi="Times New Roman" w:cs="Times New Roman"/>
                <w:color w:val="000000"/>
                <w:sz w:val="24"/>
                <w:szCs w:val="24"/>
              </w:rPr>
            </w:pPr>
            <w:r w:rsidRPr="00E72A20">
              <w:rPr>
                <w:rFonts w:ascii="Times New Roman" w:hAnsi="Times New Roman" w:cs="Times New Roman"/>
                <w:color w:val="000000"/>
                <w:sz w:val="24"/>
                <w:szCs w:val="24"/>
              </w:rPr>
              <w:t>3</w:t>
            </w:r>
          </w:p>
        </w:tc>
        <w:tc>
          <w:tcPr>
            <w:tcW w:w="1559" w:type="dxa"/>
          </w:tcPr>
          <w:p w:rsidR="00215A49" w:rsidRPr="00E72A20" w:rsidRDefault="00215A49" w:rsidP="00AB2AEF">
            <w:pPr>
              <w:autoSpaceDE w:val="0"/>
              <w:autoSpaceDN w:val="0"/>
              <w:adjustRightInd w:val="0"/>
              <w:ind w:left="60" w:right="60"/>
              <w:jc w:val="center"/>
              <w:rPr>
                <w:rFonts w:ascii="Times New Roman" w:hAnsi="Times New Roman" w:cs="Times New Roman"/>
                <w:color w:val="000000"/>
                <w:sz w:val="24"/>
                <w:szCs w:val="24"/>
              </w:rPr>
            </w:pPr>
            <w:r w:rsidRPr="00E72A20">
              <w:rPr>
                <w:rFonts w:ascii="Times New Roman" w:hAnsi="Times New Roman" w:cs="Times New Roman"/>
                <w:color w:val="000000"/>
                <w:sz w:val="24"/>
                <w:szCs w:val="24"/>
              </w:rPr>
              <w:t>10,0</w:t>
            </w:r>
          </w:p>
        </w:tc>
      </w:tr>
      <w:tr w:rsidR="00215A49" w:rsidRPr="00E72A20" w:rsidTr="00AB2AEF">
        <w:tc>
          <w:tcPr>
            <w:tcW w:w="4219" w:type="dxa"/>
          </w:tcPr>
          <w:p w:rsidR="00215A49" w:rsidRPr="00E72A20" w:rsidRDefault="00215A49" w:rsidP="00AB2AEF">
            <w:pPr>
              <w:autoSpaceDE w:val="0"/>
              <w:autoSpaceDN w:val="0"/>
              <w:adjustRightInd w:val="0"/>
              <w:ind w:left="284" w:right="60"/>
              <w:rPr>
                <w:rFonts w:ascii="Times New Roman" w:hAnsi="Times New Roman" w:cs="Times New Roman"/>
                <w:color w:val="000000"/>
                <w:sz w:val="24"/>
                <w:szCs w:val="24"/>
              </w:rPr>
            </w:pPr>
            <w:r w:rsidRPr="00E72A20">
              <w:rPr>
                <w:rFonts w:ascii="Times New Roman" w:hAnsi="Times New Roman" w:cs="Times New Roman"/>
                <w:color w:val="000000"/>
                <w:sz w:val="24"/>
                <w:szCs w:val="24"/>
              </w:rPr>
              <w:t>Total</w:t>
            </w:r>
          </w:p>
        </w:tc>
        <w:tc>
          <w:tcPr>
            <w:tcW w:w="2268" w:type="dxa"/>
          </w:tcPr>
          <w:p w:rsidR="00215A49" w:rsidRPr="00E72A20" w:rsidRDefault="00215A49" w:rsidP="00AB2AEF">
            <w:pPr>
              <w:autoSpaceDE w:val="0"/>
              <w:autoSpaceDN w:val="0"/>
              <w:adjustRightInd w:val="0"/>
              <w:ind w:left="60" w:right="60"/>
              <w:jc w:val="center"/>
              <w:rPr>
                <w:rFonts w:ascii="Times New Roman" w:hAnsi="Times New Roman" w:cs="Times New Roman"/>
                <w:color w:val="000000"/>
                <w:sz w:val="24"/>
                <w:szCs w:val="24"/>
              </w:rPr>
            </w:pPr>
            <w:r w:rsidRPr="00E72A20">
              <w:rPr>
                <w:rFonts w:ascii="Times New Roman" w:hAnsi="Times New Roman" w:cs="Times New Roman"/>
                <w:color w:val="000000"/>
                <w:sz w:val="24"/>
                <w:szCs w:val="24"/>
              </w:rPr>
              <w:t>30</w:t>
            </w:r>
          </w:p>
        </w:tc>
        <w:tc>
          <w:tcPr>
            <w:tcW w:w="1559" w:type="dxa"/>
          </w:tcPr>
          <w:p w:rsidR="00215A49" w:rsidRPr="00E72A20" w:rsidRDefault="00215A49" w:rsidP="00AB2AEF">
            <w:pPr>
              <w:autoSpaceDE w:val="0"/>
              <w:autoSpaceDN w:val="0"/>
              <w:adjustRightInd w:val="0"/>
              <w:ind w:left="60" w:right="60"/>
              <w:jc w:val="center"/>
              <w:rPr>
                <w:rFonts w:ascii="Times New Roman" w:hAnsi="Times New Roman" w:cs="Times New Roman"/>
                <w:color w:val="000000"/>
                <w:sz w:val="24"/>
                <w:szCs w:val="24"/>
              </w:rPr>
            </w:pPr>
            <w:r w:rsidRPr="00E72A20">
              <w:rPr>
                <w:rFonts w:ascii="Times New Roman" w:hAnsi="Times New Roman" w:cs="Times New Roman"/>
                <w:color w:val="000000"/>
                <w:sz w:val="24"/>
                <w:szCs w:val="24"/>
              </w:rPr>
              <w:t>100,0</w:t>
            </w:r>
          </w:p>
        </w:tc>
      </w:tr>
    </w:tbl>
    <w:p w:rsidR="00215A49" w:rsidRPr="00E72A20" w:rsidRDefault="00AB2AEF" w:rsidP="00E72A20">
      <w:pPr>
        <w:autoSpaceDE w:val="0"/>
        <w:autoSpaceDN w:val="0"/>
        <w:adjustRightInd w:val="0"/>
        <w:spacing w:after="0" w:line="240" w:lineRule="auto"/>
        <w:ind w:left="851" w:firstLine="720"/>
        <w:jc w:val="both"/>
        <w:rPr>
          <w:rFonts w:ascii="Times New Roman" w:hAnsi="Times New Roman" w:cs="Times New Roman"/>
          <w:sz w:val="24"/>
          <w:szCs w:val="24"/>
        </w:rPr>
      </w:pPr>
      <w:r w:rsidRPr="00E72A20">
        <w:rPr>
          <w:rFonts w:ascii="Times New Roman" w:hAnsi="Times New Roman" w:cs="Times New Roman"/>
          <w:noProof/>
          <w:kern w:val="24"/>
          <w:sz w:val="24"/>
          <w:szCs w:val="24"/>
          <w:lang w:eastAsia="id-ID"/>
        </w:rPr>
        <mc:AlternateContent>
          <mc:Choice Requires="wps">
            <w:drawing>
              <wp:anchor distT="0" distB="0" distL="114300" distR="114300" simplePos="0" relativeHeight="251679744" behindDoc="0" locked="0" layoutInCell="1" allowOverlap="1" wp14:anchorId="26263541" wp14:editId="22D5C499">
                <wp:simplePos x="0" y="0"/>
                <wp:positionH relativeFrom="column">
                  <wp:posOffset>-1270</wp:posOffset>
                </wp:positionH>
                <wp:positionV relativeFrom="paragraph">
                  <wp:posOffset>1043940</wp:posOffset>
                </wp:positionV>
                <wp:extent cx="2061845" cy="285750"/>
                <wp:effectExtent l="0" t="0" r="14605" b="19050"/>
                <wp:wrapNone/>
                <wp:docPr id="53" name="Rectangle 53"/>
                <wp:cNvGraphicFramePr/>
                <a:graphic xmlns:a="http://schemas.openxmlformats.org/drawingml/2006/main">
                  <a:graphicData uri="http://schemas.microsoft.com/office/word/2010/wordprocessingShape">
                    <wps:wsp>
                      <wps:cNvSpPr/>
                      <wps:spPr>
                        <a:xfrm>
                          <a:off x="0" y="0"/>
                          <a:ext cx="2061845" cy="2857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6C7FC7" w:rsidRPr="00F56579" w:rsidRDefault="006C7FC7" w:rsidP="00215A49">
                            <w:pPr>
                              <w:rPr>
                                <w:rFonts w:ascii="Times New Roman" w:hAnsi="Times New Roman"/>
                                <w:i/>
                                <w:sz w:val="24"/>
                                <w:szCs w:val="24"/>
                              </w:rPr>
                            </w:pPr>
                            <w:r w:rsidRPr="00F56579">
                              <w:rPr>
                                <w:rFonts w:ascii="Times New Roman" w:hAnsi="Times New Roman"/>
                                <w:i/>
                                <w:sz w:val="24"/>
                                <w:szCs w:val="24"/>
                              </w:rPr>
                              <w:t>Sumber : Data Primer</w:t>
                            </w:r>
                            <w:r>
                              <w:rPr>
                                <w:rFonts w:ascii="Times New Roman" w:hAnsi="Times New Roman"/>
                                <w:i/>
                                <w:sz w:val="24"/>
                                <w:szCs w:val="24"/>
                              </w:rPr>
                              <w:t xml:space="preserve"> 2016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3938A2"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7</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9</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100,0</w:t>
                                  </w:r>
                                </w:p>
                              </w:tc>
                            </w:tr>
                          </w:tbl>
                          <w:p w:rsidR="006C7FC7" w:rsidRPr="00F56579" w:rsidRDefault="006C7FC7" w:rsidP="00215A49">
                            <w:pPr>
                              <w:rPr>
                                <w:rFonts w:ascii="Times New Roman" w:hAnsi="Times New Roman"/>
                                <w:i/>
                                <w:sz w:val="24"/>
                                <w:szCs w:val="24"/>
                              </w:rPr>
                            </w:pPr>
                            <w:r w:rsidRPr="00F56579">
                              <w:rPr>
                                <w:rFonts w:ascii="Times New Roman" w:hAnsi="Times New Roman"/>
                                <w:i/>
                                <w:sz w:val="24"/>
                                <w:szCs w:val="24"/>
                              </w:rPr>
                              <w:t xml:space="preserve"> 2</w:t>
                            </w:r>
                            <w:r>
                              <w:rPr>
                                <w:rFonts w:ascii="Times New Roman" w:hAnsi="Times New Roman"/>
                                <w:i/>
                                <w:sz w:val="24"/>
                                <w:szCs w:val="24"/>
                              </w:rPr>
                              <w:t>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28322D"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w:t>
                                  </w:r>
                                </w:p>
                              </w:tc>
                              <w:tc>
                                <w:tcPr>
                                  <w:tcW w:w="1009" w:type="dxa"/>
                                  <w:tcBorders>
                                    <w:top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4</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100,0</w:t>
                                  </w:r>
                                </w:p>
                              </w:tc>
                            </w:tr>
                          </w:tbl>
                          <w:p w:rsidR="006C7FC7" w:rsidRPr="00F56579" w:rsidRDefault="006C7FC7" w:rsidP="00215A49">
                            <w:pPr>
                              <w:rPr>
                                <w:rFonts w:ascii="Times New Roman" w:hAnsi="Times New Roman"/>
                                <w:i/>
                                <w:sz w:val="24"/>
                                <w:szCs w:val="24"/>
                              </w:rPr>
                            </w:pPr>
                            <w:r w:rsidRPr="00F56579">
                              <w:rPr>
                                <w:rFonts w:ascii="Times New Roman" w:hAnsi="Times New Roman"/>
                                <w:i/>
                                <w:sz w:val="24"/>
                                <w:szCs w:val="24"/>
                              </w:rPr>
                              <w:t>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5" style="position:absolute;left:0;text-align:left;margin-left:-.1pt;margin-top:82.2pt;width:162.3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CjiQIAAGkFAAAOAAAAZHJzL2Uyb0RvYy54bWysVEtv2zAMvg/YfxB0Xx1nSR9BnSJI0WFA&#10;0RZ9oGdFlhJhsqhJSuzs14+SHwm6YIdhF1sUP5Ii+ZHXN02lyU44r8AUND8bUSIMh1KZdUHfXu++&#10;XFLiAzMl02BEQffC05v550/XtZ2JMWxAl8IRdGL8rLYF3YRgZ1nm+UZUzJ+BFQaVElzFAopunZWO&#10;1ei90tl4NDrPanCldcCF93h72yrpPPmXUvDwKKUXgeiC4ttC+rr0XcVvNr9ms7VjdqN49wz2D6+o&#10;mDIYdHB1ywIjW6f+cFUp7sCDDGccqgykVFykHDCbfPQhm5cNsyLlgsXxdiiT/39u+cPuyRFVFnT6&#10;lRLDKuzRM1aNmbUWBO+wQLX1M8S92CfXSR6PMdtGuir+MQ/SpKLuh6KKJhCOl+PReX45mVLCUTe+&#10;nF5MU9Wzg7V1PnwTUJF4KKjD8KmWbHfvA0ZEaA+JwQzcKa1T47SJFx60KuNdEiJzxFI7smPY89U6&#10;jymgiyMUStEyi4m1qaRT2GsRXWjzLCTWJD4+PSSx8eCz/NH7TMhoIjH6YJSfMtKhN+qw0Uwkhg6G&#10;o1OGh2gDOkUEEwbDShlwfzeWLb7Pus01ph2aVZMIcNX3egXlHknhoJ0Wb/mdws7cMx+emMPxwEHC&#10;kQ+P+JEa6oJCd6JkA+7XqfuIR9ailpIax62g/ueWOUGJ/m6Qz1f5ZBLnMwmT6cUYBXesWR1rzLZa&#10;AnY3x+VieTpGfND9UTqo3nEzLGJUVDHDMXZBeXC9sAztGsDdwsVikWA4k5aFe/NieXQe6xyZ99q8&#10;M2c7egYk9gP0o8lmH1jaYqOlgcU2gFSJwrHSbV27DuA8J1p2uycujGM5oQ4bcv4bAAD//wMAUEsD&#10;BBQABgAIAAAAIQBm+Z/S3gAAAAkBAAAPAAAAZHJzL2Rvd25yZXYueG1sTI9BS8NAEIXvgv9hGcFb&#10;u2kag8ZsiggiakFsC16nyZgEd2fD7iaN/971VI9v3uO9b8rNbLSYyPnesoLVMgFBXNum51bBYf+0&#10;uAXhA3KD2jIp+CEPm+ryosSisSf+oGkXWhFL2BeooAthKKT0dUcG/dIOxNH7ss5giNK1snF4iuVG&#10;yzRJcmmw57jQ4UCPHdXfu9EoeH1xjt7l2/RJz7Qdc1zxdq2Vur6aH+5BBJrDOQx/+BEdqsh0tCM3&#10;XmgFizQG4znPMhDRX6fZDYijgjS5y0BWpfz/QfULAAD//wMAUEsBAi0AFAAGAAgAAAAhALaDOJL+&#10;AAAA4QEAABMAAAAAAAAAAAAAAAAAAAAAAFtDb250ZW50X1R5cGVzXS54bWxQSwECLQAUAAYACAAA&#10;ACEAOP0h/9YAAACUAQAACwAAAAAAAAAAAAAAAAAvAQAAX3JlbHMvLnJlbHNQSwECLQAUAAYACAAA&#10;ACEAMchgo4kCAABpBQAADgAAAAAAAAAAAAAAAAAuAgAAZHJzL2Uyb0RvYy54bWxQSwECLQAUAAYA&#10;CAAAACEAZvmf0t4AAAAJAQAADwAAAAAAAAAAAAAAAADjBAAAZHJzL2Rvd25yZXYueG1sUEsFBgAA&#10;AAAEAAQA8wAAAO4FAAAAAA==&#10;" filled="f" strokecolor="white [3212]" strokeweight="2pt">
                <v:textbox>
                  <w:txbxContent>
                    <w:p w:rsidR="006C7FC7" w:rsidRPr="00F56579" w:rsidRDefault="006C7FC7" w:rsidP="00215A49">
                      <w:pPr>
                        <w:rPr>
                          <w:rFonts w:ascii="Times New Roman" w:hAnsi="Times New Roman"/>
                          <w:i/>
                          <w:sz w:val="24"/>
                          <w:szCs w:val="24"/>
                        </w:rPr>
                      </w:pPr>
                      <w:r w:rsidRPr="00F56579">
                        <w:rPr>
                          <w:rFonts w:ascii="Times New Roman" w:hAnsi="Times New Roman"/>
                          <w:i/>
                          <w:sz w:val="24"/>
                          <w:szCs w:val="24"/>
                        </w:rPr>
                        <w:t>Sumber : Data Primer</w:t>
                      </w:r>
                      <w:r>
                        <w:rPr>
                          <w:rFonts w:ascii="Times New Roman" w:hAnsi="Times New Roman"/>
                          <w:i/>
                          <w:sz w:val="24"/>
                          <w:szCs w:val="24"/>
                        </w:rPr>
                        <w:t xml:space="preserve"> 2016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3938A2"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7</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9</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100,0</w:t>
                            </w:r>
                          </w:p>
                        </w:tc>
                      </w:tr>
                    </w:tbl>
                    <w:p w:rsidR="006C7FC7" w:rsidRPr="00F56579" w:rsidRDefault="006C7FC7" w:rsidP="00215A49">
                      <w:pPr>
                        <w:rPr>
                          <w:rFonts w:ascii="Times New Roman" w:hAnsi="Times New Roman"/>
                          <w:i/>
                          <w:sz w:val="24"/>
                          <w:szCs w:val="24"/>
                        </w:rPr>
                      </w:pPr>
                      <w:r w:rsidRPr="00F56579">
                        <w:rPr>
                          <w:rFonts w:ascii="Times New Roman" w:hAnsi="Times New Roman"/>
                          <w:i/>
                          <w:sz w:val="24"/>
                          <w:szCs w:val="24"/>
                        </w:rPr>
                        <w:t xml:space="preserve"> 2</w:t>
                      </w:r>
                      <w:r>
                        <w:rPr>
                          <w:rFonts w:ascii="Times New Roman" w:hAnsi="Times New Roman"/>
                          <w:i/>
                          <w:sz w:val="24"/>
                          <w:szCs w:val="24"/>
                        </w:rPr>
                        <w:t>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28322D"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w:t>
                            </w:r>
                          </w:p>
                        </w:tc>
                        <w:tc>
                          <w:tcPr>
                            <w:tcW w:w="1009" w:type="dxa"/>
                            <w:tcBorders>
                              <w:top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4</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100,0</w:t>
                            </w:r>
                          </w:p>
                        </w:tc>
                      </w:tr>
                    </w:tbl>
                    <w:p w:rsidR="006C7FC7" w:rsidRPr="00F56579" w:rsidRDefault="006C7FC7" w:rsidP="00215A49">
                      <w:pPr>
                        <w:rPr>
                          <w:rFonts w:ascii="Times New Roman" w:hAnsi="Times New Roman"/>
                          <w:i/>
                          <w:sz w:val="24"/>
                          <w:szCs w:val="24"/>
                        </w:rPr>
                      </w:pPr>
                      <w:r w:rsidRPr="00F56579">
                        <w:rPr>
                          <w:rFonts w:ascii="Times New Roman" w:hAnsi="Times New Roman"/>
                          <w:i/>
                          <w:sz w:val="24"/>
                          <w:szCs w:val="24"/>
                        </w:rPr>
                        <w:t>016</w:t>
                      </w:r>
                    </w:p>
                  </w:txbxContent>
                </v:textbox>
              </v:rect>
            </w:pict>
          </mc:Fallback>
        </mc:AlternateContent>
      </w:r>
    </w:p>
    <w:p w:rsidR="00215A49" w:rsidRPr="00E72A20" w:rsidRDefault="00215A49" w:rsidP="00E72A20">
      <w:pPr>
        <w:autoSpaceDE w:val="0"/>
        <w:autoSpaceDN w:val="0"/>
        <w:adjustRightInd w:val="0"/>
        <w:spacing w:after="0" w:line="240" w:lineRule="auto"/>
        <w:ind w:left="851" w:firstLine="720"/>
        <w:jc w:val="both"/>
        <w:rPr>
          <w:rFonts w:ascii="Times New Roman" w:hAnsi="Times New Roman" w:cs="Times New Roman"/>
          <w:sz w:val="24"/>
          <w:szCs w:val="24"/>
        </w:rPr>
      </w:pPr>
    </w:p>
    <w:p w:rsidR="00215A49" w:rsidRPr="00E72A20" w:rsidRDefault="00215A49" w:rsidP="00E72A20">
      <w:pPr>
        <w:autoSpaceDE w:val="0"/>
        <w:autoSpaceDN w:val="0"/>
        <w:adjustRightInd w:val="0"/>
        <w:spacing w:after="0" w:line="240" w:lineRule="auto"/>
        <w:ind w:left="851" w:firstLine="720"/>
        <w:jc w:val="both"/>
        <w:rPr>
          <w:rFonts w:ascii="Times New Roman" w:hAnsi="Times New Roman" w:cs="Times New Roman"/>
          <w:sz w:val="24"/>
          <w:szCs w:val="24"/>
        </w:rPr>
      </w:pPr>
    </w:p>
    <w:p w:rsidR="00215A49" w:rsidRPr="00E72A20" w:rsidRDefault="00215A49" w:rsidP="00AB2AEF">
      <w:pPr>
        <w:autoSpaceDE w:val="0"/>
        <w:autoSpaceDN w:val="0"/>
        <w:adjustRightInd w:val="0"/>
        <w:spacing w:after="0" w:line="240" w:lineRule="auto"/>
        <w:jc w:val="both"/>
        <w:rPr>
          <w:rFonts w:ascii="Times New Roman" w:hAnsi="Times New Roman" w:cs="Times New Roman"/>
          <w:sz w:val="24"/>
          <w:szCs w:val="24"/>
        </w:rPr>
        <w:sectPr w:rsidR="00215A49" w:rsidRPr="00E72A20" w:rsidSect="00215A49">
          <w:type w:val="continuous"/>
          <w:pgSz w:w="11906" w:h="16838" w:code="9"/>
          <w:pgMar w:top="2268" w:right="1701" w:bottom="1701" w:left="2268" w:header="709" w:footer="709" w:gutter="0"/>
          <w:cols w:space="708"/>
          <w:docGrid w:linePitch="360"/>
        </w:sectPr>
      </w:pPr>
    </w:p>
    <w:p w:rsidR="00215A49" w:rsidRPr="00E72A20" w:rsidRDefault="00215A49" w:rsidP="00AB2AEF">
      <w:pPr>
        <w:autoSpaceDE w:val="0"/>
        <w:autoSpaceDN w:val="0"/>
        <w:adjustRightInd w:val="0"/>
        <w:spacing w:after="0" w:line="240" w:lineRule="auto"/>
        <w:ind w:firstLine="720"/>
        <w:jc w:val="both"/>
        <w:rPr>
          <w:rFonts w:ascii="Times New Roman" w:hAnsi="Times New Roman" w:cs="Times New Roman"/>
          <w:sz w:val="24"/>
          <w:szCs w:val="24"/>
        </w:rPr>
      </w:pPr>
      <w:r w:rsidRPr="00E72A20">
        <w:rPr>
          <w:rFonts w:ascii="Times New Roman" w:hAnsi="Times New Roman" w:cs="Times New Roman"/>
          <w:sz w:val="24"/>
          <w:szCs w:val="24"/>
        </w:rPr>
        <w:t>Berdasarkan tabel 10 di atas  menunjukan bahwa rata-rata kepadatan lalat  di rumah responden berbeda-beda. Sedangkan kategori tingkat kepadatan lalat di rumah responden yang tinggi/padat adalah sebanyak 10 rumah (33,3%), sedang sebanyak 17 rumah (56,7%) dan rendah sebanyak 3 rumah (10%).</w:t>
      </w:r>
    </w:p>
    <w:p w:rsidR="00215A49" w:rsidRPr="00E72A20" w:rsidRDefault="00215A49" w:rsidP="00E72A20">
      <w:pPr>
        <w:spacing w:line="240" w:lineRule="auto"/>
        <w:rPr>
          <w:rFonts w:ascii="Times New Roman" w:hAnsi="Times New Roman" w:cs="Times New Roman"/>
          <w:sz w:val="24"/>
          <w:szCs w:val="24"/>
        </w:rPr>
        <w:sectPr w:rsidR="00215A49" w:rsidRPr="00E72A20" w:rsidSect="00215A49">
          <w:type w:val="continuous"/>
          <w:pgSz w:w="11906" w:h="16838" w:code="9"/>
          <w:pgMar w:top="2268" w:right="1701" w:bottom="1701" w:left="2268" w:header="709" w:footer="709" w:gutter="0"/>
          <w:cols w:num="2" w:space="708"/>
          <w:docGrid w:linePitch="360"/>
        </w:sectPr>
      </w:pPr>
    </w:p>
    <w:p w:rsidR="00215A49" w:rsidRDefault="00215A49" w:rsidP="00E72A20">
      <w:pPr>
        <w:spacing w:line="240" w:lineRule="auto"/>
        <w:rPr>
          <w:rFonts w:ascii="Times New Roman" w:hAnsi="Times New Roman" w:cs="Times New Roman"/>
          <w:sz w:val="24"/>
          <w:szCs w:val="24"/>
        </w:rPr>
      </w:pPr>
    </w:p>
    <w:p w:rsidR="00AB2AEF" w:rsidRDefault="00AB2AEF" w:rsidP="00E72A20">
      <w:pPr>
        <w:spacing w:line="240" w:lineRule="auto"/>
        <w:rPr>
          <w:rFonts w:ascii="Times New Roman" w:hAnsi="Times New Roman" w:cs="Times New Roman"/>
          <w:sz w:val="24"/>
          <w:szCs w:val="24"/>
        </w:rPr>
      </w:pPr>
    </w:p>
    <w:p w:rsidR="00AB2AEF" w:rsidRDefault="00AB2AEF" w:rsidP="00E72A20">
      <w:pPr>
        <w:spacing w:line="240" w:lineRule="auto"/>
        <w:rPr>
          <w:rFonts w:ascii="Times New Roman" w:hAnsi="Times New Roman" w:cs="Times New Roman"/>
          <w:sz w:val="24"/>
          <w:szCs w:val="24"/>
        </w:rPr>
      </w:pPr>
    </w:p>
    <w:p w:rsidR="00835443" w:rsidRDefault="00835443" w:rsidP="00835443">
      <w:pPr>
        <w:widowControl w:val="0"/>
        <w:tabs>
          <w:tab w:val="left" w:pos="6579"/>
        </w:tabs>
        <w:spacing w:after="0" w:line="240" w:lineRule="auto"/>
        <w:rPr>
          <w:rFonts w:ascii="Times New Roman" w:hAnsi="Times New Roman" w:cs="Times New Roman"/>
          <w:sz w:val="24"/>
          <w:szCs w:val="24"/>
        </w:rPr>
      </w:pPr>
    </w:p>
    <w:p w:rsidR="00835443" w:rsidRDefault="00835443" w:rsidP="00835443">
      <w:pPr>
        <w:widowControl w:val="0"/>
        <w:tabs>
          <w:tab w:val="left" w:pos="6579"/>
        </w:tabs>
        <w:spacing w:after="0" w:line="240" w:lineRule="auto"/>
        <w:rPr>
          <w:rFonts w:ascii="Times New Roman" w:hAnsi="Times New Roman" w:cs="Times New Roman"/>
          <w:sz w:val="24"/>
          <w:szCs w:val="24"/>
        </w:rPr>
      </w:pPr>
    </w:p>
    <w:p w:rsidR="00752EE6" w:rsidRDefault="00752EE6" w:rsidP="00752EE6">
      <w:pPr>
        <w:widowControl w:val="0"/>
        <w:tabs>
          <w:tab w:val="left" w:pos="6579"/>
        </w:tabs>
        <w:spacing w:after="0" w:line="240" w:lineRule="auto"/>
        <w:rPr>
          <w:rFonts w:ascii="Times New Roman" w:hAnsi="Times New Roman" w:cs="Times New Roman"/>
          <w:sz w:val="24"/>
          <w:szCs w:val="24"/>
        </w:rPr>
      </w:pPr>
    </w:p>
    <w:tbl>
      <w:tblPr>
        <w:tblStyle w:val="TableGrid"/>
        <w:tblpPr w:leftFromText="180" w:rightFromText="180" w:vertAnchor="text" w:horzAnchor="margin" w:tblpY="724"/>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418"/>
        <w:gridCol w:w="686"/>
        <w:gridCol w:w="1224"/>
        <w:gridCol w:w="1134"/>
        <w:gridCol w:w="1350"/>
      </w:tblGrid>
      <w:tr w:rsidR="00752EE6" w:rsidRPr="00E72A20" w:rsidTr="00752EE6">
        <w:tc>
          <w:tcPr>
            <w:tcW w:w="2943" w:type="dxa"/>
            <w:tcBorders>
              <w:top w:val="single" w:sz="4" w:space="0" w:color="auto"/>
              <w:bottom w:val="single" w:sz="4" w:space="0" w:color="auto"/>
            </w:tcBorders>
            <w:vAlign w:val="center"/>
          </w:tcPr>
          <w:p w:rsidR="00752EE6" w:rsidRPr="00E72A20" w:rsidRDefault="00752EE6" w:rsidP="00752EE6">
            <w:pPr>
              <w:jc w:val="center"/>
              <w:rPr>
                <w:rFonts w:ascii="Times New Roman" w:hAnsi="Times New Roman" w:cs="Times New Roman"/>
                <w:b/>
                <w:sz w:val="24"/>
                <w:szCs w:val="24"/>
              </w:rPr>
            </w:pPr>
            <w:r w:rsidRPr="00E72A20">
              <w:rPr>
                <w:rFonts w:ascii="Times New Roman" w:hAnsi="Times New Roman" w:cs="Times New Roman"/>
                <w:b/>
                <w:sz w:val="24"/>
                <w:szCs w:val="24"/>
              </w:rPr>
              <w:t>Keluhan Gangguan Pencernaan</w:t>
            </w:r>
          </w:p>
        </w:tc>
        <w:tc>
          <w:tcPr>
            <w:tcW w:w="1418" w:type="dxa"/>
            <w:tcBorders>
              <w:top w:val="single" w:sz="4" w:space="0" w:color="auto"/>
              <w:bottom w:val="single" w:sz="4" w:space="0" w:color="auto"/>
            </w:tcBorders>
            <w:vAlign w:val="center"/>
          </w:tcPr>
          <w:p w:rsidR="00752EE6" w:rsidRPr="00E72A20" w:rsidRDefault="00752EE6" w:rsidP="00752EE6">
            <w:pPr>
              <w:jc w:val="center"/>
              <w:rPr>
                <w:rFonts w:ascii="Times New Roman" w:hAnsi="Times New Roman" w:cs="Times New Roman"/>
                <w:b/>
                <w:sz w:val="24"/>
                <w:szCs w:val="24"/>
              </w:rPr>
            </w:pPr>
            <w:r w:rsidRPr="00E72A20">
              <w:rPr>
                <w:rFonts w:ascii="Times New Roman" w:hAnsi="Times New Roman" w:cs="Times New Roman"/>
                <w:b/>
                <w:sz w:val="24"/>
                <w:szCs w:val="24"/>
              </w:rPr>
              <w:t>Frekuensi</w:t>
            </w:r>
          </w:p>
        </w:tc>
        <w:tc>
          <w:tcPr>
            <w:tcW w:w="686" w:type="dxa"/>
            <w:tcBorders>
              <w:top w:val="single" w:sz="4" w:space="0" w:color="auto"/>
              <w:bottom w:val="single" w:sz="4" w:space="0" w:color="auto"/>
            </w:tcBorders>
            <w:vAlign w:val="center"/>
          </w:tcPr>
          <w:p w:rsidR="00752EE6" w:rsidRPr="00E72A20" w:rsidRDefault="00752EE6" w:rsidP="00752EE6">
            <w:pPr>
              <w:jc w:val="center"/>
              <w:rPr>
                <w:rFonts w:ascii="Times New Roman" w:hAnsi="Times New Roman" w:cs="Times New Roman"/>
                <w:b/>
                <w:sz w:val="24"/>
                <w:szCs w:val="24"/>
              </w:rPr>
            </w:pPr>
            <w:r w:rsidRPr="00E72A20">
              <w:rPr>
                <w:rFonts w:ascii="Times New Roman" w:hAnsi="Times New Roman" w:cs="Times New Roman"/>
                <w:b/>
                <w:sz w:val="24"/>
                <w:szCs w:val="24"/>
              </w:rPr>
              <w:t>%</w:t>
            </w:r>
          </w:p>
        </w:tc>
        <w:tc>
          <w:tcPr>
            <w:tcW w:w="1224" w:type="dxa"/>
            <w:tcBorders>
              <w:top w:val="single" w:sz="4" w:space="0" w:color="auto"/>
              <w:bottom w:val="single" w:sz="4" w:space="0" w:color="auto"/>
            </w:tcBorders>
            <w:vAlign w:val="center"/>
          </w:tcPr>
          <w:p w:rsidR="00752EE6" w:rsidRPr="00E72A20" w:rsidRDefault="00752EE6" w:rsidP="00752EE6">
            <w:pPr>
              <w:jc w:val="center"/>
              <w:rPr>
                <w:rFonts w:ascii="Times New Roman" w:hAnsi="Times New Roman" w:cs="Times New Roman"/>
                <w:b/>
                <w:sz w:val="24"/>
                <w:szCs w:val="24"/>
              </w:rPr>
            </w:pPr>
            <w:r w:rsidRPr="00E72A20">
              <w:rPr>
                <w:rFonts w:ascii="Times New Roman" w:hAnsi="Times New Roman" w:cs="Times New Roman"/>
                <w:b/>
                <w:sz w:val="24"/>
                <w:szCs w:val="24"/>
              </w:rPr>
              <w:t>Range I</w:t>
            </w:r>
          </w:p>
        </w:tc>
        <w:tc>
          <w:tcPr>
            <w:tcW w:w="1134" w:type="dxa"/>
            <w:tcBorders>
              <w:top w:val="single" w:sz="4" w:space="0" w:color="auto"/>
              <w:bottom w:val="single" w:sz="4" w:space="0" w:color="auto"/>
            </w:tcBorders>
            <w:vAlign w:val="center"/>
          </w:tcPr>
          <w:p w:rsidR="00752EE6" w:rsidRPr="00E72A20" w:rsidRDefault="00752EE6" w:rsidP="00752EE6">
            <w:pPr>
              <w:jc w:val="center"/>
              <w:rPr>
                <w:rFonts w:ascii="Times New Roman" w:hAnsi="Times New Roman" w:cs="Times New Roman"/>
                <w:b/>
                <w:sz w:val="24"/>
                <w:szCs w:val="24"/>
              </w:rPr>
            </w:pPr>
            <w:r w:rsidRPr="00E72A20">
              <w:rPr>
                <w:rFonts w:ascii="Times New Roman" w:hAnsi="Times New Roman" w:cs="Times New Roman"/>
                <w:b/>
                <w:sz w:val="24"/>
                <w:szCs w:val="24"/>
              </w:rPr>
              <w:t>Range II</w:t>
            </w:r>
          </w:p>
        </w:tc>
        <w:tc>
          <w:tcPr>
            <w:tcW w:w="1350" w:type="dxa"/>
            <w:tcBorders>
              <w:top w:val="single" w:sz="4" w:space="0" w:color="auto"/>
              <w:bottom w:val="single" w:sz="4" w:space="0" w:color="auto"/>
            </w:tcBorders>
            <w:vAlign w:val="center"/>
          </w:tcPr>
          <w:p w:rsidR="00752EE6" w:rsidRPr="00E72A20" w:rsidRDefault="00752EE6" w:rsidP="00752EE6">
            <w:pPr>
              <w:jc w:val="center"/>
              <w:rPr>
                <w:rFonts w:ascii="Times New Roman" w:hAnsi="Times New Roman" w:cs="Times New Roman"/>
                <w:b/>
                <w:sz w:val="24"/>
                <w:szCs w:val="24"/>
              </w:rPr>
            </w:pPr>
            <w:r w:rsidRPr="00E72A20">
              <w:rPr>
                <w:rFonts w:ascii="Times New Roman" w:hAnsi="Times New Roman" w:cs="Times New Roman"/>
                <w:b/>
                <w:sz w:val="24"/>
                <w:szCs w:val="24"/>
              </w:rPr>
              <w:t>Range III</w:t>
            </w:r>
          </w:p>
        </w:tc>
      </w:tr>
      <w:tr w:rsidR="00752EE6" w:rsidRPr="00E72A20" w:rsidTr="00752EE6">
        <w:tc>
          <w:tcPr>
            <w:tcW w:w="2943" w:type="dxa"/>
            <w:tcBorders>
              <w:top w:val="single" w:sz="4" w:space="0" w:color="auto"/>
            </w:tcBorders>
          </w:tcPr>
          <w:p w:rsidR="00752EE6" w:rsidRPr="00E72A20" w:rsidRDefault="00752EE6" w:rsidP="00752EE6">
            <w:pPr>
              <w:ind w:left="142"/>
              <w:rPr>
                <w:rFonts w:ascii="Times New Roman" w:hAnsi="Times New Roman" w:cs="Times New Roman"/>
                <w:sz w:val="24"/>
                <w:szCs w:val="24"/>
              </w:rPr>
            </w:pPr>
            <w:r w:rsidRPr="00E72A20">
              <w:rPr>
                <w:rFonts w:ascii="Times New Roman" w:hAnsi="Times New Roman" w:cs="Times New Roman"/>
                <w:sz w:val="24"/>
                <w:szCs w:val="24"/>
              </w:rPr>
              <w:t>Kejadian diare</w:t>
            </w:r>
          </w:p>
        </w:tc>
        <w:tc>
          <w:tcPr>
            <w:tcW w:w="1418" w:type="dxa"/>
            <w:tcBorders>
              <w:top w:val="single" w:sz="4" w:space="0" w:color="auto"/>
            </w:tcBorders>
          </w:tcPr>
          <w:p w:rsidR="00752EE6" w:rsidRPr="00E72A20" w:rsidRDefault="00752EE6" w:rsidP="00752EE6">
            <w:pPr>
              <w:rPr>
                <w:rFonts w:ascii="Times New Roman" w:hAnsi="Times New Roman" w:cs="Times New Roman"/>
                <w:sz w:val="24"/>
                <w:szCs w:val="24"/>
              </w:rPr>
            </w:pPr>
          </w:p>
        </w:tc>
        <w:tc>
          <w:tcPr>
            <w:tcW w:w="686" w:type="dxa"/>
            <w:tcBorders>
              <w:top w:val="single" w:sz="4" w:space="0" w:color="auto"/>
            </w:tcBorders>
          </w:tcPr>
          <w:p w:rsidR="00752EE6" w:rsidRPr="00E72A20" w:rsidRDefault="00752EE6" w:rsidP="00752EE6">
            <w:pPr>
              <w:rPr>
                <w:rFonts w:ascii="Times New Roman" w:hAnsi="Times New Roman" w:cs="Times New Roman"/>
                <w:sz w:val="24"/>
                <w:szCs w:val="24"/>
              </w:rPr>
            </w:pPr>
          </w:p>
        </w:tc>
        <w:tc>
          <w:tcPr>
            <w:tcW w:w="1224" w:type="dxa"/>
            <w:tcBorders>
              <w:top w:val="single" w:sz="4" w:space="0" w:color="auto"/>
            </w:tcBorders>
          </w:tcPr>
          <w:p w:rsidR="00752EE6" w:rsidRPr="00E72A20" w:rsidRDefault="00752EE6" w:rsidP="00752EE6">
            <w:pPr>
              <w:rPr>
                <w:rFonts w:ascii="Times New Roman" w:hAnsi="Times New Roman" w:cs="Times New Roman"/>
                <w:sz w:val="24"/>
                <w:szCs w:val="24"/>
              </w:rPr>
            </w:pPr>
          </w:p>
        </w:tc>
        <w:tc>
          <w:tcPr>
            <w:tcW w:w="1134" w:type="dxa"/>
            <w:tcBorders>
              <w:top w:val="single" w:sz="4" w:space="0" w:color="auto"/>
            </w:tcBorders>
          </w:tcPr>
          <w:p w:rsidR="00752EE6" w:rsidRPr="00E72A20" w:rsidRDefault="00752EE6" w:rsidP="00752EE6">
            <w:pPr>
              <w:rPr>
                <w:rFonts w:ascii="Times New Roman" w:hAnsi="Times New Roman" w:cs="Times New Roman"/>
                <w:sz w:val="24"/>
                <w:szCs w:val="24"/>
              </w:rPr>
            </w:pPr>
          </w:p>
        </w:tc>
        <w:tc>
          <w:tcPr>
            <w:tcW w:w="1350" w:type="dxa"/>
            <w:tcBorders>
              <w:top w:val="single" w:sz="4" w:space="0" w:color="auto"/>
            </w:tcBorders>
          </w:tcPr>
          <w:p w:rsidR="00752EE6" w:rsidRPr="00E72A20" w:rsidRDefault="00752EE6" w:rsidP="00752EE6">
            <w:pPr>
              <w:rPr>
                <w:rFonts w:ascii="Times New Roman" w:hAnsi="Times New Roman" w:cs="Times New Roman"/>
                <w:sz w:val="24"/>
                <w:szCs w:val="24"/>
              </w:rPr>
            </w:pPr>
          </w:p>
        </w:tc>
      </w:tr>
      <w:tr w:rsidR="00752EE6" w:rsidRPr="00E72A20" w:rsidTr="00752EE6">
        <w:tc>
          <w:tcPr>
            <w:tcW w:w="2943" w:type="dxa"/>
          </w:tcPr>
          <w:p w:rsidR="00752EE6" w:rsidRPr="00E72A20" w:rsidRDefault="00752EE6" w:rsidP="00752EE6">
            <w:pPr>
              <w:ind w:left="142"/>
              <w:rPr>
                <w:rFonts w:ascii="Times New Roman" w:hAnsi="Times New Roman" w:cs="Times New Roman"/>
                <w:sz w:val="24"/>
                <w:szCs w:val="24"/>
              </w:rPr>
            </w:pPr>
            <w:r w:rsidRPr="00E72A20">
              <w:rPr>
                <w:rFonts w:ascii="Times New Roman" w:hAnsi="Times New Roman" w:cs="Times New Roman"/>
                <w:sz w:val="24"/>
                <w:szCs w:val="24"/>
              </w:rPr>
              <w:t>Ya</w:t>
            </w:r>
          </w:p>
        </w:tc>
        <w:tc>
          <w:tcPr>
            <w:tcW w:w="1418" w:type="dxa"/>
          </w:tcPr>
          <w:p w:rsidR="00752EE6" w:rsidRPr="00E72A20" w:rsidRDefault="00752EE6" w:rsidP="00752EE6">
            <w:pPr>
              <w:jc w:val="center"/>
              <w:rPr>
                <w:rFonts w:ascii="Times New Roman" w:hAnsi="Times New Roman" w:cs="Times New Roman"/>
                <w:sz w:val="24"/>
                <w:szCs w:val="24"/>
              </w:rPr>
            </w:pPr>
            <w:r w:rsidRPr="00E72A20">
              <w:rPr>
                <w:rFonts w:ascii="Times New Roman" w:hAnsi="Times New Roman" w:cs="Times New Roman"/>
                <w:sz w:val="24"/>
                <w:szCs w:val="24"/>
              </w:rPr>
              <w:t>9</w:t>
            </w:r>
          </w:p>
        </w:tc>
        <w:tc>
          <w:tcPr>
            <w:tcW w:w="686" w:type="dxa"/>
          </w:tcPr>
          <w:p w:rsidR="00752EE6" w:rsidRPr="00E72A20" w:rsidRDefault="00752EE6" w:rsidP="00752EE6">
            <w:pPr>
              <w:jc w:val="center"/>
              <w:rPr>
                <w:rFonts w:ascii="Times New Roman" w:hAnsi="Times New Roman" w:cs="Times New Roman"/>
                <w:sz w:val="24"/>
                <w:szCs w:val="24"/>
              </w:rPr>
            </w:pPr>
            <w:r w:rsidRPr="00E72A20">
              <w:rPr>
                <w:rFonts w:ascii="Times New Roman" w:hAnsi="Times New Roman" w:cs="Times New Roman"/>
                <w:sz w:val="24"/>
                <w:szCs w:val="24"/>
              </w:rPr>
              <w:t>30,0</w:t>
            </w:r>
          </w:p>
        </w:tc>
        <w:tc>
          <w:tcPr>
            <w:tcW w:w="1224" w:type="dxa"/>
          </w:tcPr>
          <w:p w:rsidR="00752EE6" w:rsidRPr="00E72A20" w:rsidRDefault="00752EE6" w:rsidP="00752EE6">
            <w:pPr>
              <w:jc w:val="center"/>
              <w:rPr>
                <w:rFonts w:ascii="Times New Roman" w:hAnsi="Times New Roman" w:cs="Times New Roman"/>
                <w:sz w:val="24"/>
                <w:szCs w:val="24"/>
              </w:rPr>
            </w:pPr>
            <w:r w:rsidRPr="00E72A20">
              <w:rPr>
                <w:rFonts w:ascii="Times New Roman" w:hAnsi="Times New Roman" w:cs="Times New Roman"/>
                <w:sz w:val="24"/>
                <w:szCs w:val="24"/>
              </w:rPr>
              <w:t>2</w:t>
            </w:r>
          </w:p>
        </w:tc>
        <w:tc>
          <w:tcPr>
            <w:tcW w:w="1134" w:type="dxa"/>
          </w:tcPr>
          <w:p w:rsidR="00752EE6" w:rsidRPr="00E72A20" w:rsidRDefault="00752EE6" w:rsidP="00752EE6">
            <w:pPr>
              <w:jc w:val="center"/>
              <w:rPr>
                <w:rFonts w:ascii="Times New Roman" w:hAnsi="Times New Roman" w:cs="Times New Roman"/>
                <w:sz w:val="24"/>
                <w:szCs w:val="24"/>
              </w:rPr>
            </w:pPr>
            <w:r w:rsidRPr="00E72A20">
              <w:rPr>
                <w:rFonts w:ascii="Times New Roman" w:hAnsi="Times New Roman" w:cs="Times New Roman"/>
                <w:sz w:val="24"/>
                <w:szCs w:val="24"/>
              </w:rPr>
              <w:t>3</w:t>
            </w:r>
          </w:p>
        </w:tc>
        <w:tc>
          <w:tcPr>
            <w:tcW w:w="1350" w:type="dxa"/>
          </w:tcPr>
          <w:p w:rsidR="00752EE6" w:rsidRPr="00E72A20" w:rsidRDefault="00752EE6" w:rsidP="00752EE6">
            <w:pPr>
              <w:jc w:val="center"/>
              <w:rPr>
                <w:rFonts w:ascii="Times New Roman" w:hAnsi="Times New Roman" w:cs="Times New Roman"/>
                <w:sz w:val="24"/>
                <w:szCs w:val="24"/>
              </w:rPr>
            </w:pPr>
            <w:r w:rsidRPr="00E72A20">
              <w:rPr>
                <w:rFonts w:ascii="Times New Roman" w:hAnsi="Times New Roman" w:cs="Times New Roman"/>
                <w:sz w:val="24"/>
                <w:szCs w:val="24"/>
              </w:rPr>
              <w:t>4</w:t>
            </w:r>
          </w:p>
        </w:tc>
      </w:tr>
      <w:tr w:rsidR="00752EE6" w:rsidRPr="00E72A20" w:rsidTr="00752EE6">
        <w:tc>
          <w:tcPr>
            <w:tcW w:w="2943" w:type="dxa"/>
          </w:tcPr>
          <w:p w:rsidR="00752EE6" w:rsidRPr="00E72A20" w:rsidRDefault="00752EE6" w:rsidP="00752EE6">
            <w:pPr>
              <w:ind w:left="142"/>
              <w:rPr>
                <w:rFonts w:ascii="Times New Roman" w:hAnsi="Times New Roman" w:cs="Times New Roman"/>
                <w:sz w:val="24"/>
                <w:szCs w:val="24"/>
              </w:rPr>
            </w:pPr>
            <w:r w:rsidRPr="00E72A20">
              <w:rPr>
                <w:rFonts w:ascii="Times New Roman" w:hAnsi="Times New Roman" w:cs="Times New Roman"/>
                <w:sz w:val="24"/>
                <w:szCs w:val="24"/>
              </w:rPr>
              <w:t xml:space="preserve">Tidak </w:t>
            </w:r>
          </w:p>
        </w:tc>
        <w:tc>
          <w:tcPr>
            <w:tcW w:w="1418" w:type="dxa"/>
          </w:tcPr>
          <w:p w:rsidR="00752EE6" w:rsidRPr="00E72A20" w:rsidRDefault="00752EE6" w:rsidP="00752EE6">
            <w:pPr>
              <w:jc w:val="center"/>
              <w:rPr>
                <w:rFonts w:ascii="Times New Roman" w:hAnsi="Times New Roman" w:cs="Times New Roman"/>
                <w:sz w:val="24"/>
                <w:szCs w:val="24"/>
              </w:rPr>
            </w:pPr>
            <w:r w:rsidRPr="00E72A20">
              <w:rPr>
                <w:rFonts w:ascii="Times New Roman" w:hAnsi="Times New Roman" w:cs="Times New Roman"/>
                <w:sz w:val="24"/>
                <w:szCs w:val="24"/>
              </w:rPr>
              <w:t>21</w:t>
            </w:r>
          </w:p>
        </w:tc>
        <w:tc>
          <w:tcPr>
            <w:tcW w:w="686" w:type="dxa"/>
          </w:tcPr>
          <w:p w:rsidR="00752EE6" w:rsidRPr="00E72A20" w:rsidRDefault="00752EE6" w:rsidP="00752EE6">
            <w:pPr>
              <w:jc w:val="center"/>
              <w:rPr>
                <w:rFonts w:ascii="Times New Roman" w:hAnsi="Times New Roman" w:cs="Times New Roman"/>
                <w:sz w:val="24"/>
                <w:szCs w:val="24"/>
              </w:rPr>
            </w:pPr>
            <w:r w:rsidRPr="00E72A20">
              <w:rPr>
                <w:rFonts w:ascii="Times New Roman" w:hAnsi="Times New Roman" w:cs="Times New Roman"/>
                <w:sz w:val="24"/>
                <w:szCs w:val="24"/>
              </w:rPr>
              <w:t>70,0</w:t>
            </w:r>
          </w:p>
        </w:tc>
        <w:tc>
          <w:tcPr>
            <w:tcW w:w="1224" w:type="dxa"/>
            <w:vAlign w:val="center"/>
          </w:tcPr>
          <w:p w:rsidR="00752EE6" w:rsidRPr="00E72A20" w:rsidRDefault="00752EE6" w:rsidP="00752EE6">
            <w:pPr>
              <w:jc w:val="center"/>
              <w:rPr>
                <w:rFonts w:ascii="Times New Roman" w:hAnsi="Times New Roman" w:cs="Times New Roman"/>
                <w:b/>
                <w:sz w:val="24"/>
                <w:szCs w:val="24"/>
              </w:rPr>
            </w:pPr>
          </w:p>
        </w:tc>
        <w:tc>
          <w:tcPr>
            <w:tcW w:w="1134" w:type="dxa"/>
            <w:vAlign w:val="center"/>
          </w:tcPr>
          <w:p w:rsidR="00752EE6" w:rsidRPr="00E72A20" w:rsidRDefault="00752EE6" w:rsidP="00752EE6">
            <w:pPr>
              <w:jc w:val="center"/>
              <w:rPr>
                <w:rFonts w:ascii="Times New Roman" w:hAnsi="Times New Roman" w:cs="Times New Roman"/>
                <w:b/>
                <w:sz w:val="24"/>
                <w:szCs w:val="24"/>
              </w:rPr>
            </w:pPr>
          </w:p>
        </w:tc>
        <w:tc>
          <w:tcPr>
            <w:tcW w:w="1350" w:type="dxa"/>
          </w:tcPr>
          <w:p w:rsidR="00752EE6" w:rsidRPr="00E72A20" w:rsidRDefault="00752EE6" w:rsidP="00752EE6">
            <w:pPr>
              <w:jc w:val="center"/>
              <w:rPr>
                <w:rFonts w:ascii="Times New Roman" w:hAnsi="Times New Roman" w:cs="Times New Roman"/>
                <w:sz w:val="24"/>
                <w:szCs w:val="24"/>
              </w:rPr>
            </w:pPr>
          </w:p>
        </w:tc>
      </w:tr>
      <w:tr w:rsidR="00752EE6" w:rsidRPr="00E72A20" w:rsidTr="00752EE6">
        <w:tc>
          <w:tcPr>
            <w:tcW w:w="2943" w:type="dxa"/>
          </w:tcPr>
          <w:p w:rsidR="00752EE6" w:rsidRPr="00E72A20" w:rsidRDefault="00752EE6" w:rsidP="00752EE6">
            <w:pPr>
              <w:ind w:left="142"/>
              <w:rPr>
                <w:rFonts w:ascii="Times New Roman" w:hAnsi="Times New Roman" w:cs="Times New Roman"/>
                <w:sz w:val="24"/>
                <w:szCs w:val="24"/>
              </w:rPr>
            </w:pPr>
            <w:r w:rsidRPr="00E72A20">
              <w:rPr>
                <w:rFonts w:ascii="Times New Roman" w:hAnsi="Times New Roman" w:cs="Times New Roman"/>
                <w:sz w:val="24"/>
                <w:szCs w:val="24"/>
              </w:rPr>
              <w:t xml:space="preserve">Total </w:t>
            </w:r>
          </w:p>
        </w:tc>
        <w:tc>
          <w:tcPr>
            <w:tcW w:w="1418" w:type="dxa"/>
          </w:tcPr>
          <w:p w:rsidR="00752EE6" w:rsidRPr="00E72A20" w:rsidRDefault="00752EE6" w:rsidP="00752EE6">
            <w:pPr>
              <w:jc w:val="center"/>
              <w:rPr>
                <w:rFonts w:ascii="Times New Roman" w:hAnsi="Times New Roman" w:cs="Times New Roman"/>
                <w:sz w:val="24"/>
                <w:szCs w:val="24"/>
              </w:rPr>
            </w:pPr>
            <w:r w:rsidRPr="00E72A20">
              <w:rPr>
                <w:rFonts w:ascii="Times New Roman" w:hAnsi="Times New Roman" w:cs="Times New Roman"/>
                <w:sz w:val="24"/>
                <w:szCs w:val="24"/>
              </w:rPr>
              <w:t>30</w:t>
            </w:r>
          </w:p>
        </w:tc>
        <w:tc>
          <w:tcPr>
            <w:tcW w:w="686" w:type="dxa"/>
          </w:tcPr>
          <w:p w:rsidR="00752EE6" w:rsidRPr="00E72A20" w:rsidRDefault="00752EE6" w:rsidP="00752EE6">
            <w:pPr>
              <w:jc w:val="center"/>
              <w:rPr>
                <w:rFonts w:ascii="Times New Roman" w:hAnsi="Times New Roman" w:cs="Times New Roman"/>
                <w:sz w:val="24"/>
                <w:szCs w:val="24"/>
              </w:rPr>
            </w:pPr>
            <w:r w:rsidRPr="00E72A20">
              <w:rPr>
                <w:rFonts w:ascii="Times New Roman" w:hAnsi="Times New Roman" w:cs="Times New Roman"/>
                <w:sz w:val="24"/>
                <w:szCs w:val="24"/>
              </w:rPr>
              <w:t>100</w:t>
            </w:r>
          </w:p>
        </w:tc>
        <w:tc>
          <w:tcPr>
            <w:tcW w:w="1224" w:type="dxa"/>
          </w:tcPr>
          <w:p w:rsidR="00752EE6" w:rsidRPr="00E72A20" w:rsidRDefault="00752EE6" w:rsidP="00752EE6">
            <w:pPr>
              <w:rPr>
                <w:rFonts w:ascii="Times New Roman" w:hAnsi="Times New Roman" w:cs="Times New Roman"/>
                <w:sz w:val="24"/>
                <w:szCs w:val="24"/>
              </w:rPr>
            </w:pPr>
          </w:p>
        </w:tc>
        <w:tc>
          <w:tcPr>
            <w:tcW w:w="1134" w:type="dxa"/>
          </w:tcPr>
          <w:p w:rsidR="00752EE6" w:rsidRPr="00E72A20" w:rsidRDefault="00752EE6" w:rsidP="00752EE6">
            <w:pPr>
              <w:widowControl w:val="0"/>
              <w:tabs>
                <w:tab w:val="left" w:pos="6579"/>
              </w:tabs>
              <w:jc w:val="center"/>
              <w:rPr>
                <w:rFonts w:ascii="Times New Roman" w:hAnsi="Times New Roman" w:cs="Times New Roman"/>
                <w:b/>
                <w:noProof/>
                <w:color w:val="7030A0"/>
                <w:sz w:val="24"/>
                <w:szCs w:val="24"/>
              </w:rPr>
            </w:pPr>
          </w:p>
        </w:tc>
        <w:tc>
          <w:tcPr>
            <w:tcW w:w="1350" w:type="dxa"/>
          </w:tcPr>
          <w:p w:rsidR="00752EE6" w:rsidRPr="00E72A20" w:rsidRDefault="00752EE6" w:rsidP="00752EE6">
            <w:pPr>
              <w:widowControl w:val="0"/>
              <w:tabs>
                <w:tab w:val="left" w:pos="6579"/>
              </w:tabs>
              <w:jc w:val="center"/>
              <w:rPr>
                <w:rFonts w:ascii="Times New Roman" w:hAnsi="Times New Roman" w:cs="Times New Roman"/>
                <w:b/>
                <w:noProof/>
                <w:color w:val="7030A0"/>
                <w:sz w:val="24"/>
                <w:szCs w:val="24"/>
              </w:rPr>
            </w:pPr>
          </w:p>
        </w:tc>
      </w:tr>
    </w:tbl>
    <w:p w:rsidR="00215A49" w:rsidRPr="00E72A20" w:rsidRDefault="00215A49" w:rsidP="00752EE6">
      <w:pPr>
        <w:widowControl w:val="0"/>
        <w:tabs>
          <w:tab w:val="left" w:pos="6579"/>
        </w:tabs>
        <w:spacing w:after="0" w:line="240" w:lineRule="auto"/>
        <w:jc w:val="center"/>
        <w:rPr>
          <w:rFonts w:ascii="Times New Roman" w:hAnsi="Times New Roman" w:cs="Times New Roman"/>
          <w:sz w:val="24"/>
          <w:szCs w:val="24"/>
        </w:rPr>
      </w:pPr>
      <w:r w:rsidRPr="00E72A20">
        <w:rPr>
          <w:rFonts w:ascii="Times New Roman" w:hAnsi="Times New Roman" w:cs="Times New Roman"/>
          <w:b/>
          <w:noProof/>
          <w:sz w:val="24"/>
          <w:szCs w:val="24"/>
        </w:rPr>
        <w:t xml:space="preserve">Tabel 11 </w:t>
      </w:r>
      <w:r w:rsidRPr="00E72A20">
        <w:rPr>
          <w:rFonts w:ascii="Times New Roman" w:hAnsi="Times New Roman" w:cs="Times New Roman"/>
          <w:noProof/>
          <w:sz w:val="24"/>
          <w:szCs w:val="24"/>
        </w:rPr>
        <w:t>Distribusi Frekuensi  Responden Berdasarkan Kejadian Diare di Sekitar Tempat Pembuangan Akhir Batulayang Kota Pontianak</w:t>
      </w:r>
    </w:p>
    <w:p w:rsidR="00215A49" w:rsidRPr="00E72A20" w:rsidRDefault="00835443" w:rsidP="00E72A20">
      <w:pPr>
        <w:spacing w:line="240" w:lineRule="auto"/>
        <w:rPr>
          <w:rFonts w:ascii="Times New Roman" w:hAnsi="Times New Roman" w:cs="Times New Roman"/>
          <w:sz w:val="24"/>
          <w:szCs w:val="24"/>
        </w:rPr>
      </w:pPr>
      <w:r w:rsidRPr="00E72A20">
        <w:rPr>
          <w:rFonts w:ascii="Times New Roman" w:hAnsi="Times New Roman" w:cs="Times New Roman"/>
          <w:noProof/>
          <w:kern w:val="24"/>
          <w:sz w:val="24"/>
          <w:szCs w:val="24"/>
          <w:lang w:eastAsia="id-ID"/>
        </w:rPr>
        <mc:AlternateContent>
          <mc:Choice Requires="wps">
            <w:drawing>
              <wp:anchor distT="0" distB="0" distL="114300" distR="114300" simplePos="0" relativeHeight="251681792" behindDoc="0" locked="0" layoutInCell="1" allowOverlap="1" wp14:anchorId="2425E181" wp14:editId="5C48CD21">
                <wp:simplePos x="0" y="0"/>
                <wp:positionH relativeFrom="column">
                  <wp:posOffset>-80010</wp:posOffset>
                </wp:positionH>
                <wp:positionV relativeFrom="paragraph">
                  <wp:posOffset>1222043</wp:posOffset>
                </wp:positionV>
                <wp:extent cx="2061845" cy="285750"/>
                <wp:effectExtent l="0" t="0" r="14605" b="19050"/>
                <wp:wrapNone/>
                <wp:docPr id="8" name="Rectangle 8"/>
                <wp:cNvGraphicFramePr/>
                <a:graphic xmlns:a="http://schemas.openxmlformats.org/drawingml/2006/main">
                  <a:graphicData uri="http://schemas.microsoft.com/office/word/2010/wordprocessingShape">
                    <wps:wsp>
                      <wps:cNvSpPr/>
                      <wps:spPr>
                        <a:xfrm>
                          <a:off x="0" y="0"/>
                          <a:ext cx="2061845" cy="2857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6C7FC7" w:rsidRPr="00F56579" w:rsidRDefault="006C7FC7" w:rsidP="00215A49">
                            <w:pPr>
                              <w:rPr>
                                <w:rFonts w:ascii="Times New Roman" w:hAnsi="Times New Roman"/>
                                <w:i/>
                                <w:sz w:val="24"/>
                                <w:szCs w:val="24"/>
                              </w:rPr>
                            </w:pPr>
                            <w:r w:rsidRPr="00F56579">
                              <w:rPr>
                                <w:rFonts w:ascii="Times New Roman" w:hAnsi="Times New Roman"/>
                                <w:i/>
                                <w:sz w:val="24"/>
                                <w:szCs w:val="24"/>
                              </w:rPr>
                              <w:t>Sumber : Data Primer</w:t>
                            </w:r>
                            <w:r>
                              <w:rPr>
                                <w:rFonts w:ascii="Times New Roman" w:hAnsi="Times New Roman"/>
                                <w:i/>
                                <w:sz w:val="24"/>
                                <w:szCs w:val="24"/>
                              </w:rPr>
                              <w:t xml:space="preserve"> 2016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3938A2"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7</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9</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100,0</w:t>
                                  </w:r>
                                </w:p>
                              </w:tc>
                            </w:tr>
                          </w:tbl>
                          <w:p w:rsidR="006C7FC7" w:rsidRPr="00F56579" w:rsidRDefault="006C7FC7" w:rsidP="00215A49">
                            <w:pPr>
                              <w:rPr>
                                <w:rFonts w:ascii="Times New Roman" w:hAnsi="Times New Roman"/>
                                <w:i/>
                                <w:sz w:val="24"/>
                                <w:szCs w:val="24"/>
                              </w:rPr>
                            </w:pPr>
                            <w:r w:rsidRPr="00F56579">
                              <w:rPr>
                                <w:rFonts w:ascii="Times New Roman" w:hAnsi="Times New Roman"/>
                                <w:i/>
                                <w:sz w:val="24"/>
                                <w:szCs w:val="24"/>
                              </w:rPr>
                              <w:t xml:space="preserve"> 2</w:t>
                            </w:r>
                            <w:r>
                              <w:rPr>
                                <w:rFonts w:ascii="Times New Roman" w:hAnsi="Times New Roman"/>
                                <w:i/>
                                <w:sz w:val="24"/>
                                <w:szCs w:val="24"/>
                              </w:rPr>
                              <w:t>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28322D"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w:t>
                                  </w:r>
                                </w:p>
                              </w:tc>
                              <w:tc>
                                <w:tcPr>
                                  <w:tcW w:w="1009" w:type="dxa"/>
                                  <w:tcBorders>
                                    <w:top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4</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100,0</w:t>
                                  </w:r>
                                </w:p>
                              </w:tc>
                            </w:tr>
                          </w:tbl>
                          <w:p w:rsidR="006C7FC7" w:rsidRPr="00F56579" w:rsidRDefault="006C7FC7" w:rsidP="00215A49">
                            <w:pPr>
                              <w:rPr>
                                <w:rFonts w:ascii="Times New Roman" w:hAnsi="Times New Roman"/>
                                <w:i/>
                                <w:sz w:val="24"/>
                                <w:szCs w:val="24"/>
                              </w:rPr>
                            </w:pPr>
                            <w:r w:rsidRPr="00F56579">
                              <w:rPr>
                                <w:rFonts w:ascii="Times New Roman" w:hAnsi="Times New Roman"/>
                                <w:i/>
                                <w:sz w:val="24"/>
                                <w:szCs w:val="24"/>
                              </w:rPr>
                              <w:t>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6" style="position:absolute;margin-left:-6.3pt;margin-top:96.2pt;width:162.3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HghQIAAGgFAAAOAAAAZHJzL2Uyb0RvYy54bWysVEtPGzEQvlfqf7B8L5uNEggRGxSBqCoh&#10;QEDF2fHayapej2s72aS/vjPeRyKKeqh62Z3HNzOe59X1vjZsp3yowBY8PxtxpqyEsrLrgn9/vfsy&#10;4yxEYUthwKqCH1Tg14vPn64aN1dj2IAplWfoxIZ54wq+idHNsyzIjapFOAOnLCo1+FpEZP06K71o&#10;0HttsvFodJ414EvnQaoQUHrbKvki+ddayfiodVCRmYLj22L6+vRd0TdbXIn52gu3qWT3DPEPr6hF&#10;ZTHo4OpWRMG2vvrDVV1JDwF0PJNQZ6B1JVXKAbPJR++yedkIp1IuWJzghjKF/+dWPuyePKvKgmOj&#10;rKixRc9YNGHXRrEZladxYY6oF/fkOy4gSbnuta/pj1mwfSrpYSip2kcmUTgeneezyZQzibrxbHox&#10;TTXPjtbOh/hVQc2IKLjH6KmSYncfIkZEaA+hYBbuKmNS24wlQQBTlSRLDM2NujGe7QR2fLXOKQV0&#10;cYJCjiwzSqxNJVHxYBS5MPZZaawIPT49JM3i0Wf5o/eZkGSiMfpglH9kZGJv1GHJTKX5HAxHHxke&#10;ow3oFBFsHAzryoL/u7Fu8X3Wba6Udtyv9qn9eeoLiVZQHnAmPLTLEpy8q7A19yLEJ+FxO3CPcOPj&#10;I360gabg0FGcbcD/+khOeBxa1HLW4LYVPPzcCq84M98sjvNlPpnQeiZmMr0YI+NPNatTjd3WN4Dt&#10;zfG2OJlIwkfTk9pD/YaHYUlRUSWsxNgFl9H3zE1srwCeFqmWywTDlXQi3tsXJ8k5FZpG73X/Jrzr&#10;5jPiZD9Av5li/m5MWyxZWlhuI+gqzfCxrl0LcJ3TXHanh+7FKZ9QxwO5+A0AAP//AwBQSwMEFAAG&#10;AAgAAAAhAIAZWLnfAAAACwEAAA8AAABkcnMvZG93bnJldi54bWxMj0FLxDAQhe+C/yGM4G03TbpU&#10;rU0XEUTUBXEVvGabsS02k5Kk3frvjaf1OLyP976ptosd2Iw+9I4UiHUGDKlxpqdWwcf7w+oaWIia&#10;jB4coYIfDLCtz88qXRp3pDec97FlqYRCqRV0MY4l56Hp0OqwdiNSyr6ctzqm07fceH1M5XbgMssK&#10;bnVPaaHTI9532HzvJ6vg+cl7fOUv8yc+4m4qtKBdPih1ebHc3QKLuMQTDH/6SR3q5HRwE5nABgUr&#10;IYuEpuBGboAlIhdSADsokPnVBnhd8f8/1L8AAAD//wMAUEsBAi0AFAAGAAgAAAAhALaDOJL+AAAA&#10;4QEAABMAAAAAAAAAAAAAAAAAAAAAAFtDb250ZW50X1R5cGVzXS54bWxQSwECLQAUAAYACAAAACEA&#10;OP0h/9YAAACUAQAACwAAAAAAAAAAAAAAAAAvAQAAX3JlbHMvLnJlbHNQSwECLQAUAAYACAAAACEA&#10;YdCB4IUCAABoBQAADgAAAAAAAAAAAAAAAAAuAgAAZHJzL2Uyb0RvYy54bWxQSwECLQAUAAYACAAA&#10;ACEAgBlYud8AAAALAQAADwAAAAAAAAAAAAAAAADfBAAAZHJzL2Rvd25yZXYueG1sUEsFBgAAAAAE&#10;AAQA8wAAAOsFAAAAAA==&#10;" filled="f" strokecolor="white [3212]" strokeweight="2pt">
                <v:textbox>
                  <w:txbxContent>
                    <w:p w:rsidR="006C7FC7" w:rsidRPr="00F56579" w:rsidRDefault="006C7FC7" w:rsidP="00215A49">
                      <w:pPr>
                        <w:rPr>
                          <w:rFonts w:ascii="Times New Roman" w:hAnsi="Times New Roman"/>
                          <w:i/>
                          <w:sz w:val="24"/>
                          <w:szCs w:val="24"/>
                        </w:rPr>
                      </w:pPr>
                      <w:r w:rsidRPr="00F56579">
                        <w:rPr>
                          <w:rFonts w:ascii="Times New Roman" w:hAnsi="Times New Roman"/>
                          <w:i/>
                          <w:sz w:val="24"/>
                          <w:szCs w:val="24"/>
                        </w:rPr>
                        <w:t>Sumber : Data Primer</w:t>
                      </w:r>
                      <w:r>
                        <w:rPr>
                          <w:rFonts w:ascii="Times New Roman" w:hAnsi="Times New Roman"/>
                          <w:i/>
                          <w:sz w:val="24"/>
                          <w:szCs w:val="24"/>
                        </w:rPr>
                        <w:t xml:space="preserve"> 2016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3938A2"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7</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9</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100,0</w:t>
                            </w:r>
                          </w:p>
                        </w:tc>
                      </w:tr>
                    </w:tbl>
                    <w:p w:rsidR="006C7FC7" w:rsidRPr="00F56579" w:rsidRDefault="006C7FC7" w:rsidP="00215A49">
                      <w:pPr>
                        <w:rPr>
                          <w:rFonts w:ascii="Times New Roman" w:hAnsi="Times New Roman"/>
                          <w:i/>
                          <w:sz w:val="24"/>
                          <w:szCs w:val="24"/>
                        </w:rPr>
                      </w:pPr>
                      <w:r w:rsidRPr="00F56579">
                        <w:rPr>
                          <w:rFonts w:ascii="Times New Roman" w:hAnsi="Times New Roman"/>
                          <w:i/>
                          <w:sz w:val="24"/>
                          <w:szCs w:val="24"/>
                        </w:rPr>
                        <w:t xml:space="preserve"> 2</w:t>
                      </w:r>
                      <w:r>
                        <w:rPr>
                          <w:rFonts w:ascii="Times New Roman" w:hAnsi="Times New Roman"/>
                          <w:i/>
                          <w:sz w:val="24"/>
                          <w:szCs w:val="24"/>
                        </w:rPr>
                        <w:t>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28322D"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w:t>
                            </w:r>
                          </w:p>
                        </w:tc>
                        <w:tc>
                          <w:tcPr>
                            <w:tcW w:w="1009" w:type="dxa"/>
                            <w:tcBorders>
                              <w:top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4</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100,0</w:t>
                            </w:r>
                          </w:p>
                        </w:tc>
                      </w:tr>
                    </w:tbl>
                    <w:p w:rsidR="006C7FC7" w:rsidRPr="00F56579" w:rsidRDefault="006C7FC7" w:rsidP="00215A49">
                      <w:pPr>
                        <w:rPr>
                          <w:rFonts w:ascii="Times New Roman" w:hAnsi="Times New Roman"/>
                          <w:i/>
                          <w:sz w:val="24"/>
                          <w:szCs w:val="24"/>
                        </w:rPr>
                      </w:pPr>
                      <w:r w:rsidRPr="00F56579">
                        <w:rPr>
                          <w:rFonts w:ascii="Times New Roman" w:hAnsi="Times New Roman"/>
                          <w:i/>
                          <w:sz w:val="24"/>
                          <w:szCs w:val="24"/>
                        </w:rPr>
                        <w:t>016</w:t>
                      </w:r>
                    </w:p>
                  </w:txbxContent>
                </v:textbox>
              </v:rect>
            </w:pict>
          </mc:Fallback>
        </mc:AlternateContent>
      </w:r>
    </w:p>
    <w:p w:rsidR="00215A49" w:rsidRPr="00E72A20" w:rsidRDefault="00215A49" w:rsidP="00E72A20">
      <w:pPr>
        <w:widowControl w:val="0"/>
        <w:spacing w:after="0" w:line="240" w:lineRule="auto"/>
        <w:ind w:left="709" w:firstLine="589"/>
        <w:jc w:val="both"/>
        <w:rPr>
          <w:rFonts w:ascii="Times New Roman" w:hAnsi="Times New Roman" w:cs="Times New Roman"/>
          <w:noProof/>
          <w:sz w:val="24"/>
          <w:szCs w:val="24"/>
        </w:rPr>
      </w:pPr>
    </w:p>
    <w:p w:rsidR="00215A49" w:rsidRPr="00E72A20" w:rsidRDefault="00215A49" w:rsidP="00E72A20">
      <w:pPr>
        <w:widowControl w:val="0"/>
        <w:spacing w:after="0" w:line="240" w:lineRule="auto"/>
        <w:ind w:left="709" w:firstLine="589"/>
        <w:jc w:val="both"/>
        <w:rPr>
          <w:rFonts w:ascii="Times New Roman" w:hAnsi="Times New Roman" w:cs="Times New Roman"/>
          <w:noProof/>
          <w:sz w:val="24"/>
          <w:szCs w:val="24"/>
        </w:rPr>
        <w:sectPr w:rsidR="00215A49" w:rsidRPr="00E72A20" w:rsidSect="00215A49">
          <w:type w:val="continuous"/>
          <w:pgSz w:w="11906" w:h="16838" w:code="9"/>
          <w:pgMar w:top="2268" w:right="1701" w:bottom="1701" w:left="2268" w:header="709" w:footer="709" w:gutter="0"/>
          <w:cols w:space="708"/>
          <w:docGrid w:linePitch="360"/>
        </w:sectPr>
      </w:pPr>
    </w:p>
    <w:p w:rsidR="00215A49" w:rsidRPr="00E72A20" w:rsidRDefault="00215A49" w:rsidP="00835443">
      <w:pPr>
        <w:widowControl w:val="0"/>
        <w:spacing w:after="0" w:line="240" w:lineRule="auto"/>
        <w:ind w:firstLine="709"/>
        <w:jc w:val="both"/>
        <w:rPr>
          <w:rFonts w:ascii="Times New Roman" w:hAnsi="Times New Roman" w:cs="Times New Roman"/>
          <w:noProof/>
          <w:sz w:val="24"/>
          <w:szCs w:val="24"/>
        </w:rPr>
      </w:pPr>
      <w:r w:rsidRPr="00E72A20">
        <w:rPr>
          <w:rFonts w:ascii="Times New Roman" w:hAnsi="Times New Roman" w:cs="Times New Roman"/>
          <w:noProof/>
          <w:sz w:val="24"/>
          <w:szCs w:val="24"/>
        </w:rPr>
        <w:t xml:space="preserve">Berdasarkan tabel 11 di atas menunjukan bahwa hasil penelitian dalam pengambilan sampel pengukuran kepadatan lalat dan wawancara terhadap responden yang dilakukan di sekitar TPA Batulayang kota Pontianak terdapat 30 sampel yang dilakukan di rumah responden yaitu pada range I sebanyak 5 sampel, range II sebanyak 14 sampel, dan range III sebanyak 11 sampel. </w:t>
      </w:r>
    </w:p>
    <w:p w:rsidR="00215A49" w:rsidRPr="00E72A20" w:rsidRDefault="00215A49" w:rsidP="00835443">
      <w:pPr>
        <w:widowControl w:val="0"/>
        <w:spacing w:after="0" w:line="240" w:lineRule="auto"/>
        <w:ind w:firstLine="709"/>
        <w:jc w:val="both"/>
        <w:rPr>
          <w:rFonts w:ascii="Times New Roman" w:hAnsi="Times New Roman" w:cs="Times New Roman"/>
          <w:noProof/>
          <w:sz w:val="24"/>
          <w:szCs w:val="24"/>
        </w:rPr>
      </w:pPr>
      <w:r w:rsidRPr="00E72A20">
        <w:rPr>
          <w:rFonts w:ascii="Times New Roman" w:hAnsi="Times New Roman" w:cs="Times New Roman"/>
          <w:noProof/>
          <w:sz w:val="24"/>
          <w:szCs w:val="24"/>
        </w:rPr>
        <w:t>Berdasarkan hasil penelitian tersebut didapat data bahwa responden yang menderita diare frekuensinya lebih kecil yaitu sebanyak 9 orang (30%) dibandingkan dengan responden yang tidak menderita diare yaitu sebanyak 21 orang (70%). Berdasarkan hasil penelitian tiap-tiap range di sekitar TPA Batulayang didapat hasil responden yang menderita diare yaitu  pada rang I sebanyak 2 orang, range II sebanyak 3 orang, dan range III sebanyak 4 orang.</w:t>
      </w:r>
    </w:p>
    <w:p w:rsidR="00215A49" w:rsidRPr="00E72A20" w:rsidRDefault="00215A49" w:rsidP="00E72A20">
      <w:pPr>
        <w:widowControl w:val="0"/>
        <w:spacing w:after="0" w:line="240" w:lineRule="auto"/>
        <w:ind w:left="709" w:firstLine="589"/>
        <w:jc w:val="both"/>
        <w:rPr>
          <w:rFonts w:ascii="Times New Roman" w:hAnsi="Times New Roman" w:cs="Times New Roman"/>
          <w:noProof/>
          <w:sz w:val="24"/>
          <w:szCs w:val="24"/>
        </w:rPr>
      </w:pPr>
    </w:p>
    <w:p w:rsidR="00507456" w:rsidRPr="00E72A20" w:rsidRDefault="00507456" w:rsidP="00752EE6">
      <w:pPr>
        <w:widowControl w:val="0"/>
        <w:spacing w:after="0" w:line="240" w:lineRule="auto"/>
        <w:ind w:left="2268" w:hanging="1417"/>
        <w:rPr>
          <w:rFonts w:ascii="Times New Roman" w:hAnsi="Times New Roman" w:cs="Times New Roman"/>
          <w:b/>
          <w:noProof/>
          <w:sz w:val="24"/>
          <w:szCs w:val="24"/>
        </w:rPr>
        <w:sectPr w:rsidR="00507456" w:rsidRPr="00E72A20" w:rsidSect="00215A49">
          <w:type w:val="continuous"/>
          <w:pgSz w:w="11906" w:h="16838" w:code="9"/>
          <w:pgMar w:top="2268" w:right="1701" w:bottom="1701" w:left="2268" w:header="709" w:footer="709" w:gutter="0"/>
          <w:cols w:num="2" w:space="708"/>
          <w:docGrid w:linePitch="360"/>
        </w:sectPr>
      </w:pPr>
    </w:p>
    <w:p w:rsidR="0043051F" w:rsidRPr="00E72A20" w:rsidRDefault="0043051F" w:rsidP="00752EE6">
      <w:pPr>
        <w:widowControl w:val="0"/>
        <w:tabs>
          <w:tab w:val="left" w:pos="6579"/>
        </w:tabs>
        <w:spacing w:after="0" w:line="240" w:lineRule="auto"/>
        <w:rPr>
          <w:rFonts w:ascii="Times New Roman" w:hAnsi="Times New Roman" w:cs="Times New Roman"/>
          <w:b/>
          <w:noProof/>
          <w:sz w:val="24"/>
          <w:szCs w:val="24"/>
        </w:rPr>
      </w:pPr>
    </w:p>
    <w:p w:rsidR="00215A49" w:rsidRPr="00E72A20" w:rsidRDefault="00507456" w:rsidP="00835443">
      <w:pPr>
        <w:widowControl w:val="0"/>
        <w:tabs>
          <w:tab w:val="left" w:pos="6579"/>
        </w:tabs>
        <w:spacing w:after="0" w:line="240" w:lineRule="auto"/>
        <w:jc w:val="center"/>
        <w:rPr>
          <w:rFonts w:ascii="Times New Roman" w:hAnsi="Times New Roman" w:cs="Times New Roman"/>
          <w:noProof/>
          <w:sz w:val="24"/>
          <w:szCs w:val="24"/>
        </w:rPr>
      </w:pPr>
      <w:r w:rsidRPr="00E72A20">
        <w:rPr>
          <w:rFonts w:ascii="Times New Roman" w:hAnsi="Times New Roman" w:cs="Times New Roman"/>
          <w:b/>
          <w:noProof/>
          <w:sz w:val="24"/>
          <w:szCs w:val="24"/>
        </w:rPr>
        <w:t xml:space="preserve">Tabel 12 </w:t>
      </w:r>
      <w:r w:rsidR="00215A49" w:rsidRPr="00E72A20">
        <w:rPr>
          <w:rFonts w:ascii="Times New Roman" w:hAnsi="Times New Roman" w:cs="Times New Roman"/>
          <w:noProof/>
          <w:sz w:val="24"/>
          <w:szCs w:val="24"/>
        </w:rPr>
        <w:t xml:space="preserve">Distribusi Frekuensi  Responden Berdasarkan Perilaku Masyarakat di Sekitar Tempat Pembuangan Akhir Batulayang Kota Pontianak </w:t>
      </w:r>
    </w:p>
    <w:tbl>
      <w:tblPr>
        <w:tblStyle w:val="TableGrid"/>
        <w:tblpPr w:leftFromText="180" w:rightFromText="180" w:vertAnchor="text" w:horzAnchor="margin" w:tblpX="-176" w:tblpY="160"/>
        <w:tblW w:w="85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835"/>
        <w:gridCol w:w="1310"/>
        <w:gridCol w:w="850"/>
        <w:gridCol w:w="992"/>
        <w:gridCol w:w="993"/>
        <w:gridCol w:w="992"/>
      </w:tblGrid>
      <w:tr w:rsidR="00835443" w:rsidRPr="00752EE6" w:rsidTr="00722898">
        <w:trPr>
          <w:trHeight w:val="388"/>
        </w:trPr>
        <w:tc>
          <w:tcPr>
            <w:tcW w:w="534" w:type="dxa"/>
            <w:vMerge w:val="restart"/>
            <w:tcBorders>
              <w:top w:val="single" w:sz="4" w:space="0" w:color="auto"/>
            </w:tcBorders>
          </w:tcPr>
          <w:p w:rsidR="00835443" w:rsidRPr="00752EE6" w:rsidRDefault="00835443" w:rsidP="00722898">
            <w:pPr>
              <w:jc w:val="center"/>
              <w:rPr>
                <w:rFonts w:ascii="Times New Roman" w:hAnsi="Times New Roman" w:cs="Times New Roman"/>
                <w:b/>
              </w:rPr>
            </w:pPr>
            <w:r w:rsidRPr="00752EE6">
              <w:rPr>
                <w:rFonts w:ascii="Times New Roman" w:hAnsi="Times New Roman" w:cs="Times New Roman"/>
                <w:b/>
              </w:rPr>
              <w:t>No</w:t>
            </w:r>
          </w:p>
        </w:tc>
        <w:tc>
          <w:tcPr>
            <w:tcW w:w="2835" w:type="dxa"/>
            <w:vMerge w:val="restart"/>
            <w:tcBorders>
              <w:top w:val="single" w:sz="4" w:space="0" w:color="auto"/>
            </w:tcBorders>
          </w:tcPr>
          <w:p w:rsidR="00835443" w:rsidRPr="00752EE6" w:rsidRDefault="00835443" w:rsidP="00722898">
            <w:pPr>
              <w:rPr>
                <w:rFonts w:ascii="Times New Roman" w:hAnsi="Times New Roman" w:cs="Times New Roman"/>
                <w:b/>
              </w:rPr>
            </w:pPr>
            <w:r w:rsidRPr="00752EE6">
              <w:rPr>
                <w:rFonts w:ascii="Times New Roman" w:hAnsi="Times New Roman" w:cs="Times New Roman"/>
                <w:b/>
              </w:rPr>
              <w:t>Perilaku Masyarakat</w:t>
            </w:r>
          </w:p>
        </w:tc>
        <w:tc>
          <w:tcPr>
            <w:tcW w:w="1310" w:type="dxa"/>
            <w:vMerge w:val="restart"/>
            <w:tcBorders>
              <w:top w:val="single" w:sz="4" w:space="0" w:color="auto"/>
            </w:tcBorders>
          </w:tcPr>
          <w:p w:rsidR="00835443" w:rsidRPr="00752EE6" w:rsidRDefault="00835443" w:rsidP="00722898">
            <w:pPr>
              <w:jc w:val="center"/>
              <w:rPr>
                <w:rFonts w:ascii="Times New Roman" w:hAnsi="Times New Roman" w:cs="Times New Roman"/>
                <w:b/>
              </w:rPr>
            </w:pPr>
            <w:r w:rsidRPr="00752EE6">
              <w:rPr>
                <w:rFonts w:ascii="Times New Roman" w:hAnsi="Times New Roman" w:cs="Times New Roman"/>
                <w:b/>
              </w:rPr>
              <w:t>Frekuensi</w:t>
            </w:r>
          </w:p>
        </w:tc>
        <w:tc>
          <w:tcPr>
            <w:tcW w:w="850" w:type="dxa"/>
            <w:vMerge w:val="restart"/>
            <w:tcBorders>
              <w:top w:val="single" w:sz="4" w:space="0" w:color="auto"/>
            </w:tcBorders>
          </w:tcPr>
          <w:p w:rsidR="00835443" w:rsidRPr="00752EE6" w:rsidRDefault="00835443" w:rsidP="00722898">
            <w:pPr>
              <w:jc w:val="center"/>
              <w:rPr>
                <w:rFonts w:ascii="Times New Roman" w:hAnsi="Times New Roman" w:cs="Times New Roman"/>
                <w:b/>
              </w:rPr>
            </w:pPr>
            <w:r w:rsidRPr="00752EE6">
              <w:rPr>
                <w:rFonts w:ascii="Times New Roman" w:hAnsi="Times New Roman" w:cs="Times New Roman"/>
                <w:b/>
              </w:rPr>
              <w:t>%</w:t>
            </w:r>
          </w:p>
        </w:tc>
        <w:tc>
          <w:tcPr>
            <w:tcW w:w="992" w:type="dxa"/>
            <w:tcBorders>
              <w:top w:val="single" w:sz="4" w:space="0" w:color="auto"/>
              <w:bottom w:val="single" w:sz="4" w:space="0" w:color="auto"/>
            </w:tcBorders>
          </w:tcPr>
          <w:p w:rsidR="00835443" w:rsidRPr="00752EE6" w:rsidRDefault="00835443" w:rsidP="00722898">
            <w:pPr>
              <w:jc w:val="center"/>
              <w:rPr>
                <w:rFonts w:ascii="Times New Roman" w:hAnsi="Times New Roman" w:cs="Times New Roman"/>
                <w:b/>
              </w:rPr>
            </w:pPr>
            <w:r w:rsidRPr="00752EE6">
              <w:rPr>
                <w:rFonts w:ascii="Times New Roman" w:hAnsi="Times New Roman" w:cs="Times New Roman"/>
                <w:b/>
              </w:rPr>
              <w:t>Range</w:t>
            </w:r>
          </w:p>
        </w:tc>
        <w:tc>
          <w:tcPr>
            <w:tcW w:w="993" w:type="dxa"/>
            <w:tcBorders>
              <w:top w:val="single" w:sz="4" w:space="0" w:color="auto"/>
              <w:bottom w:val="single" w:sz="4" w:space="0" w:color="auto"/>
            </w:tcBorders>
          </w:tcPr>
          <w:p w:rsidR="00835443" w:rsidRPr="00752EE6" w:rsidRDefault="00835443" w:rsidP="00722898">
            <w:pPr>
              <w:jc w:val="center"/>
              <w:rPr>
                <w:rFonts w:ascii="Times New Roman" w:hAnsi="Times New Roman" w:cs="Times New Roman"/>
                <w:b/>
              </w:rPr>
            </w:pPr>
            <w:r w:rsidRPr="00752EE6">
              <w:rPr>
                <w:rFonts w:ascii="Times New Roman" w:hAnsi="Times New Roman" w:cs="Times New Roman"/>
                <w:b/>
              </w:rPr>
              <w:t>Range</w:t>
            </w:r>
          </w:p>
        </w:tc>
        <w:tc>
          <w:tcPr>
            <w:tcW w:w="992" w:type="dxa"/>
            <w:tcBorders>
              <w:top w:val="single" w:sz="4" w:space="0" w:color="auto"/>
              <w:bottom w:val="single" w:sz="4" w:space="0" w:color="auto"/>
            </w:tcBorders>
          </w:tcPr>
          <w:p w:rsidR="00835443" w:rsidRPr="00752EE6" w:rsidRDefault="00835443" w:rsidP="00722898">
            <w:pPr>
              <w:jc w:val="center"/>
              <w:rPr>
                <w:rFonts w:ascii="Times New Roman" w:hAnsi="Times New Roman" w:cs="Times New Roman"/>
                <w:b/>
              </w:rPr>
            </w:pPr>
            <w:r w:rsidRPr="00752EE6">
              <w:rPr>
                <w:rFonts w:ascii="Times New Roman" w:hAnsi="Times New Roman" w:cs="Times New Roman"/>
                <w:b/>
              </w:rPr>
              <w:t>Range</w:t>
            </w:r>
          </w:p>
        </w:tc>
      </w:tr>
      <w:tr w:rsidR="00835443" w:rsidRPr="00752EE6" w:rsidTr="00722898">
        <w:trPr>
          <w:trHeight w:val="166"/>
        </w:trPr>
        <w:tc>
          <w:tcPr>
            <w:tcW w:w="534" w:type="dxa"/>
            <w:vMerge/>
            <w:tcBorders>
              <w:bottom w:val="single" w:sz="4" w:space="0" w:color="auto"/>
            </w:tcBorders>
          </w:tcPr>
          <w:p w:rsidR="00835443" w:rsidRPr="00752EE6" w:rsidRDefault="00835443" w:rsidP="00722898">
            <w:pPr>
              <w:jc w:val="center"/>
              <w:rPr>
                <w:rFonts w:ascii="Times New Roman" w:hAnsi="Times New Roman" w:cs="Times New Roman"/>
                <w:b/>
              </w:rPr>
            </w:pPr>
          </w:p>
        </w:tc>
        <w:tc>
          <w:tcPr>
            <w:tcW w:w="2835" w:type="dxa"/>
            <w:vMerge/>
            <w:tcBorders>
              <w:bottom w:val="single" w:sz="4" w:space="0" w:color="auto"/>
            </w:tcBorders>
          </w:tcPr>
          <w:p w:rsidR="00835443" w:rsidRPr="00752EE6" w:rsidRDefault="00835443" w:rsidP="00722898">
            <w:pPr>
              <w:jc w:val="center"/>
              <w:rPr>
                <w:rFonts w:ascii="Times New Roman" w:hAnsi="Times New Roman" w:cs="Times New Roman"/>
                <w:b/>
              </w:rPr>
            </w:pPr>
          </w:p>
        </w:tc>
        <w:tc>
          <w:tcPr>
            <w:tcW w:w="1310" w:type="dxa"/>
            <w:vMerge/>
            <w:tcBorders>
              <w:bottom w:val="single" w:sz="4" w:space="0" w:color="auto"/>
            </w:tcBorders>
          </w:tcPr>
          <w:p w:rsidR="00835443" w:rsidRPr="00752EE6" w:rsidRDefault="00835443" w:rsidP="00722898">
            <w:pPr>
              <w:jc w:val="center"/>
              <w:rPr>
                <w:rFonts w:ascii="Times New Roman" w:hAnsi="Times New Roman" w:cs="Times New Roman"/>
                <w:b/>
              </w:rPr>
            </w:pPr>
          </w:p>
        </w:tc>
        <w:tc>
          <w:tcPr>
            <w:tcW w:w="850" w:type="dxa"/>
            <w:vMerge/>
            <w:tcBorders>
              <w:bottom w:val="single" w:sz="4" w:space="0" w:color="auto"/>
            </w:tcBorders>
          </w:tcPr>
          <w:p w:rsidR="00835443" w:rsidRPr="00752EE6" w:rsidRDefault="00835443" w:rsidP="00722898">
            <w:pPr>
              <w:jc w:val="center"/>
              <w:rPr>
                <w:rFonts w:ascii="Times New Roman" w:hAnsi="Times New Roman" w:cs="Times New Roman"/>
                <w:b/>
              </w:rPr>
            </w:pPr>
          </w:p>
        </w:tc>
        <w:tc>
          <w:tcPr>
            <w:tcW w:w="992" w:type="dxa"/>
            <w:tcBorders>
              <w:top w:val="single" w:sz="4" w:space="0" w:color="auto"/>
              <w:bottom w:val="single" w:sz="4" w:space="0" w:color="auto"/>
            </w:tcBorders>
          </w:tcPr>
          <w:p w:rsidR="00835443" w:rsidRPr="00752EE6" w:rsidRDefault="00835443" w:rsidP="00722898">
            <w:pPr>
              <w:jc w:val="center"/>
              <w:rPr>
                <w:rFonts w:ascii="Times New Roman" w:hAnsi="Times New Roman" w:cs="Times New Roman"/>
                <w:b/>
              </w:rPr>
            </w:pPr>
            <w:r w:rsidRPr="00752EE6">
              <w:rPr>
                <w:rFonts w:ascii="Times New Roman" w:hAnsi="Times New Roman" w:cs="Times New Roman"/>
                <w:b/>
              </w:rPr>
              <w:t>I</w:t>
            </w:r>
          </w:p>
        </w:tc>
        <w:tc>
          <w:tcPr>
            <w:tcW w:w="993" w:type="dxa"/>
            <w:tcBorders>
              <w:top w:val="single" w:sz="4" w:space="0" w:color="auto"/>
              <w:bottom w:val="single" w:sz="4" w:space="0" w:color="auto"/>
            </w:tcBorders>
          </w:tcPr>
          <w:p w:rsidR="00835443" w:rsidRPr="00752EE6" w:rsidRDefault="00835443" w:rsidP="00722898">
            <w:pPr>
              <w:jc w:val="center"/>
              <w:rPr>
                <w:rFonts w:ascii="Times New Roman" w:hAnsi="Times New Roman" w:cs="Times New Roman"/>
                <w:b/>
              </w:rPr>
            </w:pPr>
            <w:r w:rsidRPr="00752EE6">
              <w:rPr>
                <w:rFonts w:ascii="Times New Roman" w:hAnsi="Times New Roman" w:cs="Times New Roman"/>
                <w:b/>
              </w:rPr>
              <w:t>II</w:t>
            </w:r>
          </w:p>
        </w:tc>
        <w:tc>
          <w:tcPr>
            <w:tcW w:w="992" w:type="dxa"/>
            <w:tcBorders>
              <w:top w:val="single" w:sz="4" w:space="0" w:color="auto"/>
              <w:bottom w:val="single" w:sz="4" w:space="0" w:color="auto"/>
            </w:tcBorders>
          </w:tcPr>
          <w:p w:rsidR="00835443" w:rsidRPr="00752EE6" w:rsidRDefault="00835443" w:rsidP="00722898">
            <w:pPr>
              <w:jc w:val="center"/>
              <w:rPr>
                <w:rFonts w:ascii="Times New Roman" w:hAnsi="Times New Roman" w:cs="Times New Roman"/>
                <w:b/>
              </w:rPr>
            </w:pPr>
            <w:r w:rsidRPr="00752EE6">
              <w:rPr>
                <w:rFonts w:ascii="Times New Roman" w:hAnsi="Times New Roman" w:cs="Times New Roman"/>
                <w:b/>
              </w:rPr>
              <w:t>III</w:t>
            </w:r>
          </w:p>
        </w:tc>
      </w:tr>
      <w:tr w:rsidR="00835443" w:rsidRPr="00752EE6" w:rsidTr="00722898">
        <w:trPr>
          <w:trHeight w:val="893"/>
        </w:trPr>
        <w:tc>
          <w:tcPr>
            <w:tcW w:w="534" w:type="dxa"/>
          </w:tcPr>
          <w:p w:rsidR="00835443" w:rsidRPr="00752EE6" w:rsidRDefault="00835443" w:rsidP="00722898">
            <w:pPr>
              <w:jc w:val="center"/>
              <w:rPr>
                <w:rFonts w:ascii="Times New Roman" w:hAnsi="Times New Roman" w:cs="Times New Roman"/>
                <w:b/>
              </w:rPr>
            </w:pPr>
            <w:r w:rsidRPr="00752EE6">
              <w:rPr>
                <w:rFonts w:ascii="Times New Roman" w:hAnsi="Times New Roman" w:cs="Times New Roman"/>
                <w:b/>
              </w:rPr>
              <w:t>1</w:t>
            </w:r>
          </w:p>
        </w:tc>
        <w:tc>
          <w:tcPr>
            <w:tcW w:w="2835" w:type="dxa"/>
          </w:tcPr>
          <w:p w:rsidR="00722898" w:rsidRPr="00752EE6" w:rsidRDefault="00722898" w:rsidP="00722898">
            <w:pPr>
              <w:jc w:val="both"/>
              <w:rPr>
                <w:rFonts w:ascii="Times New Roman" w:hAnsi="Times New Roman" w:cs="Times New Roman"/>
              </w:rPr>
            </w:pPr>
            <w:r w:rsidRPr="00752EE6">
              <w:rPr>
                <w:rFonts w:ascii="Times New Roman" w:hAnsi="Times New Roman" w:cs="Times New Roman"/>
              </w:rPr>
              <w:t xml:space="preserve">Kebiasaan </w:t>
            </w:r>
            <w:r w:rsidR="00835443" w:rsidRPr="00752EE6">
              <w:rPr>
                <w:rFonts w:ascii="Times New Roman" w:hAnsi="Times New Roman" w:cs="Times New Roman"/>
              </w:rPr>
              <w:t>menutup</w:t>
            </w:r>
          </w:p>
          <w:p w:rsidR="00835443" w:rsidRPr="00752EE6" w:rsidRDefault="00835443" w:rsidP="00722898">
            <w:pPr>
              <w:jc w:val="both"/>
              <w:rPr>
                <w:rFonts w:ascii="Times New Roman" w:hAnsi="Times New Roman" w:cs="Times New Roman"/>
              </w:rPr>
            </w:pPr>
            <w:r w:rsidRPr="00752EE6">
              <w:rPr>
                <w:rFonts w:ascii="Times New Roman" w:hAnsi="Times New Roman" w:cs="Times New Roman"/>
              </w:rPr>
              <w:t>makanan</w:t>
            </w:r>
          </w:p>
          <w:p w:rsidR="00835443" w:rsidRPr="00752EE6" w:rsidRDefault="00835443" w:rsidP="00722898">
            <w:pPr>
              <w:autoSpaceDE w:val="0"/>
              <w:autoSpaceDN w:val="0"/>
              <w:adjustRightInd w:val="0"/>
              <w:ind w:left="60" w:right="60"/>
              <w:rPr>
                <w:rFonts w:ascii="Times New Roman" w:hAnsi="Times New Roman" w:cs="Times New Roman"/>
              </w:rPr>
            </w:pPr>
            <w:r w:rsidRPr="00752EE6">
              <w:rPr>
                <w:rFonts w:ascii="Times New Roman" w:hAnsi="Times New Roman" w:cs="Times New Roman"/>
              </w:rPr>
              <w:t>Ya</w:t>
            </w:r>
          </w:p>
          <w:p w:rsidR="00835443" w:rsidRPr="00752EE6" w:rsidRDefault="00835443" w:rsidP="00722898">
            <w:pPr>
              <w:autoSpaceDE w:val="0"/>
              <w:autoSpaceDN w:val="0"/>
              <w:adjustRightInd w:val="0"/>
              <w:ind w:left="60" w:right="60"/>
              <w:rPr>
                <w:rFonts w:ascii="Times New Roman" w:hAnsi="Times New Roman" w:cs="Times New Roman"/>
              </w:rPr>
            </w:pPr>
            <w:r w:rsidRPr="00752EE6">
              <w:rPr>
                <w:rFonts w:ascii="Times New Roman" w:hAnsi="Times New Roman" w:cs="Times New Roman"/>
              </w:rPr>
              <w:t>Tidak</w:t>
            </w:r>
          </w:p>
        </w:tc>
        <w:tc>
          <w:tcPr>
            <w:tcW w:w="1310"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722898" w:rsidRPr="00752EE6" w:rsidRDefault="00722898" w:rsidP="00722898">
            <w:pPr>
              <w:autoSpaceDE w:val="0"/>
              <w:autoSpaceDN w:val="0"/>
              <w:adjustRightInd w:val="0"/>
              <w:ind w:right="60"/>
              <w:jc w:val="center"/>
              <w:rPr>
                <w:rFonts w:ascii="Times New Roman" w:hAnsi="Times New Roman" w:cs="Times New Roman"/>
              </w:rPr>
            </w:pPr>
          </w:p>
          <w:p w:rsidR="00835443" w:rsidRPr="00752EE6" w:rsidRDefault="00835443" w:rsidP="00722898">
            <w:pPr>
              <w:autoSpaceDE w:val="0"/>
              <w:autoSpaceDN w:val="0"/>
              <w:adjustRightInd w:val="0"/>
              <w:ind w:right="60"/>
              <w:jc w:val="center"/>
              <w:rPr>
                <w:rFonts w:ascii="Times New Roman" w:hAnsi="Times New Roman" w:cs="Times New Roman"/>
              </w:rPr>
            </w:pPr>
            <w:r w:rsidRPr="00752EE6">
              <w:rPr>
                <w:rFonts w:ascii="Times New Roman" w:hAnsi="Times New Roman" w:cs="Times New Roman"/>
              </w:rPr>
              <w:t>26</w:t>
            </w:r>
          </w:p>
          <w:p w:rsidR="00835443" w:rsidRPr="00752EE6" w:rsidRDefault="00835443" w:rsidP="00722898">
            <w:pPr>
              <w:autoSpaceDE w:val="0"/>
              <w:autoSpaceDN w:val="0"/>
              <w:adjustRightInd w:val="0"/>
              <w:ind w:left="60" w:right="60"/>
              <w:jc w:val="center"/>
              <w:rPr>
                <w:rFonts w:ascii="Times New Roman" w:hAnsi="Times New Roman" w:cs="Times New Roman"/>
              </w:rPr>
            </w:pPr>
            <w:r w:rsidRPr="00752EE6">
              <w:rPr>
                <w:rFonts w:ascii="Times New Roman" w:hAnsi="Times New Roman" w:cs="Times New Roman"/>
              </w:rPr>
              <w:t>4</w:t>
            </w:r>
          </w:p>
        </w:tc>
        <w:tc>
          <w:tcPr>
            <w:tcW w:w="850"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722898" w:rsidRPr="00752EE6" w:rsidRDefault="00722898" w:rsidP="00722898">
            <w:pPr>
              <w:autoSpaceDE w:val="0"/>
              <w:autoSpaceDN w:val="0"/>
              <w:adjustRightInd w:val="0"/>
              <w:ind w:right="60"/>
              <w:jc w:val="center"/>
              <w:rPr>
                <w:rFonts w:ascii="Times New Roman" w:hAnsi="Times New Roman" w:cs="Times New Roman"/>
              </w:rPr>
            </w:pPr>
          </w:p>
          <w:p w:rsidR="00835443" w:rsidRPr="00752EE6" w:rsidRDefault="00835443" w:rsidP="00722898">
            <w:pPr>
              <w:autoSpaceDE w:val="0"/>
              <w:autoSpaceDN w:val="0"/>
              <w:adjustRightInd w:val="0"/>
              <w:ind w:right="60"/>
              <w:jc w:val="center"/>
              <w:rPr>
                <w:rFonts w:ascii="Times New Roman" w:hAnsi="Times New Roman" w:cs="Times New Roman"/>
              </w:rPr>
            </w:pPr>
            <w:r w:rsidRPr="00752EE6">
              <w:rPr>
                <w:rFonts w:ascii="Times New Roman" w:hAnsi="Times New Roman" w:cs="Times New Roman"/>
              </w:rPr>
              <w:t>86,7</w:t>
            </w:r>
          </w:p>
          <w:p w:rsidR="00835443" w:rsidRPr="00752EE6" w:rsidRDefault="00835443" w:rsidP="00722898">
            <w:pPr>
              <w:autoSpaceDE w:val="0"/>
              <w:autoSpaceDN w:val="0"/>
              <w:adjustRightInd w:val="0"/>
              <w:ind w:right="60"/>
              <w:jc w:val="center"/>
              <w:rPr>
                <w:rFonts w:ascii="Times New Roman" w:hAnsi="Times New Roman" w:cs="Times New Roman"/>
              </w:rPr>
            </w:pPr>
            <w:r w:rsidRPr="00752EE6">
              <w:rPr>
                <w:rFonts w:ascii="Times New Roman" w:hAnsi="Times New Roman" w:cs="Times New Roman"/>
              </w:rPr>
              <w:t>13,3</w:t>
            </w:r>
          </w:p>
        </w:tc>
        <w:tc>
          <w:tcPr>
            <w:tcW w:w="992"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722898" w:rsidRPr="00752EE6" w:rsidRDefault="00722898" w:rsidP="00722898">
            <w:pPr>
              <w:autoSpaceDE w:val="0"/>
              <w:autoSpaceDN w:val="0"/>
              <w:adjustRightInd w:val="0"/>
              <w:ind w:right="60"/>
              <w:jc w:val="center"/>
              <w:rPr>
                <w:rFonts w:ascii="Times New Roman" w:hAnsi="Times New Roman" w:cs="Times New Roman"/>
              </w:rPr>
            </w:pPr>
          </w:p>
          <w:p w:rsidR="00835443" w:rsidRPr="00752EE6" w:rsidRDefault="00835443" w:rsidP="00722898">
            <w:pPr>
              <w:autoSpaceDE w:val="0"/>
              <w:autoSpaceDN w:val="0"/>
              <w:adjustRightInd w:val="0"/>
              <w:ind w:right="60"/>
              <w:jc w:val="center"/>
              <w:rPr>
                <w:rFonts w:ascii="Times New Roman" w:hAnsi="Times New Roman" w:cs="Times New Roman"/>
              </w:rPr>
            </w:pPr>
            <w:r w:rsidRPr="00752EE6">
              <w:rPr>
                <w:rFonts w:ascii="Times New Roman" w:hAnsi="Times New Roman" w:cs="Times New Roman"/>
              </w:rPr>
              <w:t>5</w:t>
            </w:r>
          </w:p>
        </w:tc>
        <w:tc>
          <w:tcPr>
            <w:tcW w:w="993"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722898" w:rsidRPr="00752EE6" w:rsidRDefault="00722898" w:rsidP="00722898">
            <w:pPr>
              <w:autoSpaceDE w:val="0"/>
              <w:autoSpaceDN w:val="0"/>
              <w:adjustRightInd w:val="0"/>
              <w:ind w:right="60"/>
              <w:jc w:val="center"/>
              <w:rPr>
                <w:rFonts w:ascii="Times New Roman" w:hAnsi="Times New Roman" w:cs="Times New Roman"/>
              </w:rPr>
            </w:pPr>
          </w:p>
          <w:p w:rsidR="00835443" w:rsidRPr="00752EE6" w:rsidRDefault="00835443" w:rsidP="00722898">
            <w:pPr>
              <w:autoSpaceDE w:val="0"/>
              <w:autoSpaceDN w:val="0"/>
              <w:adjustRightInd w:val="0"/>
              <w:ind w:right="60"/>
              <w:jc w:val="center"/>
              <w:rPr>
                <w:rFonts w:ascii="Times New Roman" w:hAnsi="Times New Roman" w:cs="Times New Roman"/>
              </w:rPr>
            </w:pPr>
            <w:r w:rsidRPr="00752EE6">
              <w:rPr>
                <w:rFonts w:ascii="Times New Roman" w:hAnsi="Times New Roman" w:cs="Times New Roman"/>
              </w:rPr>
              <w:t>11</w:t>
            </w:r>
          </w:p>
        </w:tc>
        <w:tc>
          <w:tcPr>
            <w:tcW w:w="992"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722898" w:rsidRPr="00752EE6" w:rsidRDefault="00722898" w:rsidP="00722898">
            <w:pPr>
              <w:autoSpaceDE w:val="0"/>
              <w:autoSpaceDN w:val="0"/>
              <w:adjustRightInd w:val="0"/>
              <w:ind w:right="60"/>
              <w:jc w:val="center"/>
              <w:rPr>
                <w:rFonts w:ascii="Times New Roman" w:hAnsi="Times New Roman" w:cs="Times New Roman"/>
              </w:rPr>
            </w:pPr>
          </w:p>
          <w:p w:rsidR="00835443" w:rsidRPr="00752EE6" w:rsidRDefault="00835443" w:rsidP="00722898">
            <w:pPr>
              <w:autoSpaceDE w:val="0"/>
              <w:autoSpaceDN w:val="0"/>
              <w:adjustRightInd w:val="0"/>
              <w:ind w:right="60"/>
              <w:jc w:val="center"/>
              <w:rPr>
                <w:rFonts w:ascii="Times New Roman" w:hAnsi="Times New Roman" w:cs="Times New Roman"/>
              </w:rPr>
            </w:pPr>
            <w:r w:rsidRPr="00752EE6">
              <w:rPr>
                <w:rFonts w:ascii="Times New Roman" w:hAnsi="Times New Roman" w:cs="Times New Roman"/>
              </w:rPr>
              <w:t>10</w:t>
            </w:r>
          </w:p>
        </w:tc>
      </w:tr>
      <w:tr w:rsidR="00835443" w:rsidRPr="00752EE6" w:rsidTr="00722898">
        <w:trPr>
          <w:trHeight w:val="989"/>
        </w:trPr>
        <w:tc>
          <w:tcPr>
            <w:tcW w:w="534" w:type="dxa"/>
          </w:tcPr>
          <w:p w:rsidR="00835443" w:rsidRPr="00752EE6" w:rsidRDefault="00835443" w:rsidP="00722898">
            <w:pPr>
              <w:jc w:val="center"/>
              <w:rPr>
                <w:rFonts w:ascii="Times New Roman" w:hAnsi="Times New Roman" w:cs="Times New Roman"/>
                <w:b/>
              </w:rPr>
            </w:pPr>
            <w:r w:rsidRPr="00752EE6">
              <w:rPr>
                <w:rFonts w:ascii="Times New Roman" w:hAnsi="Times New Roman" w:cs="Times New Roman"/>
                <w:b/>
              </w:rPr>
              <w:t>2</w:t>
            </w:r>
          </w:p>
        </w:tc>
        <w:tc>
          <w:tcPr>
            <w:tcW w:w="2835" w:type="dxa"/>
          </w:tcPr>
          <w:p w:rsidR="00835443" w:rsidRPr="00752EE6" w:rsidRDefault="00835443" w:rsidP="00722898">
            <w:pPr>
              <w:autoSpaceDE w:val="0"/>
              <w:autoSpaceDN w:val="0"/>
              <w:adjustRightInd w:val="0"/>
              <w:ind w:left="60" w:right="60"/>
              <w:rPr>
                <w:rFonts w:ascii="Times New Roman" w:hAnsi="Times New Roman" w:cs="Times New Roman"/>
              </w:rPr>
            </w:pPr>
            <w:r w:rsidRPr="00752EE6">
              <w:rPr>
                <w:rFonts w:ascii="Times New Roman" w:hAnsi="Times New Roman" w:cs="Times New Roman"/>
              </w:rPr>
              <w:t>Sumber air bersih yang digunakan</w:t>
            </w:r>
          </w:p>
          <w:p w:rsidR="00835443" w:rsidRPr="00752EE6" w:rsidRDefault="00835443" w:rsidP="00722898">
            <w:pPr>
              <w:autoSpaceDE w:val="0"/>
              <w:autoSpaceDN w:val="0"/>
              <w:adjustRightInd w:val="0"/>
              <w:ind w:left="60" w:right="60"/>
              <w:rPr>
                <w:rFonts w:ascii="Times New Roman" w:hAnsi="Times New Roman" w:cs="Times New Roman"/>
              </w:rPr>
            </w:pPr>
            <w:r w:rsidRPr="00752EE6">
              <w:rPr>
                <w:rFonts w:ascii="Times New Roman" w:hAnsi="Times New Roman" w:cs="Times New Roman"/>
              </w:rPr>
              <w:t>Sumur gali</w:t>
            </w:r>
          </w:p>
          <w:p w:rsidR="00835443" w:rsidRPr="00752EE6" w:rsidRDefault="00835443" w:rsidP="00722898">
            <w:pPr>
              <w:autoSpaceDE w:val="0"/>
              <w:autoSpaceDN w:val="0"/>
              <w:adjustRightInd w:val="0"/>
              <w:ind w:left="60" w:right="60"/>
              <w:rPr>
                <w:rFonts w:ascii="Times New Roman" w:hAnsi="Times New Roman" w:cs="Times New Roman"/>
              </w:rPr>
            </w:pPr>
            <w:r w:rsidRPr="00752EE6">
              <w:rPr>
                <w:rFonts w:ascii="Times New Roman" w:hAnsi="Times New Roman" w:cs="Times New Roman"/>
              </w:rPr>
              <w:t>Parit</w:t>
            </w:r>
          </w:p>
        </w:tc>
        <w:tc>
          <w:tcPr>
            <w:tcW w:w="1310"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left="60" w:right="60"/>
              <w:jc w:val="center"/>
              <w:rPr>
                <w:rFonts w:ascii="Times New Roman" w:hAnsi="Times New Roman" w:cs="Times New Roman"/>
              </w:rPr>
            </w:pPr>
            <w:r w:rsidRPr="00752EE6">
              <w:rPr>
                <w:rFonts w:ascii="Times New Roman" w:hAnsi="Times New Roman" w:cs="Times New Roman"/>
              </w:rPr>
              <w:t>19</w:t>
            </w:r>
          </w:p>
          <w:p w:rsidR="00835443" w:rsidRPr="00752EE6" w:rsidRDefault="00835443" w:rsidP="00722898">
            <w:pPr>
              <w:autoSpaceDE w:val="0"/>
              <w:autoSpaceDN w:val="0"/>
              <w:adjustRightInd w:val="0"/>
              <w:ind w:left="60" w:right="60"/>
              <w:jc w:val="center"/>
              <w:rPr>
                <w:rFonts w:ascii="Times New Roman" w:hAnsi="Times New Roman" w:cs="Times New Roman"/>
              </w:rPr>
            </w:pPr>
            <w:r w:rsidRPr="00752EE6">
              <w:rPr>
                <w:rFonts w:ascii="Times New Roman" w:hAnsi="Times New Roman" w:cs="Times New Roman"/>
              </w:rPr>
              <w:t>11</w:t>
            </w:r>
          </w:p>
        </w:tc>
        <w:tc>
          <w:tcPr>
            <w:tcW w:w="850"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right="60"/>
              <w:jc w:val="center"/>
              <w:rPr>
                <w:rFonts w:ascii="Times New Roman" w:hAnsi="Times New Roman" w:cs="Times New Roman"/>
              </w:rPr>
            </w:pPr>
            <w:r w:rsidRPr="00752EE6">
              <w:rPr>
                <w:rFonts w:ascii="Times New Roman" w:hAnsi="Times New Roman" w:cs="Times New Roman"/>
              </w:rPr>
              <w:t>63,3</w:t>
            </w:r>
          </w:p>
          <w:p w:rsidR="00835443" w:rsidRPr="00752EE6" w:rsidRDefault="00835443" w:rsidP="00722898">
            <w:pPr>
              <w:autoSpaceDE w:val="0"/>
              <w:autoSpaceDN w:val="0"/>
              <w:adjustRightInd w:val="0"/>
              <w:ind w:left="60" w:right="60"/>
              <w:jc w:val="center"/>
              <w:rPr>
                <w:rFonts w:ascii="Times New Roman" w:hAnsi="Times New Roman" w:cs="Times New Roman"/>
              </w:rPr>
            </w:pPr>
            <w:r w:rsidRPr="00752EE6">
              <w:rPr>
                <w:rFonts w:ascii="Times New Roman" w:hAnsi="Times New Roman" w:cs="Times New Roman"/>
              </w:rPr>
              <w:t>36,7</w:t>
            </w:r>
          </w:p>
        </w:tc>
        <w:tc>
          <w:tcPr>
            <w:tcW w:w="992"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left="60" w:right="60"/>
              <w:jc w:val="center"/>
              <w:rPr>
                <w:rFonts w:ascii="Times New Roman" w:hAnsi="Times New Roman" w:cs="Times New Roman"/>
              </w:rPr>
            </w:pPr>
            <w:r w:rsidRPr="00752EE6">
              <w:rPr>
                <w:rFonts w:ascii="Times New Roman" w:hAnsi="Times New Roman" w:cs="Times New Roman"/>
              </w:rPr>
              <w:t>2</w:t>
            </w:r>
          </w:p>
          <w:p w:rsidR="00835443" w:rsidRPr="00752EE6" w:rsidRDefault="00835443" w:rsidP="00722898">
            <w:pPr>
              <w:autoSpaceDE w:val="0"/>
              <w:autoSpaceDN w:val="0"/>
              <w:adjustRightInd w:val="0"/>
              <w:ind w:right="60"/>
              <w:jc w:val="center"/>
              <w:rPr>
                <w:rFonts w:ascii="Times New Roman" w:hAnsi="Times New Roman" w:cs="Times New Roman"/>
              </w:rPr>
            </w:pPr>
            <w:r w:rsidRPr="00752EE6">
              <w:rPr>
                <w:rFonts w:ascii="Times New Roman" w:hAnsi="Times New Roman" w:cs="Times New Roman"/>
              </w:rPr>
              <w:t>3</w:t>
            </w:r>
          </w:p>
        </w:tc>
        <w:tc>
          <w:tcPr>
            <w:tcW w:w="993"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left="60" w:right="60"/>
              <w:jc w:val="center"/>
              <w:rPr>
                <w:rFonts w:ascii="Times New Roman" w:hAnsi="Times New Roman" w:cs="Times New Roman"/>
              </w:rPr>
            </w:pPr>
            <w:r w:rsidRPr="00752EE6">
              <w:rPr>
                <w:rFonts w:ascii="Times New Roman" w:hAnsi="Times New Roman" w:cs="Times New Roman"/>
              </w:rPr>
              <w:t>11</w:t>
            </w:r>
          </w:p>
          <w:p w:rsidR="00835443" w:rsidRPr="00752EE6" w:rsidRDefault="00835443" w:rsidP="00722898">
            <w:pPr>
              <w:autoSpaceDE w:val="0"/>
              <w:autoSpaceDN w:val="0"/>
              <w:adjustRightInd w:val="0"/>
              <w:ind w:left="60" w:right="60"/>
              <w:jc w:val="center"/>
              <w:rPr>
                <w:rFonts w:ascii="Times New Roman" w:hAnsi="Times New Roman" w:cs="Times New Roman"/>
              </w:rPr>
            </w:pPr>
            <w:r w:rsidRPr="00752EE6">
              <w:rPr>
                <w:rFonts w:ascii="Times New Roman" w:hAnsi="Times New Roman" w:cs="Times New Roman"/>
              </w:rPr>
              <w:t>3</w:t>
            </w:r>
          </w:p>
        </w:tc>
        <w:tc>
          <w:tcPr>
            <w:tcW w:w="992"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left="60" w:right="60"/>
              <w:jc w:val="center"/>
              <w:rPr>
                <w:rFonts w:ascii="Times New Roman" w:hAnsi="Times New Roman" w:cs="Times New Roman"/>
              </w:rPr>
            </w:pPr>
            <w:r w:rsidRPr="00752EE6">
              <w:rPr>
                <w:rFonts w:ascii="Times New Roman" w:hAnsi="Times New Roman" w:cs="Times New Roman"/>
              </w:rPr>
              <w:t>6</w:t>
            </w:r>
          </w:p>
          <w:p w:rsidR="00835443" w:rsidRPr="00752EE6" w:rsidRDefault="00835443" w:rsidP="00722898">
            <w:pPr>
              <w:autoSpaceDE w:val="0"/>
              <w:autoSpaceDN w:val="0"/>
              <w:adjustRightInd w:val="0"/>
              <w:ind w:left="60" w:right="60"/>
              <w:jc w:val="center"/>
              <w:rPr>
                <w:rFonts w:ascii="Times New Roman" w:hAnsi="Times New Roman" w:cs="Times New Roman"/>
              </w:rPr>
            </w:pPr>
            <w:r w:rsidRPr="00752EE6">
              <w:rPr>
                <w:rFonts w:ascii="Times New Roman" w:hAnsi="Times New Roman" w:cs="Times New Roman"/>
              </w:rPr>
              <w:t>5</w:t>
            </w:r>
          </w:p>
        </w:tc>
      </w:tr>
      <w:tr w:rsidR="00835443" w:rsidRPr="00752EE6" w:rsidTr="00722898">
        <w:trPr>
          <w:trHeight w:val="998"/>
        </w:trPr>
        <w:tc>
          <w:tcPr>
            <w:tcW w:w="534" w:type="dxa"/>
          </w:tcPr>
          <w:p w:rsidR="00835443" w:rsidRPr="00752EE6" w:rsidRDefault="00835443" w:rsidP="00722898">
            <w:pPr>
              <w:jc w:val="center"/>
              <w:rPr>
                <w:rFonts w:ascii="Times New Roman" w:hAnsi="Times New Roman" w:cs="Times New Roman"/>
                <w:b/>
              </w:rPr>
            </w:pPr>
            <w:r w:rsidRPr="00752EE6">
              <w:rPr>
                <w:rFonts w:ascii="Times New Roman" w:hAnsi="Times New Roman" w:cs="Times New Roman"/>
                <w:b/>
              </w:rPr>
              <w:t>3</w:t>
            </w:r>
          </w:p>
        </w:tc>
        <w:tc>
          <w:tcPr>
            <w:tcW w:w="2835" w:type="dxa"/>
          </w:tcPr>
          <w:p w:rsidR="00835443" w:rsidRPr="00752EE6" w:rsidRDefault="00835443" w:rsidP="00722898">
            <w:pPr>
              <w:autoSpaceDE w:val="0"/>
              <w:autoSpaceDN w:val="0"/>
              <w:adjustRightInd w:val="0"/>
              <w:ind w:right="60"/>
              <w:rPr>
                <w:rFonts w:ascii="Times New Roman" w:hAnsi="Times New Roman" w:cs="Times New Roman"/>
              </w:rPr>
            </w:pPr>
            <w:r w:rsidRPr="00752EE6">
              <w:rPr>
                <w:rFonts w:ascii="Times New Roman" w:hAnsi="Times New Roman" w:cs="Times New Roman"/>
              </w:rPr>
              <w:t>Sumber air minum yang digunakan</w:t>
            </w:r>
          </w:p>
          <w:p w:rsidR="00835443" w:rsidRPr="00752EE6" w:rsidRDefault="00835443" w:rsidP="00722898">
            <w:pPr>
              <w:autoSpaceDE w:val="0"/>
              <w:autoSpaceDN w:val="0"/>
              <w:adjustRightInd w:val="0"/>
              <w:ind w:right="60"/>
              <w:rPr>
                <w:rFonts w:ascii="Times New Roman" w:hAnsi="Times New Roman" w:cs="Times New Roman"/>
              </w:rPr>
            </w:pPr>
            <w:r w:rsidRPr="00752EE6">
              <w:rPr>
                <w:rFonts w:ascii="Times New Roman" w:hAnsi="Times New Roman" w:cs="Times New Roman"/>
              </w:rPr>
              <w:t>Air hujan</w:t>
            </w:r>
          </w:p>
        </w:tc>
        <w:tc>
          <w:tcPr>
            <w:tcW w:w="1310"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left="60" w:right="60"/>
              <w:jc w:val="center"/>
              <w:rPr>
                <w:rFonts w:ascii="Times New Roman" w:hAnsi="Times New Roman" w:cs="Times New Roman"/>
              </w:rPr>
            </w:pPr>
            <w:r w:rsidRPr="00752EE6">
              <w:rPr>
                <w:rFonts w:ascii="Times New Roman" w:hAnsi="Times New Roman" w:cs="Times New Roman"/>
              </w:rPr>
              <w:t>30</w:t>
            </w:r>
          </w:p>
        </w:tc>
        <w:tc>
          <w:tcPr>
            <w:tcW w:w="850" w:type="dxa"/>
            <w:shd w:val="clear" w:color="auto" w:fill="auto"/>
          </w:tcPr>
          <w:p w:rsidR="00835443" w:rsidRPr="00752EE6" w:rsidRDefault="00835443" w:rsidP="00722898">
            <w:pPr>
              <w:jc w:val="center"/>
              <w:rPr>
                <w:rFonts w:ascii="Times New Roman" w:hAnsi="Times New Roman" w:cs="Times New Roman"/>
              </w:rPr>
            </w:pPr>
          </w:p>
          <w:p w:rsidR="00835443" w:rsidRPr="00752EE6" w:rsidRDefault="00835443" w:rsidP="00722898">
            <w:pPr>
              <w:jc w:val="center"/>
              <w:rPr>
                <w:rFonts w:ascii="Times New Roman" w:hAnsi="Times New Roman" w:cs="Times New Roman"/>
              </w:rPr>
            </w:pPr>
          </w:p>
          <w:p w:rsidR="00835443" w:rsidRPr="00752EE6" w:rsidRDefault="00835443" w:rsidP="00722898">
            <w:pPr>
              <w:jc w:val="center"/>
              <w:rPr>
                <w:rFonts w:ascii="Times New Roman" w:hAnsi="Times New Roman" w:cs="Times New Roman"/>
              </w:rPr>
            </w:pPr>
            <w:r w:rsidRPr="00752EE6">
              <w:rPr>
                <w:rFonts w:ascii="Times New Roman" w:hAnsi="Times New Roman" w:cs="Times New Roman"/>
              </w:rPr>
              <w:t>100</w:t>
            </w:r>
          </w:p>
        </w:tc>
        <w:tc>
          <w:tcPr>
            <w:tcW w:w="992" w:type="dxa"/>
          </w:tcPr>
          <w:p w:rsidR="00835443" w:rsidRPr="00752EE6" w:rsidRDefault="00835443" w:rsidP="00722898">
            <w:pPr>
              <w:jc w:val="center"/>
              <w:rPr>
                <w:rFonts w:ascii="Times New Roman" w:hAnsi="Times New Roman" w:cs="Times New Roman"/>
              </w:rPr>
            </w:pPr>
          </w:p>
          <w:p w:rsidR="00835443" w:rsidRPr="00752EE6" w:rsidRDefault="00835443" w:rsidP="00722898">
            <w:pPr>
              <w:jc w:val="center"/>
              <w:rPr>
                <w:rFonts w:ascii="Times New Roman" w:hAnsi="Times New Roman" w:cs="Times New Roman"/>
              </w:rPr>
            </w:pPr>
          </w:p>
          <w:p w:rsidR="00835443" w:rsidRPr="00752EE6" w:rsidRDefault="00835443" w:rsidP="00722898">
            <w:pPr>
              <w:jc w:val="center"/>
              <w:rPr>
                <w:rFonts w:ascii="Times New Roman" w:hAnsi="Times New Roman" w:cs="Times New Roman"/>
              </w:rPr>
            </w:pPr>
            <w:r w:rsidRPr="00752EE6">
              <w:rPr>
                <w:rFonts w:ascii="Times New Roman" w:hAnsi="Times New Roman" w:cs="Times New Roman"/>
              </w:rPr>
              <w:t>5</w:t>
            </w:r>
          </w:p>
        </w:tc>
        <w:tc>
          <w:tcPr>
            <w:tcW w:w="993" w:type="dxa"/>
          </w:tcPr>
          <w:p w:rsidR="00835443" w:rsidRPr="00752EE6" w:rsidRDefault="00835443" w:rsidP="00722898">
            <w:pPr>
              <w:jc w:val="center"/>
              <w:rPr>
                <w:rFonts w:ascii="Times New Roman" w:hAnsi="Times New Roman" w:cs="Times New Roman"/>
              </w:rPr>
            </w:pPr>
          </w:p>
          <w:p w:rsidR="00835443" w:rsidRPr="00752EE6" w:rsidRDefault="00835443" w:rsidP="00722898">
            <w:pPr>
              <w:jc w:val="center"/>
              <w:rPr>
                <w:rFonts w:ascii="Times New Roman" w:hAnsi="Times New Roman" w:cs="Times New Roman"/>
              </w:rPr>
            </w:pPr>
          </w:p>
          <w:p w:rsidR="00835443" w:rsidRPr="00752EE6" w:rsidRDefault="00835443" w:rsidP="00722898">
            <w:pPr>
              <w:jc w:val="center"/>
              <w:rPr>
                <w:rFonts w:ascii="Times New Roman" w:hAnsi="Times New Roman" w:cs="Times New Roman"/>
              </w:rPr>
            </w:pPr>
            <w:r w:rsidRPr="00752EE6">
              <w:rPr>
                <w:rFonts w:ascii="Times New Roman" w:hAnsi="Times New Roman" w:cs="Times New Roman"/>
              </w:rPr>
              <w:t>14</w:t>
            </w:r>
          </w:p>
        </w:tc>
        <w:tc>
          <w:tcPr>
            <w:tcW w:w="992" w:type="dxa"/>
          </w:tcPr>
          <w:p w:rsidR="00835443" w:rsidRPr="00752EE6" w:rsidRDefault="00835443" w:rsidP="00722898">
            <w:pPr>
              <w:jc w:val="center"/>
              <w:rPr>
                <w:rFonts w:ascii="Times New Roman" w:hAnsi="Times New Roman" w:cs="Times New Roman"/>
              </w:rPr>
            </w:pPr>
          </w:p>
          <w:p w:rsidR="00835443" w:rsidRPr="00752EE6" w:rsidRDefault="00835443" w:rsidP="00722898">
            <w:pPr>
              <w:jc w:val="center"/>
              <w:rPr>
                <w:rFonts w:ascii="Times New Roman" w:hAnsi="Times New Roman" w:cs="Times New Roman"/>
              </w:rPr>
            </w:pPr>
          </w:p>
          <w:p w:rsidR="00835443" w:rsidRPr="00752EE6" w:rsidRDefault="00835443" w:rsidP="00722898">
            <w:pPr>
              <w:jc w:val="center"/>
              <w:rPr>
                <w:rFonts w:ascii="Times New Roman" w:hAnsi="Times New Roman" w:cs="Times New Roman"/>
              </w:rPr>
            </w:pPr>
            <w:r w:rsidRPr="00752EE6">
              <w:rPr>
                <w:rFonts w:ascii="Times New Roman" w:hAnsi="Times New Roman" w:cs="Times New Roman"/>
              </w:rPr>
              <w:t>11</w:t>
            </w:r>
          </w:p>
        </w:tc>
      </w:tr>
      <w:tr w:rsidR="00835443" w:rsidRPr="00752EE6" w:rsidTr="00722898">
        <w:trPr>
          <w:trHeight w:val="1104"/>
        </w:trPr>
        <w:tc>
          <w:tcPr>
            <w:tcW w:w="534" w:type="dxa"/>
          </w:tcPr>
          <w:p w:rsidR="00835443" w:rsidRPr="00752EE6" w:rsidRDefault="00835443" w:rsidP="00722898">
            <w:pPr>
              <w:jc w:val="center"/>
              <w:rPr>
                <w:rFonts w:ascii="Times New Roman" w:hAnsi="Times New Roman" w:cs="Times New Roman"/>
                <w:b/>
              </w:rPr>
            </w:pPr>
            <w:r w:rsidRPr="00752EE6">
              <w:rPr>
                <w:rFonts w:ascii="Times New Roman" w:hAnsi="Times New Roman" w:cs="Times New Roman"/>
                <w:b/>
              </w:rPr>
              <w:t>4</w:t>
            </w:r>
          </w:p>
        </w:tc>
        <w:tc>
          <w:tcPr>
            <w:tcW w:w="2835" w:type="dxa"/>
          </w:tcPr>
          <w:p w:rsidR="00835443" w:rsidRPr="00752EE6" w:rsidRDefault="00835443" w:rsidP="00722898">
            <w:pPr>
              <w:jc w:val="both"/>
              <w:rPr>
                <w:rFonts w:ascii="Times New Roman" w:hAnsi="Times New Roman" w:cs="Times New Roman"/>
              </w:rPr>
            </w:pPr>
            <w:r w:rsidRPr="00752EE6">
              <w:rPr>
                <w:rFonts w:ascii="Times New Roman" w:hAnsi="Times New Roman" w:cs="Times New Roman"/>
              </w:rPr>
              <w:t>Tempat menyimpan air minum</w:t>
            </w:r>
          </w:p>
          <w:p w:rsidR="00835443" w:rsidRPr="00752EE6" w:rsidRDefault="00835443" w:rsidP="00722898">
            <w:pPr>
              <w:autoSpaceDE w:val="0"/>
              <w:autoSpaceDN w:val="0"/>
              <w:adjustRightInd w:val="0"/>
              <w:ind w:right="60"/>
              <w:jc w:val="both"/>
              <w:rPr>
                <w:rFonts w:ascii="Times New Roman" w:hAnsi="Times New Roman" w:cs="Times New Roman"/>
              </w:rPr>
            </w:pPr>
            <w:r w:rsidRPr="00752EE6">
              <w:rPr>
                <w:rFonts w:ascii="Times New Roman" w:hAnsi="Times New Roman" w:cs="Times New Roman"/>
              </w:rPr>
              <w:t>Wadah/tempat tertutup</w:t>
            </w:r>
          </w:p>
        </w:tc>
        <w:tc>
          <w:tcPr>
            <w:tcW w:w="1310"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right="60"/>
              <w:jc w:val="center"/>
              <w:rPr>
                <w:rFonts w:ascii="Times New Roman" w:hAnsi="Times New Roman" w:cs="Times New Roman"/>
              </w:rPr>
            </w:pPr>
            <w:r w:rsidRPr="00752EE6">
              <w:rPr>
                <w:rFonts w:ascii="Times New Roman" w:hAnsi="Times New Roman" w:cs="Times New Roman"/>
              </w:rPr>
              <w:t>30</w:t>
            </w:r>
          </w:p>
        </w:tc>
        <w:tc>
          <w:tcPr>
            <w:tcW w:w="850" w:type="dxa"/>
          </w:tcPr>
          <w:p w:rsidR="00A41867" w:rsidRPr="00752EE6" w:rsidRDefault="00A41867" w:rsidP="00722898">
            <w:pPr>
              <w:autoSpaceDE w:val="0"/>
              <w:autoSpaceDN w:val="0"/>
              <w:adjustRightInd w:val="0"/>
              <w:ind w:right="60"/>
              <w:jc w:val="center"/>
              <w:rPr>
                <w:rFonts w:ascii="Times New Roman" w:hAnsi="Times New Roman" w:cs="Times New Roman"/>
              </w:rPr>
            </w:pPr>
          </w:p>
          <w:p w:rsidR="00835443" w:rsidRPr="00752EE6" w:rsidRDefault="00835443" w:rsidP="00722898">
            <w:pPr>
              <w:autoSpaceDE w:val="0"/>
              <w:autoSpaceDN w:val="0"/>
              <w:adjustRightInd w:val="0"/>
              <w:ind w:right="60"/>
              <w:jc w:val="center"/>
              <w:rPr>
                <w:rFonts w:ascii="Times New Roman" w:hAnsi="Times New Roman" w:cs="Times New Roman"/>
              </w:rPr>
            </w:pPr>
            <w:r w:rsidRPr="00752EE6">
              <w:rPr>
                <w:rFonts w:ascii="Times New Roman" w:hAnsi="Times New Roman" w:cs="Times New Roman"/>
              </w:rPr>
              <w:t>100</w:t>
            </w:r>
          </w:p>
        </w:tc>
        <w:tc>
          <w:tcPr>
            <w:tcW w:w="992"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right="60"/>
              <w:jc w:val="center"/>
              <w:rPr>
                <w:rFonts w:ascii="Times New Roman" w:hAnsi="Times New Roman" w:cs="Times New Roman"/>
              </w:rPr>
            </w:pPr>
            <w:r w:rsidRPr="00752EE6">
              <w:rPr>
                <w:rFonts w:ascii="Times New Roman" w:hAnsi="Times New Roman" w:cs="Times New Roman"/>
              </w:rPr>
              <w:t>5</w:t>
            </w:r>
          </w:p>
        </w:tc>
        <w:tc>
          <w:tcPr>
            <w:tcW w:w="993"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right="60"/>
              <w:jc w:val="center"/>
              <w:rPr>
                <w:rFonts w:ascii="Times New Roman" w:hAnsi="Times New Roman" w:cs="Times New Roman"/>
              </w:rPr>
            </w:pPr>
            <w:r w:rsidRPr="00752EE6">
              <w:rPr>
                <w:rFonts w:ascii="Times New Roman" w:hAnsi="Times New Roman" w:cs="Times New Roman"/>
              </w:rPr>
              <w:t>14</w:t>
            </w:r>
          </w:p>
        </w:tc>
        <w:tc>
          <w:tcPr>
            <w:tcW w:w="992" w:type="dxa"/>
          </w:tcPr>
          <w:p w:rsidR="00835443" w:rsidRPr="00752EE6" w:rsidRDefault="00835443" w:rsidP="00722898">
            <w:pPr>
              <w:autoSpaceDE w:val="0"/>
              <w:autoSpaceDN w:val="0"/>
              <w:adjustRightInd w:val="0"/>
              <w:ind w:left="60" w:right="60"/>
              <w:jc w:val="center"/>
              <w:rPr>
                <w:rFonts w:ascii="Times New Roman" w:hAnsi="Times New Roman" w:cs="Times New Roman"/>
              </w:rPr>
            </w:pPr>
          </w:p>
          <w:p w:rsidR="00835443" w:rsidRPr="00752EE6" w:rsidRDefault="00835443" w:rsidP="00722898">
            <w:pPr>
              <w:autoSpaceDE w:val="0"/>
              <w:autoSpaceDN w:val="0"/>
              <w:adjustRightInd w:val="0"/>
              <w:ind w:right="60"/>
              <w:jc w:val="center"/>
              <w:rPr>
                <w:rFonts w:ascii="Times New Roman" w:hAnsi="Times New Roman" w:cs="Times New Roman"/>
              </w:rPr>
            </w:pPr>
            <w:r w:rsidRPr="00752EE6">
              <w:rPr>
                <w:rFonts w:ascii="Times New Roman" w:hAnsi="Times New Roman" w:cs="Times New Roman"/>
              </w:rPr>
              <w:t>11</w:t>
            </w:r>
          </w:p>
        </w:tc>
      </w:tr>
    </w:tbl>
    <w:p w:rsidR="00507456" w:rsidRPr="00E72A20" w:rsidRDefault="00752EE6" w:rsidP="00E72A20">
      <w:pPr>
        <w:spacing w:line="240" w:lineRule="auto"/>
        <w:rPr>
          <w:rFonts w:ascii="Times New Roman" w:hAnsi="Times New Roman" w:cs="Times New Roman"/>
          <w:sz w:val="24"/>
          <w:szCs w:val="24"/>
        </w:rPr>
        <w:sectPr w:rsidR="00507456" w:rsidRPr="00E72A20" w:rsidSect="00507456">
          <w:type w:val="continuous"/>
          <w:pgSz w:w="11906" w:h="16838" w:code="9"/>
          <w:pgMar w:top="2268" w:right="1701" w:bottom="1701" w:left="2268" w:header="709" w:footer="709" w:gutter="0"/>
          <w:cols w:space="708"/>
          <w:docGrid w:linePitch="360"/>
        </w:sectPr>
      </w:pPr>
      <w:r w:rsidRPr="00E72A20">
        <w:rPr>
          <w:rFonts w:ascii="Times New Roman" w:hAnsi="Times New Roman" w:cs="Times New Roman"/>
          <w:noProof/>
          <w:kern w:val="24"/>
          <w:sz w:val="24"/>
          <w:szCs w:val="24"/>
          <w:lang w:eastAsia="id-ID"/>
        </w:rPr>
        <mc:AlternateContent>
          <mc:Choice Requires="wps">
            <w:drawing>
              <wp:anchor distT="0" distB="0" distL="114300" distR="114300" simplePos="0" relativeHeight="251683840" behindDoc="0" locked="0" layoutInCell="1" allowOverlap="1" wp14:anchorId="5DCDAB1A" wp14:editId="3629E1A8">
                <wp:simplePos x="0" y="0"/>
                <wp:positionH relativeFrom="column">
                  <wp:posOffset>-134897</wp:posOffset>
                </wp:positionH>
                <wp:positionV relativeFrom="paragraph">
                  <wp:posOffset>3170804</wp:posOffset>
                </wp:positionV>
                <wp:extent cx="2061845" cy="285750"/>
                <wp:effectExtent l="0" t="0" r="14605" b="19050"/>
                <wp:wrapNone/>
                <wp:docPr id="9" name="Rectangle 9"/>
                <wp:cNvGraphicFramePr/>
                <a:graphic xmlns:a="http://schemas.openxmlformats.org/drawingml/2006/main">
                  <a:graphicData uri="http://schemas.microsoft.com/office/word/2010/wordprocessingShape">
                    <wps:wsp>
                      <wps:cNvSpPr/>
                      <wps:spPr>
                        <a:xfrm>
                          <a:off x="0" y="0"/>
                          <a:ext cx="2061845" cy="2857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6C7FC7" w:rsidRPr="00F56579" w:rsidRDefault="006C7FC7" w:rsidP="00507456">
                            <w:pPr>
                              <w:rPr>
                                <w:rFonts w:ascii="Times New Roman" w:hAnsi="Times New Roman"/>
                                <w:i/>
                                <w:sz w:val="24"/>
                                <w:szCs w:val="24"/>
                              </w:rPr>
                            </w:pPr>
                            <w:r w:rsidRPr="00F56579">
                              <w:rPr>
                                <w:rFonts w:ascii="Times New Roman" w:hAnsi="Times New Roman"/>
                                <w:i/>
                                <w:sz w:val="24"/>
                                <w:szCs w:val="24"/>
                              </w:rPr>
                              <w:t>Sumber : Data Primer</w:t>
                            </w:r>
                            <w:r>
                              <w:rPr>
                                <w:rFonts w:ascii="Times New Roman" w:hAnsi="Times New Roman"/>
                                <w:i/>
                                <w:sz w:val="24"/>
                                <w:szCs w:val="24"/>
                              </w:rPr>
                              <w:t xml:space="preserve"> 2016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3938A2"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7</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9</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100,0</w:t>
                                  </w:r>
                                </w:p>
                              </w:tc>
                            </w:tr>
                          </w:tbl>
                          <w:p w:rsidR="006C7FC7" w:rsidRPr="00F56579" w:rsidRDefault="006C7FC7" w:rsidP="00507456">
                            <w:pPr>
                              <w:rPr>
                                <w:rFonts w:ascii="Times New Roman" w:hAnsi="Times New Roman"/>
                                <w:i/>
                                <w:sz w:val="24"/>
                                <w:szCs w:val="24"/>
                              </w:rPr>
                            </w:pPr>
                            <w:r w:rsidRPr="00F56579">
                              <w:rPr>
                                <w:rFonts w:ascii="Times New Roman" w:hAnsi="Times New Roman"/>
                                <w:i/>
                                <w:sz w:val="24"/>
                                <w:szCs w:val="24"/>
                              </w:rPr>
                              <w:t xml:space="preserve"> 2</w:t>
                            </w:r>
                            <w:r>
                              <w:rPr>
                                <w:rFonts w:ascii="Times New Roman" w:hAnsi="Times New Roman"/>
                                <w:i/>
                                <w:sz w:val="24"/>
                                <w:szCs w:val="24"/>
                              </w:rPr>
                              <w:t>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28322D"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w:t>
                                  </w:r>
                                </w:p>
                              </w:tc>
                              <w:tc>
                                <w:tcPr>
                                  <w:tcW w:w="1009" w:type="dxa"/>
                                  <w:tcBorders>
                                    <w:top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4</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100,0</w:t>
                                  </w:r>
                                </w:p>
                              </w:tc>
                            </w:tr>
                          </w:tbl>
                          <w:p w:rsidR="006C7FC7" w:rsidRPr="00F56579" w:rsidRDefault="006C7FC7" w:rsidP="00507456">
                            <w:pPr>
                              <w:rPr>
                                <w:rFonts w:ascii="Times New Roman" w:hAnsi="Times New Roman"/>
                                <w:i/>
                                <w:sz w:val="24"/>
                                <w:szCs w:val="24"/>
                              </w:rPr>
                            </w:pPr>
                            <w:r w:rsidRPr="00F56579">
                              <w:rPr>
                                <w:rFonts w:ascii="Times New Roman" w:hAnsi="Times New Roman"/>
                                <w:i/>
                                <w:sz w:val="24"/>
                                <w:szCs w:val="24"/>
                              </w:rPr>
                              <w:t>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7" style="position:absolute;margin-left:-10.6pt;margin-top:249.65pt;width:162.3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lThQIAAGgFAAAOAAAAZHJzL2Uyb0RvYy54bWysVEtPGzEQvlfqf7B8L5uNEiARGxSBqCoh&#10;QEDF2fHayapej2s72aS/vjPeRyKKeqh62fXMfPN+XF3va8N2yocKbMHzsxFnykooK7su+PfXuy+X&#10;nIUobCkMWFXwgwr8evH501Xj5moMGzCl8gyN2DBvXME3Mbp5lgW5UbUIZ+CURaEGX4uIpF9npRcN&#10;Wq9NNh6NzrMGfOk8SBUCcm9bIV8k+1orGR+1DioyU3CMLaavT98VfbPFlZivvXCbSnZhiH+IohaV&#10;RaeDqVsRBdv66g9TdSU9BNDxTEKdgdaVVCkHzCYfvcvmZSOcSrlgcYIbyhT+n1n5sHvyrCoLPuPM&#10;ihpb9IxFE3ZtFJtReRoX5oh6cU++owI+Kde99jX9MQu2TyU9DCVV+8gkMsej8/xyMuVMomx8Ob2Y&#10;pppnR23nQ/yqoGb0KLhH76mSYncfInpEaA8hZxbuKmNS24wlRgBTlcRLBM2NujGe7QR2fLXOKQU0&#10;cYJCijQzSqxNJb3iwSgyYeyz0lgRCj4FkmbxaLP80dtMSFLR6H1Qyj9SMrFX6rCkptJ8DoqjjxSP&#10;3gZ08gg2Dop1ZcH/XVm3+D7rNldKO+5X+9T+PAVIrBWUB5wJD+2yBCfvKmzNvQjxSXjcDtwj3Pj4&#10;iB9toCk4dC/ONuB/fcQnPA4tSjlrcNsKHn5uhVecmW8Wx3mWTya0nomYTC/GSPhTyepUYrf1DWB7&#10;c7wtTqYn4aPpn9pD/YaHYUleUSSsRN8Fl9H3xE1srwCeFqmWywTDlXQi3tsXJ8k4FZpG73X/Jrzr&#10;5jPiZD9Av5li/m5MWyxpWlhuI+gqzfCxrl0LcJ3TXHanh+7FKZ1QxwO5+A0AAP//AwBQSwMEFAAG&#10;AAgAAAAhADGrMWHgAAAACwEAAA8AAABkcnMvZG93bnJldi54bWxMj1FLwzAUhd8F/0O4gm9b2qYb&#10;rjYdIoioA3Eb+Jo117bY3JQk7eq/Nz7Nx8v5OOe75XY2PZvQ+c6ShHSZAEOqre6okXA8PC3ugPmg&#10;SKveEkr4QQ/b6vqqVIW2Z/rAaR8aFkvIF0pCG8JQcO7rFo3ySzsgxezLOqNCPF3DtVPnWG56niXJ&#10;mhvVUVxo1YCPLdbf+9FIeH1xDt/52/SJz7gb1yqlneilvL2ZH+6BBZzDBYY//agOVXQ62ZG0Z72E&#10;RZZmEZWQbzYCWCREIlbAThJWeS6AVyX//0P1CwAA//8DAFBLAQItABQABgAIAAAAIQC2gziS/gAA&#10;AOEBAAATAAAAAAAAAAAAAAAAAAAAAABbQ29udGVudF9UeXBlc10ueG1sUEsBAi0AFAAGAAgAAAAh&#10;ADj9If/WAAAAlAEAAAsAAAAAAAAAAAAAAAAALwEAAF9yZWxzLy5yZWxzUEsBAi0AFAAGAAgAAAAh&#10;AFeieVOFAgAAaAUAAA4AAAAAAAAAAAAAAAAALgIAAGRycy9lMm9Eb2MueG1sUEsBAi0AFAAGAAgA&#10;AAAhADGrMWHgAAAACwEAAA8AAAAAAAAAAAAAAAAA3wQAAGRycy9kb3ducmV2LnhtbFBLBQYAAAAA&#10;BAAEAPMAAADsBQAAAAA=&#10;" filled="f" strokecolor="white [3212]" strokeweight="2pt">
                <v:textbox>
                  <w:txbxContent>
                    <w:p w:rsidR="006C7FC7" w:rsidRPr="00F56579" w:rsidRDefault="006C7FC7" w:rsidP="00507456">
                      <w:pPr>
                        <w:rPr>
                          <w:rFonts w:ascii="Times New Roman" w:hAnsi="Times New Roman"/>
                          <w:i/>
                          <w:sz w:val="24"/>
                          <w:szCs w:val="24"/>
                        </w:rPr>
                      </w:pPr>
                      <w:r w:rsidRPr="00F56579">
                        <w:rPr>
                          <w:rFonts w:ascii="Times New Roman" w:hAnsi="Times New Roman"/>
                          <w:i/>
                          <w:sz w:val="24"/>
                          <w:szCs w:val="24"/>
                        </w:rPr>
                        <w:t>Sumber : Data Primer</w:t>
                      </w:r>
                      <w:r>
                        <w:rPr>
                          <w:rFonts w:ascii="Times New Roman" w:hAnsi="Times New Roman"/>
                          <w:i/>
                          <w:sz w:val="24"/>
                          <w:szCs w:val="24"/>
                        </w:rPr>
                        <w:t xml:space="preserve"> 2016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3938A2"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7</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9</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100,0</w:t>
                            </w:r>
                          </w:p>
                        </w:tc>
                      </w:tr>
                    </w:tbl>
                    <w:p w:rsidR="006C7FC7" w:rsidRPr="00F56579" w:rsidRDefault="006C7FC7" w:rsidP="00507456">
                      <w:pPr>
                        <w:rPr>
                          <w:rFonts w:ascii="Times New Roman" w:hAnsi="Times New Roman"/>
                          <w:i/>
                          <w:sz w:val="24"/>
                          <w:szCs w:val="24"/>
                        </w:rPr>
                      </w:pPr>
                      <w:r w:rsidRPr="00F56579">
                        <w:rPr>
                          <w:rFonts w:ascii="Times New Roman" w:hAnsi="Times New Roman"/>
                          <w:i/>
                          <w:sz w:val="24"/>
                          <w:szCs w:val="24"/>
                        </w:rPr>
                        <w:t xml:space="preserve"> 2</w:t>
                      </w:r>
                      <w:r>
                        <w:rPr>
                          <w:rFonts w:ascii="Times New Roman" w:hAnsi="Times New Roman"/>
                          <w:i/>
                          <w:sz w:val="24"/>
                          <w:szCs w:val="24"/>
                        </w:rPr>
                        <w:t>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28322D"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w:t>
                            </w:r>
                          </w:p>
                        </w:tc>
                        <w:tc>
                          <w:tcPr>
                            <w:tcW w:w="1009" w:type="dxa"/>
                            <w:tcBorders>
                              <w:top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4</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100,0</w:t>
                            </w:r>
                          </w:p>
                        </w:tc>
                      </w:tr>
                    </w:tbl>
                    <w:p w:rsidR="006C7FC7" w:rsidRPr="00F56579" w:rsidRDefault="006C7FC7" w:rsidP="00507456">
                      <w:pPr>
                        <w:rPr>
                          <w:rFonts w:ascii="Times New Roman" w:hAnsi="Times New Roman"/>
                          <w:i/>
                          <w:sz w:val="24"/>
                          <w:szCs w:val="24"/>
                        </w:rPr>
                      </w:pPr>
                      <w:r w:rsidRPr="00F56579">
                        <w:rPr>
                          <w:rFonts w:ascii="Times New Roman" w:hAnsi="Times New Roman"/>
                          <w:i/>
                          <w:sz w:val="24"/>
                          <w:szCs w:val="24"/>
                        </w:rPr>
                        <w:t>016</w:t>
                      </w:r>
                    </w:p>
                  </w:txbxContent>
                </v:textbox>
              </v:rect>
            </w:pict>
          </mc:Fallback>
        </mc:AlternateContent>
      </w:r>
    </w:p>
    <w:p w:rsidR="00507456" w:rsidRPr="00752EE6" w:rsidRDefault="00507456" w:rsidP="00752EE6">
      <w:pPr>
        <w:widowControl w:val="0"/>
        <w:tabs>
          <w:tab w:val="right" w:pos="7938"/>
        </w:tabs>
        <w:spacing w:after="0" w:line="240" w:lineRule="auto"/>
        <w:ind w:firstLine="709"/>
        <w:jc w:val="both"/>
        <w:rPr>
          <w:rFonts w:ascii="Times New Roman" w:hAnsi="Times New Roman" w:cs="Times New Roman"/>
          <w:kern w:val="24"/>
          <w:sz w:val="24"/>
          <w:szCs w:val="24"/>
        </w:rPr>
      </w:pPr>
      <w:r w:rsidRPr="00E72A20">
        <w:rPr>
          <w:rFonts w:ascii="Times New Roman" w:hAnsi="Times New Roman" w:cs="Times New Roman"/>
          <w:kern w:val="24"/>
          <w:sz w:val="24"/>
          <w:szCs w:val="24"/>
        </w:rPr>
        <w:t xml:space="preserve">Berdasarkan tabel 12 di atas menunjukan bahwa hasil penelitian </w:t>
      </w:r>
      <w:r w:rsidRPr="00E72A20">
        <w:rPr>
          <w:rFonts w:ascii="Times New Roman" w:hAnsi="Times New Roman" w:cs="Times New Roman"/>
          <w:noProof/>
          <w:sz w:val="24"/>
          <w:szCs w:val="24"/>
        </w:rPr>
        <w:t>yang dilakukan di sekitar Tempat Pembuangan Akhir (TPA) Batulayang Kota Pontianak</w:t>
      </w:r>
      <w:r w:rsidRPr="00E72A20">
        <w:rPr>
          <w:rFonts w:ascii="Times New Roman" w:hAnsi="Times New Roman" w:cs="Times New Roman"/>
          <w:kern w:val="24"/>
          <w:sz w:val="24"/>
          <w:szCs w:val="24"/>
        </w:rPr>
        <w:t xml:space="preserve"> didapat data bahwa perilaku masyarakat yang tidak menutup makanan sebanyak 4 orang (13,3%) dan yang menutup makanan sebanyak 26 orang (86,7%). Sumber air bersih yang digunakan responden dengan menggunakan sumur gali sebanyak 19 orang (63,3%) dan parit 11 orang (36,7%). Sumber air minum yang digunakan responden untuk minum menggunakan air hujan sebanyak 30 orang (100%). Tempat/wadah untuk menyimpan air minum yang digunakan responden adalah wadah/tempat tertutup sebanyak 30 orang (100%).</w:t>
      </w:r>
    </w:p>
    <w:p w:rsidR="00CA2DAF" w:rsidRPr="00752EE6" w:rsidRDefault="00507456" w:rsidP="00752EE6">
      <w:pPr>
        <w:pStyle w:val="ListParagraph"/>
        <w:widowControl w:val="0"/>
        <w:tabs>
          <w:tab w:val="right" w:pos="7938"/>
        </w:tabs>
        <w:spacing w:after="0" w:line="240" w:lineRule="auto"/>
        <w:ind w:left="0" w:firstLine="720"/>
        <w:jc w:val="both"/>
        <w:rPr>
          <w:rFonts w:ascii="Times New Roman" w:hAnsi="Times New Roman"/>
          <w:kern w:val="24"/>
          <w:sz w:val="24"/>
          <w:szCs w:val="24"/>
          <w:lang w:val="id-ID"/>
        </w:rPr>
      </w:pPr>
      <w:r w:rsidRPr="00E72A20">
        <w:rPr>
          <w:rFonts w:ascii="Times New Roman" w:hAnsi="Times New Roman"/>
          <w:kern w:val="24"/>
          <w:sz w:val="24"/>
          <w:szCs w:val="24"/>
          <w:lang w:val="id-ID"/>
        </w:rPr>
        <w:t xml:space="preserve">Berdasarkan hasil penelitian </w:t>
      </w:r>
    </w:p>
    <w:p w:rsidR="00507456" w:rsidRPr="00E72A20" w:rsidRDefault="00507456" w:rsidP="00CA2DAF">
      <w:pPr>
        <w:pStyle w:val="ListParagraph"/>
        <w:widowControl w:val="0"/>
        <w:tabs>
          <w:tab w:val="right" w:pos="7938"/>
        </w:tabs>
        <w:spacing w:after="0" w:line="240" w:lineRule="auto"/>
        <w:ind w:left="0"/>
        <w:jc w:val="both"/>
        <w:rPr>
          <w:rFonts w:ascii="Times New Roman" w:hAnsi="Times New Roman"/>
          <w:kern w:val="24"/>
          <w:sz w:val="24"/>
          <w:szCs w:val="24"/>
          <w:lang w:val="id-ID"/>
        </w:rPr>
      </w:pPr>
      <w:r w:rsidRPr="00E72A20">
        <w:rPr>
          <w:rFonts w:ascii="Times New Roman" w:hAnsi="Times New Roman"/>
          <w:kern w:val="24"/>
          <w:sz w:val="24"/>
          <w:szCs w:val="24"/>
          <w:lang w:val="id-ID"/>
        </w:rPr>
        <w:t xml:space="preserve">tiap-tiap range disekitar TPA Batulayang didapat hasil pada range I jumlah responden yang menutup makanan dengan tudung saji sebanyak 5 orang, sumber air bersih yang digunakan responden dengan menggunakan sumur gali sebanyak 2 orang sedangkan menggunakan parit sebanyak 3 orang, sumber air minum yang digunakan responden menggunakan air hujan sebanyak 5 orang, dan tempat menyimpan air minum yang digunakan responden menggunakan wadah/tempat tertutup sebanyak 5 orang.  </w:t>
      </w:r>
    </w:p>
    <w:p w:rsidR="00507456" w:rsidRPr="00E72A20" w:rsidRDefault="00507456" w:rsidP="008D4F74">
      <w:pPr>
        <w:pStyle w:val="ListParagraph"/>
        <w:widowControl w:val="0"/>
        <w:tabs>
          <w:tab w:val="right" w:pos="7938"/>
        </w:tabs>
        <w:spacing w:after="0" w:line="240" w:lineRule="auto"/>
        <w:ind w:left="0" w:firstLine="709"/>
        <w:jc w:val="both"/>
        <w:rPr>
          <w:rFonts w:ascii="Times New Roman" w:hAnsi="Times New Roman"/>
          <w:kern w:val="24"/>
          <w:sz w:val="24"/>
          <w:szCs w:val="24"/>
          <w:lang w:val="id-ID"/>
        </w:rPr>
      </w:pPr>
      <w:r w:rsidRPr="00E72A20">
        <w:rPr>
          <w:rFonts w:ascii="Times New Roman" w:hAnsi="Times New Roman"/>
          <w:kern w:val="24"/>
          <w:sz w:val="24"/>
          <w:szCs w:val="24"/>
          <w:lang w:val="id-ID"/>
        </w:rPr>
        <w:t xml:space="preserve">Pada range II jumlah responden yang menutup makanan dengan tudung saji sebanyak 11 orang, sumber air bersih yang digunakan responden dengan menggunakan sumur gali sebanyak 11 orang sedangkan menggunakan parit sebanyak 3 orang, sumber air minum yang digunakan responden menggunakan air hujan sebanyak 14 orang, dan tempat menyimpan air minum yang digunakan responden menggunakan wadah/tempat tertutup sebanyak 5 orang. </w:t>
      </w:r>
    </w:p>
    <w:p w:rsidR="00507456" w:rsidRDefault="00507456" w:rsidP="006715E9">
      <w:pPr>
        <w:pStyle w:val="ListParagraph"/>
        <w:widowControl w:val="0"/>
        <w:tabs>
          <w:tab w:val="right" w:pos="7938"/>
        </w:tabs>
        <w:spacing w:before="240" w:after="0" w:line="240" w:lineRule="auto"/>
        <w:ind w:left="0" w:firstLine="709"/>
        <w:jc w:val="both"/>
        <w:rPr>
          <w:rFonts w:ascii="Times New Roman" w:hAnsi="Times New Roman"/>
          <w:kern w:val="24"/>
          <w:sz w:val="24"/>
          <w:szCs w:val="24"/>
          <w:lang w:val="id-ID"/>
        </w:rPr>
      </w:pPr>
      <w:r w:rsidRPr="00E72A20">
        <w:rPr>
          <w:rFonts w:ascii="Times New Roman" w:hAnsi="Times New Roman"/>
          <w:kern w:val="24"/>
          <w:sz w:val="24"/>
          <w:szCs w:val="24"/>
          <w:lang w:val="id-ID"/>
        </w:rPr>
        <w:t xml:space="preserve"> Sedangkan pada range III jumlah responden yang menutup makanan dengan tudung saji sebanyak 10 orang, sumber air bersih yang digunakan responden dengan menggunakan sumur gali sebanyak 6 orang sedangkan menggunakan parit sebanyak 5 orang, sumber air minum yang digunakan responden menggunakan air hujan sebanyak 11 orang, dan tempat menyimpan air minum yang digunakan responden menggunakan wadah/tempat tertutup sebanyak 11 orang</w:t>
      </w:r>
      <w:r w:rsidR="008D4F74">
        <w:rPr>
          <w:rFonts w:ascii="Times New Roman" w:hAnsi="Times New Roman"/>
          <w:kern w:val="24"/>
          <w:sz w:val="24"/>
          <w:szCs w:val="24"/>
          <w:lang w:val="id-ID"/>
        </w:rPr>
        <w:t>.</w:t>
      </w:r>
    </w:p>
    <w:p w:rsidR="00690D09" w:rsidRDefault="00690D09" w:rsidP="006715E9">
      <w:pPr>
        <w:pStyle w:val="ListParagraph"/>
        <w:widowControl w:val="0"/>
        <w:tabs>
          <w:tab w:val="right" w:pos="7938"/>
        </w:tabs>
        <w:spacing w:before="240" w:after="0" w:line="240" w:lineRule="auto"/>
        <w:ind w:left="0" w:firstLine="709"/>
        <w:jc w:val="both"/>
        <w:rPr>
          <w:rFonts w:ascii="Times New Roman" w:hAnsi="Times New Roman"/>
          <w:kern w:val="24"/>
          <w:sz w:val="24"/>
          <w:szCs w:val="24"/>
          <w:lang w:val="id-ID"/>
        </w:rPr>
      </w:pPr>
    </w:p>
    <w:p w:rsidR="00690D09" w:rsidRPr="00690D09" w:rsidRDefault="00690D09" w:rsidP="00690D09">
      <w:pPr>
        <w:pStyle w:val="ListParagraph"/>
        <w:widowControl w:val="0"/>
        <w:tabs>
          <w:tab w:val="right" w:pos="7938"/>
        </w:tabs>
        <w:spacing w:before="240" w:after="0" w:line="240" w:lineRule="auto"/>
        <w:ind w:left="0"/>
        <w:jc w:val="both"/>
        <w:rPr>
          <w:rFonts w:ascii="Times New Roman" w:hAnsi="Times New Roman"/>
          <w:b/>
          <w:kern w:val="24"/>
          <w:sz w:val="24"/>
          <w:szCs w:val="24"/>
          <w:lang w:val="id-ID"/>
        </w:rPr>
      </w:pPr>
      <w:r w:rsidRPr="00690D09">
        <w:rPr>
          <w:rFonts w:ascii="Times New Roman" w:hAnsi="Times New Roman"/>
          <w:b/>
          <w:kern w:val="24"/>
          <w:sz w:val="24"/>
          <w:szCs w:val="24"/>
          <w:lang w:val="id-ID"/>
        </w:rPr>
        <w:t>Analisis Bivariat</w:t>
      </w:r>
    </w:p>
    <w:p w:rsidR="00752EE6" w:rsidRDefault="006C7FC7" w:rsidP="006C7FC7">
      <w:pPr>
        <w:spacing w:after="0" w:line="240" w:lineRule="auto"/>
        <w:ind w:firstLine="720"/>
        <w:jc w:val="both"/>
        <w:rPr>
          <w:rFonts w:ascii="Times New Roman" w:hAnsi="Times New Roman"/>
          <w:sz w:val="24"/>
          <w:szCs w:val="24"/>
        </w:rPr>
      </w:pPr>
      <w:r>
        <w:rPr>
          <w:rFonts w:ascii="Times New Roman" w:hAnsi="Times New Roman"/>
          <w:sz w:val="24"/>
          <w:szCs w:val="24"/>
        </w:rPr>
        <w:t>Berdasarkan tabel 13</w:t>
      </w:r>
      <w:r w:rsidR="0063740C">
        <w:rPr>
          <w:rFonts w:ascii="Times New Roman" w:hAnsi="Times New Roman"/>
          <w:sz w:val="24"/>
          <w:szCs w:val="24"/>
        </w:rPr>
        <w:t xml:space="preserve"> </w:t>
      </w:r>
      <w:r w:rsidR="00690D09">
        <w:rPr>
          <w:rFonts w:ascii="Times New Roman" w:hAnsi="Times New Roman"/>
          <w:sz w:val="24"/>
          <w:szCs w:val="24"/>
        </w:rPr>
        <w:t xml:space="preserve">proporsi </w:t>
      </w:r>
      <w:r w:rsidR="0063740C" w:rsidRPr="00FA0AA7">
        <w:rPr>
          <w:rFonts w:ascii="Times New Roman" w:hAnsi="Times New Roman"/>
          <w:sz w:val="24"/>
          <w:szCs w:val="24"/>
        </w:rPr>
        <w:t>responden dengan kepadatan lalat sedang dan rendah di</w:t>
      </w:r>
      <w:r w:rsidR="0063740C">
        <w:rPr>
          <w:rFonts w:ascii="Times New Roman" w:hAnsi="Times New Roman"/>
          <w:sz w:val="24"/>
          <w:szCs w:val="24"/>
        </w:rPr>
        <w:t xml:space="preserve"> </w:t>
      </w:r>
      <w:r w:rsidR="0063740C" w:rsidRPr="00FA0AA7">
        <w:rPr>
          <w:rFonts w:ascii="Times New Roman" w:hAnsi="Times New Roman"/>
          <w:sz w:val="24"/>
          <w:szCs w:val="24"/>
        </w:rPr>
        <w:t>rumahnya</w:t>
      </w:r>
      <w:r w:rsidR="0063740C">
        <w:rPr>
          <w:rFonts w:ascii="Times New Roman" w:hAnsi="Times New Roman"/>
          <w:sz w:val="24"/>
          <w:szCs w:val="24"/>
        </w:rPr>
        <w:t xml:space="preserve"> cenderung</w:t>
      </w:r>
      <w:r w:rsidR="0063740C" w:rsidRPr="00FA0AA7">
        <w:rPr>
          <w:rFonts w:ascii="Times New Roman" w:hAnsi="Times New Roman"/>
          <w:sz w:val="24"/>
          <w:szCs w:val="24"/>
        </w:rPr>
        <w:t xml:space="preserve"> lebih besar mengalami kejadian diare yaitu (</w:t>
      </w:r>
      <w:r w:rsidR="0063740C">
        <w:rPr>
          <w:rFonts w:ascii="Times New Roman" w:hAnsi="Times New Roman"/>
          <w:sz w:val="24"/>
          <w:szCs w:val="24"/>
        </w:rPr>
        <w:t>23</w:t>
      </w:r>
      <w:r w:rsidR="0063740C" w:rsidRPr="00FA0AA7">
        <w:rPr>
          <w:rFonts w:ascii="Times New Roman" w:hAnsi="Times New Roman"/>
          <w:sz w:val="24"/>
          <w:szCs w:val="24"/>
        </w:rPr>
        <w:t xml:space="preserve">,3%) dibandingkan dengan kepadatan lalat </w:t>
      </w:r>
    </w:p>
    <w:p w:rsidR="00690D09" w:rsidRDefault="00690D09" w:rsidP="0063740C">
      <w:pPr>
        <w:spacing w:after="0" w:line="240" w:lineRule="auto"/>
        <w:jc w:val="both"/>
        <w:rPr>
          <w:rFonts w:ascii="Times New Roman" w:hAnsi="Times New Roman"/>
          <w:sz w:val="24"/>
          <w:szCs w:val="24"/>
        </w:rPr>
      </w:pPr>
      <w:r w:rsidRPr="00FA0AA7">
        <w:rPr>
          <w:rFonts w:ascii="Times New Roman" w:hAnsi="Times New Roman"/>
          <w:sz w:val="24"/>
          <w:szCs w:val="24"/>
        </w:rPr>
        <w:t>yang</w:t>
      </w:r>
      <w:r>
        <w:rPr>
          <w:rFonts w:ascii="Times New Roman" w:hAnsi="Times New Roman"/>
          <w:sz w:val="24"/>
          <w:szCs w:val="24"/>
        </w:rPr>
        <w:t xml:space="preserve"> sangat</w:t>
      </w:r>
      <w:r w:rsidRPr="00FA0AA7">
        <w:rPr>
          <w:rFonts w:ascii="Times New Roman" w:hAnsi="Times New Roman"/>
          <w:sz w:val="24"/>
          <w:szCs w:val="24"/>
        </w:rPr>
        <w:t xml:space="preserve"> tinggi</w:t>
      </w:r>
      <w:r>
        <w:rPr>
          <w:rFonts w:ascii="Times New Roman" w:hAnsi="Times New Roman"/>
          <w:sz w:val="24"/>
          <w:szCs w:val="24"/>
        </w:rPr>
        <w:t xml:space="preserve"> dan tinggi </w:t>
      </w:r>
      <w:r w:rsidRPr="00FA0AA7">
        <w:rPr>
          <w:rFonts w:ascii="Times New Roman" w:hAnsi="Times New Roman"/>
          <w:sz w:val="24"/>
          <w:szCs w:val="24"/>
        </w:rPr>
        <w:t>yaitu (</w:t>
      </w:r>
      <w:r>
        <w:rPr>
          <w:rFonts w:ascii="Times New Roman" w:hAnsi="Times New Roman"/>
          <w:sz w:val="24"/>
          <w:szCs w:val="24"/>
        </w:rPr>
        <w:t>6,7</w:t>
      </w:r>
      <w:r w:rsidRPr="00FA0AA7">
        <w:rPr>
          <w:rFonts w:ascii="Times New Roman" w:hAnsi="Times New Roman"/>
          <w:sz w:val="24"/>
          <w:szCs w:val="24"/>
        </w:rPr>
        <w:t>%).</w:t>
      </w:r>
      <w:r>
        <w:rPr>
          <w:rFonts w:ascii="Times New Roman" w:hAnsi="Times New Roman"/>
          <w:sz w:val="24"/>
          <w:szCs w:val="24"/>
        </w:rPr>
        <w:t xml:space="preserve"> </w:t>
      </w:r>
      <w:r w:rsidRPr="00FA0AA7">
        <w:rPr>
          <w:rFonts w:ascii="Times New Roman" w:hAnsi="Times New Roman"/>
          <w:sz w:val="24"/>
          <w:szCs w:val="24"/>
        </w:rPr>
        <w:t xml:space="preserve">Hasil statistik dengan menggunakan uji </w:t>
      </w:r>
      <w:r>
        <w:rPr>
          <w:rFonts w:ascii="Times New Roman" w:hAnsi="Times New Roman"/>
          <w:i/>
          <w:sz w:val="24"/>
          <w:szCs w:val="24"/>
        </w:rPr>
        <w:t xml:space="preserve">chi-square </w:t>
      </w:r>
      <w:r w:rsidRPr="00FA0AA7">
        <w:rPr>
          <w:rFonts w:ascii="Times New Roman" w:hAnsi="Times New Roman"/>
          <w:sz w:val="24"/>
          <w:szCs w:val="24"/>
        </w:rPr>
        <w:t xml:space="preserve">dengan </w:t>
      </w:r>
    </w:p>
    <w:p w:rsidR="00A41867" w:rsidRDefault="00690D09" w:rsidP="0063740C">
      <w:pPr>
        <w:spacing w:after="0" w:line="240" w:lineRule="auto"/>
        <w:jc w:val="both"/>
        <w:rPr>
          <w:rFonts w:ascii="Times New Roman" w:hAnsi="Times New Roman"/>
          <w:sz w:val="24"/>
          <w:szCs w:val="24"/>
        </w:rPr>
      </w:pPr>
      <w:r w:rsidRPr="00FA0AA7">
        <w:rPr>
          <w:rFonts w:ascii="Times New Roman" w:hAnsi="Times New Roman"/>
          <w:sz w:val="24"/>
          <w:szCs w:val="24"/>
        </w:rPr>
        <w:t xml:space="preserve">tingkat kepercayaan 95 % dan </w:t>
      </w:r>
      <w:r w:rsidRPr="00FA0AA7">
        <w:rPr>
          <w:rFonts w:ascii="Times New Roman" w:hAnsi="Times New Roman"/>
          <w:i/>
          <w:sz w:val="24"/>
          <w:szCs w:val="24"/>
        </w:rPr>
        <w:t>p</w:t>
      </w:r>
      <w:r w:rsidRPr="00FA0AA7">
        <w:rPr>
          <w:rFonts w:ascii="Times New Roman" w:hAnsi="Times New Roman"/>
          <w:sz w:val="24"/>
          <w:szCs w:val="24"/>
        </w:rPr>
        <w:t xml:space="preserve"> &lt; 0.05,</w:t>
      </w:r>
      <w:r w:rsidR="0063740C" w:rsidRPr="00FA0AA7">
        <w:rPr>
          <w:rFonts w:ascii="Times New Roman" w:hAnsi="Times New Roman"/>
          <w:sz w:val="24"/>
          <w:szCs w:val="24"/>
        </w:rPr>
        <w:t xml:space="preserve">diperoleh </w:t>
      </w:r>
      <w:r w:rsidR="0063740C" w:rsidRPr="00FA0AA7">
        <w:rPr>
          <w:rFonts w:ascii="Times New Roman" w:hAnsi="Times New Roman"/>
          <w:i/>
          <w:sz w:val="24"/>
          <w:szCs w:val="24"/>
        </w:rPr>
        <w:t>p value =</w:t>
      </w:r>
      <w:r w:rsidR="0063740C">
        <w:rPr>
          <w:rFonts w:ascii="Times New Roman" w:hAnsi="Times New Roman"/>
          <w:sz w:val="24"/>
          <w:szCs w:val="24"/>
        </w:rPr>
        <w:t xml:space="preserve"> 0.398</w:t>
      </w:r>
      <w:r w:rsidR="0063740C" w:rsidRPr="00FA0AA7">
        <w:rPr>
          <w:rFonts w:ascii="Times New Roman" w:hAnsi="Times New Roman"/>
          <w:sz w:val="24"/>
          <w:szCs w:val="24"/>
        </w:rPr>
        <w:t>, maka dapat disimpulkan bahwa tidak ada hubungan antara tingkat kepadatan lalat dengan kejadian diare di TPA B</w:t>
      </w:r>
      <w:r w:rsidR="00A41867">
        <w:rPr>
          <w:rFonts w:ascii="Times New Roman" w:hAnsi="Times New Roman"/>
          <w:sz w:val="24"/>
          <w:szCs w:val="24"/>
        </w:rPr>
        <w:t>atulayang Pontianak Utara Tahun 2016.</w:t>
      </w:r>
    </w:p>
    <w:p w:rsidR="00A41867" w:rsidRDefault="00A41867" w:rsidP="0063740C">
      <w:pPr>
        <w:spacing w:after="0" w:line="240" w:lineRule="auto"/>
        <w:jc w:val="both"/>
        <w:rPr>
          <w:rFonts w:ascii="Times New Roman" w:hAnsi="Times New Roman"/>
          <w:sz w:val="24"/>
          <w:szCs w:val="24"/>
        </w:rPr>
      </w:pPr>
    </w:p>
    <w:p w:rsidR="006C7FC7" w:rsidRDefault="006C7FC7" w:rsidP="0063740C">
      <w:pPr>
        <w:spacing w:after="0" w:line="240" w:lineRule="auto"/>
        <w:jc w:val="both"/>
        <w:rPr>
          <w:rFonts w:ascii="Times New Roman" w:hAnsi="Times New Roman"/>
          <w:sz w:val="24"/>
          <w:szCs w:val="24"/>
        </w:rPr>
      </w:pPr>
    </w:p>
    <w:p w:rsidR="006C7FC7" w:rsidRPr="0063740C" w:rsidRDefault="006C7FC7" w:rsidP="0063740C">
      <w:pPr>
        <w:spacing w:after="0" w:line="240" w:lineRule="auto"/>
        <w:jc w:val="both"/>
        <w:rPr>
          <w:rFonts w:ascii="Times New Roman" w:hAnsi="Times New Roman"/>
          <w:sz w:val="24"/>
          <w:szCs w:val="24"/>
        </w:rPr>
        <w:sectPr w:rsidR="006C7FC7" w:rsidRPr="0063740C" w:rsidSect="00215A49">
          <w:type w:val="continuous"/>
          <w:pgSz w:w="11906" w:h="16838" w:code="9"/>
          <w:pgMar w:top="2268" w:right="1701" w:bottom="1701" w:left="2268" w:header="709" w:footer="709" w:gutter="0"/>
          <w:cols w:num="2" w:space="708"/>
          <w:docGrid w:linePitch="360"/>
        </w:sectPr>
      </w:pPr>
    </w:p>
    <w:p w:rsidR="006C7FC7" w:rsidRDefault="006C7FC7" w:rsidP="00690D09">
      <w:pPr>
        <w:widowControl w:val="0"/>
        <w:spacing w:before="240" w:line="240" w:lineRule="auto"/>
        <w:ind w:right="18"/>
        <w:jc w:val="center"/>
        <w:rPr>
          <w:rFonts w:ascii="Times New Roman" w:hAnsi="Times New Roman"/>
          <w:b/>
          <w:kern w:val="24"/>
          <w:sz w:val="24"/>
          <w:szCs w:val="24"/>
        </w:rPr>
      </w:pPr>
    </w:p>
    <w:p w:rsidR="00EE614A" w:rsidRPr="00A41867" w:rsidRDefault="006C7FC7" w:rsidP="00690D09">
      <w:pPr>
        <w:widowControl w:val="0"/>
        <w:spacing w:before="240" w:line="240" w:lineRule="auto"/>
        <w:ind w:right="18"/>
        <w:jc w:val="center"/>
        <w:rPr>
          <w:rFonts w:ascii="Times New Roman" w:hAnsi="Times New Roman"/>
          <w:kern w:val="24"/>
          <w:sz w:val="24"/>
          <w:szCs w:val="24"/>
        </w:rPr>
      </w:pPr>
      <w:r>
        <w:rPr>
          <w:rFonts w:ascii="Times New Roman" w:hAnsi="Times New Roman"/>
          <w:b/>
          <w:kern w:val="24"/>
          <w:sz w:val="24"/>
          <w:szCs w:val="24"/>
        </w:rPr>
        <w:t>Tabel 13</w:t>
      </w:r>
      <w:r w:rsidR="00A41867">
        <w:rPr>
          <w:rFonts w:ascii="Times New Roman" w:hAnsi="Times New Roman"/>
          <w:b/>
          <w:kern w:val="24"/>
          <w:sz w:val="24"/>
          <w:szCs w:val="24"/>
        </w:rPr>
        <w:t xml:space="preserve"> </w:t>
      </w:r>
      <w:r w:rsidR="00EE614A" w:rsidRPr="00A41867">
        <w:rPr>
          <w:rFonts w:ascii="Times New Roman" w:hAnsi="Times New Roman"/>
          <w:kern w:val="24"/>
          <w:sz w:val="24"/>
          <w:szCs w:val="24"/>
        </w:rPr>
        <w:t>Hubungan Antara Kepadatan Lalat dengan Kejadian Diare di TPA Batulayang Pontianak Utara Tahun 2016</w:t>
      </w:r>
    </w:p>
    <w:tbl>
      <w:tblPr>
        <w:tblStyle w:val="TableGrid"/>
        <w:tblpPr w:leftFromText="180" w:rightFromText="180" w:vertAnchor="text" w:horzAnchor="margin" w:tblpXSpec="center" w:tblpY="112"/>
        <w:tblW w:w="1020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425"/>
        <w:gridCol w:w="709"/>
        <w:gridCol w:w="1134"/>
        <w:gridCol w:w="567"/>
        <w:gridCol w:w="708"/>
        <w:gridCol w:w="1134"/>
        <w:gridCol w:w="567"/>
        <w:gridCol w:w="709"/>
        <w:gridCol w:w="1134"/>
        <w:gridCol w:w="851"/>
        <w:gridCol w:w="992"/>
      </w:tblGrid>
      <w:tr w:rsidR="006C7FC7" w:rsidRPr="00E72A20" w:rsidTr="006C7FC7">
        <w:tc>
          <w:tcPr>
            <w:tcW w:w="1277" w:type="dxa"/>
            <w:tcBorders>
              <w:top w:val="single" w:sz="4" w:space="0" w:color="auto"/>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Kepadatan lalat</w:t>
            </w:r>
          </w:p>
        </w:tc>
        <w:tc>
          <w:tcPr>
            <w:tcW w:w="4677" w:type="dxa"/>
            <w:gridSpan w:val="6"/>
            <w:tcBorders>
              <w:top w:val="single" w:sz="4" w:space="0" w:color="auto"/>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Kejadian Diare</w:t>
            </w:r>
          </w:p>
        </w:tc>
        <w:tc>
          <w:tcPr>
            <w:tcW w:w="2410" w:type="dxa"/>
            <w:gridSpan w:val="3"/>
            <w:vMerge w:val="restart"/>
            <w:tcBorders>
              <w:top w:val="single" w:sz="4" w:space="0" w:color="auto"/>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Total</w:t>
            </w:r>
          </w:p>
        </w:tc>
        <w:tc>
          <w:tcPr>
            <w:tcW w:w="851" w:type="dxa"/>
            <w:vMerge w:val="restart"/>
            <w:tcBorders>
              <w:top w:val="single" w:sz="4" w:space="0" w:color="auto"/>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P Value</w:t>
            </w:r>
          </w:p>
        </w:tc>
        <w:tc>
          <w:tcPr>
            <w:tcW w:w="992" w:type="dxa"/>
            <w:vMerge w:val="restart"/>
            <w:tcBorders>
              <w:top w:val="single" w:sz="4" w:space="0" w:color="auto"/>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PR (CI 95%)</w:t>
            </w:r>
          </w:p>
        </w:tc>
      </w:tr>
      <w:tr w:rsidR="006C7FC7" w:rsidRPr="00E72A20" w:rsidTr="006C7FC7">
        <w:trPr>
          <w:trHeight w:val="76"/>
        </w:trPr>
        <w:tc>
          <w:tcPr>
            <w:tcW w:w="1277" w:type="dxa"/>
            <w:vMerge w:val="restart"/>
            <w:tcBorders>
              <w:top w:val="single" w:sz="4" w:space="0" w:color="auto"/>
              <w:bottom w:val="nil"/>
            </w:tcBorders>
            <w:vAlign w:val="center"/>
          </w:tcPr>
          <w:p w:rsidR="006C7FC7" w:rsidRPr="00E72A20" w:rsidRDefault="006C7FC7" w:rsidP="006C7FC7">
            <w:pPr>
              <w:jc w:val="center"/>
              <w:rPr>
                <w:rFonts w:ascii="Times New Roman" w:hAnsi="Times New Roman" w:cs="Times New Roman"/>
                <w:sz w:val="24"/>
                <w:szCs w:val="24"/>
              </w:rPr>
            </w:pPr>
          </w:p>
        </w:tc>
        <w:tc>
          <w:tcPr>
            <w:tcW w:w="2268" w:type="dxa"/>
            <w:gridSpan w:val="3"/>
            <w:tcBorders>
              <w:top w:val="single" w:sz="4" w:space="0" w:color="auto"/>
              <w:bottom w:val="nil"/>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Ya</w:t>
            </w:r>
          </w:p>
        </w:tc>
        <w:tc>
          <w:tcPr>
            <w:tcW w:w="2409" w:type="dxa"/>
            <w:gridSpan w:val="3"/>
            <w:tcBorders>
              <w:top w:val="single" w:sz="4" w:space="0" w:color="auto"/>
              <w:bottom w:val="nil"/>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 xml:space="preserve">Tidak </w:t>
            </w:r>
          </w:p>
        </w:tc>
        <w:tc>
          <w:tcPr>
            <w:tcW w:w="2410" w:type="dxa"/>
            <w:gridSpan w:val="3"/>
            <w:vMerge/>
            <w:tcBorders>
              <w:top w:val="nil"/>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p>
        </w:tc>
        <w:tc>
          <w:tcPr>
            <w:tcW w:w="851" w:type="dxa"/>
            <w:vMerge/>
            <w:tcBorders>
              <w:top w:val="nil"/>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p>
        </w:tc>
        <w:tc>
          <w:tcPr>
            <w:tcW w:w="992" w:type="dxa"/>
            <w:vMerge/>
            <w:tcBorders>
              <w:top w:val="nil"/>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p>
        </w:tc>
      </w:tr>
      <w:tr w:rsidR="006C7FC7" w:rsidRPr="00E72A20" w:rsidTr="006C7FC7">
        <w:trPr>
          <w:trHeight w:val="234"/>
        </w:trPr>
        <w:tc>
          <w:tcPr>
            <w:tcW w:w="1277" w:type="dxa"/>
            <w:vMerge/>
            <w:tcBorders>
              <w:top w:val="nil"/>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p>
        </w:tc>
        <w:tc>
          <w:tcPr>
            <w:tcW w:w="425" w:type="dxa"/>
            <w:tcBorders>
              <w:top w:val="nil"/>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N</w:t>
            </w:r>
          </w:p>
        </w:tc>
        <w:tc>
          <w:tcPr>
            <w:tcW w:w="709" w:type="dxa"/>
            <w:tcBorders>
              <w:top w:val="nil"/>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w:t>
            </w:r>
          </w:p>
        </w:tc>
        <w:tc>
          <w:tcPr>
            <w:tcW w:w="1134" w:type="dxa"/>
            <w:tcBorders>
              <w:top w:val="nil"/>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Expected</w:t>
            </w:r>
          </w:p>
        </w:tc>
        <w:tc>
          <w:tcPr>
            <w:tcW w:w="567" w:type="dxa"/>
            <w:tcBorders>
              <w:top w:val="nil"/>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N</w:t>
            </w:r>
          </w:p>
        </w:tc>
        <w:tc>
          <w:tcPr>
            <w:tcW w:w="708" w:type="dxa"/>
            <w:tcBorders>
              <w:top w:val="nil"/>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w:t>
            </w:r>
          </w:p>
        </w:tc>
        <w:tc>
          <w:tcPr>
            <w:tcW w:w="1134" w:type="dxa"/>
            <w:tcBorders>
              <w:top w:val="nil"/>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Expected</w:t>
            </w:r>
          </w:p>
        </w:tc>
        <w:tc>
          <w:tcPr>
            <w:tcW w:w="567" w:type="dxa"/>
            <w:tcBorders>
              <w:top w:val="single" w:sz="4" w:space="0" w:color="auto"/>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N</w:t>
            </w:r>
          </w:p>
        </w:tc>
        <w:tc>
          <w:tcPr>
            <w:tcW w:w="709" w:type="dxa"/>
            <w:tcBorders>
              <w:top w:val="single" w:sz="4" w:space="0" w:color="auto"/>
              <w:bottom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w:t>
            </w:r>
          </w:p>
        </w:tc>
        <w:tc>
          <w:tcPr>
            <w:tcW w:w="1134" w:type="dxa"/>
            <w:tcBorders>
              <w:top w:val="single" w:sz="4" w:space="0" w:color="auto"/>
              <w:bottom w:val="single" w:sz="4" w:space="0" w:color="auto"/>
            </w:tcBorders>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Expected</w:t>
            </w:r>
          </w:p>
        </w:tc>
        <w:tc>
          <w:tcPr>
            <w:tcW w:w="851" w:type="dxa"/>
            <w:vMerge w:val="restart"/>
            <w:tcBorders>
              <w:top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0,398</w:t>
            </w:r>
          </w:p>
        </w:tc>
        <w:tc>
          <w:tcPr>
            <w:tcW w:w="992" w:type="dxa"/>
            <w:vMerge w:val="restart"/>
            <w:tcBorders>
              <w:top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0,571 (0,144-2,262)</w:t>
            </w:r>
          </w:p>
        </w:tc>
      </w:tr>
      <w:tr w:rsidR="006C7FC7" w:rsidRPr="00E72A20" w:rsidTr="006C7FC7">
        <w:tc>
          <w:tcPr>
            <w:tcW w:w="1277" w:type="dxa"/>
            <w:tcBorders>
              <w:top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Sangat tinggi dan Tinggi</w:t>
            </w:r>
          </w:p>
        </w:tc>
        <w:tc>
          <w:tcPr>
            <w:tcW w:w="425" w:type="dxa"/>
            <w:tcBorders>
              <w:top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2</w:t>
            </w:r>
          </w:p>
        </w:tc>
        <w:tc>
          <w:tcPr>
            <w:tcW w:w="709" w:type="dxa"/>
            <w:tcBorders>
              <w:top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6,7</w:t>
            </w:r>
          </w:p>
        </w:tc>
        <w:tc>
          <w:tcPr>
            <w:tcW w:w="1134" w:type="dxa"/>
            <w:tcBorders>
              <w:top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3</w:t>
            </w:r>
          </w:p>
        </w:tc>
        <w:tc>
          <w:tcPr>
            <w:tcW w:w="567" w:type="dxa"/>
            <w:tcBorders>
              <w:top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8</w:t>
            </w:r>
          </w:p>
        </w:tc>
        <w:tc>
          <w:tcPr>
            <w:tcW w:w="708" w:type="dxa"/>
            <w:tcBorders>
              <w:top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26,7</w:t>
            </w:r>
          </w:p>
        </w:tc>
        <w:tc>
          <w:tcPr>
            <w:tcW w:w="1134" w:type="dxa"/>
            <w:tcBorders>
              <w:top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7</w:t>
            </w:r>
          </w:p>
        </w:tc>
        <w:tc>
          <w:tcPr>
            <w:tcW w:w="567" w:type="dxa"/>
            <w:tcBorders>
              <w:top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10</w:t>
            </w:r>
          </w:p>
        </w:tc>
        <w:tc>
          <w:tcPr>
            <w:tcW w:w="709" w:type="dxa"/>
            <w:tcBorders>
              <w:top w:val="single" w:sz="4" w:space="0" w:color="auto"/>
            </w:tcBorders>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33,3</w:t>
            </w:r>
          </w:p>
        </w:tc>
        <w:tc>
          <w:tcPr>
            <w:tcW w:w="1134" w:type="dxa"/>
            <w:tcBorders>
              <w:top w:val="single" w:sz="4" w:space="0" w:color="auto"/>
            </w:tcBorders>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10</w:t>
            </w:r>
          </w:p>
        </w:tc>
        <w:tc>
          <w:tcPr>
            <w:tcW w:w="851" w:type="dxa"/>
            <w:vMerge/>
            <w:vAlign w:val="center"/>
          </w:tcPr>
          <w:p w:rsidR="006C7FC7" w:rsidRPr="00E72A20" w:rsidRDefault="006C7FC7" w:rsidP="006C7FC7">
            <w:pPr>
              <w:jc w:val="center"/>
              <w:rPr>
                <w:rFonts w:ascii="Times New Roman" w:hAnsi="Times New Roman" w:cs="Times New Roman"/>
                <w:sz w:val="24"/>
                <w:szCs w:val="24"/>
              </w:rPr>
            </w:pPr>
          </w:p>
        </w:tc>
        <w:tc>
          <w:tcPr>
            <w:tcW w:w="992" w:type="dxa"/>
            <w:vMerge/>
            <w:vAlign w:val="center"/>
          </w:tcPr>
          <w:p w:rsidR="006C7FC7" w:rsidRPr="00E72A20" w:rsidRDefault="006C7FC7" w:rsidP="006C7FC7">
            <w:pPr>
              <w:jc w:val="center"/>
              <w:rPr>
                <w:rFonts w:ascii="Times New Roman" w:hAnsi="Times New Roman" w:cs="Times New Roman"/>
                <w:sz w:val="24"/>
                <w:szCs w:val="24"/>
              </w:rPr>
            </w:pPr>
          </w:p>
        </w:tc>
      </w:tr>
      <w:tr w:rsidR="006C7FC7" w:rsidRPr="00E72A20" w:rsidTr="006C7FC7">
        <w:tc>
          <w:tcPr>
            <w:tcW w:w="1277"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Sedang dan rendah</w:t>
            </w:r>
          </w:p>
        </w:tc>
        <w:tc>
          <w:tcPr>
            <w:tcW w:w="425"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7</w:t>
            </w:r>
          </w:p>
        </w:tc>
        <w:tc>
          <w:tcPr>
            <w:tcW w:w="709"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23,3</w:t>
            </w:r>
          </w:p>
        </w:tc>
        <w:tc>
          <w:tcPr>
            <w:tcW w:w="1134"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6</w:t>
            </w:r>
          </w:p>
        </w:tc>
        <w:tc>
          <w:tcPr>
            <w:tcW w:w="567"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13</w:t>
            </w:r>
          </w:p>
        </w:tc>
        <w:tc>
          <w:tcPr>
            <w:tcW w:w="708"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43,3</w:t>
            </w:r>
          </w:p>
        </w:tc>
        <w:tc>
          <w:tcPr>
            <w:tcW w:w="1134"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14</w:t>
            </w:r>
          </w:p>
        </w:tc>
        <w:tc>
          <w:tcPr>
            <w:tcW w:w="567"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20</w:t>
            </w:r>
          </w:p>
        </w:tc>
        <w:tc>
          <w:tcPr>
            <w:tcW w:w="709"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66,7</w:t>
            </w:r>
          </w:p>
        </w:tc>
        <w:tc>
          <w:tcPr>
            <w:tcW w:w="1134" w:type="dxa"/>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20</w:t>
            </w:r>
          </w:p>
        </w:tc>
        <w:tc>
          <w:tcPr>
            <w:tcW w:w="851" w:type="dxa"/>
            <w:vMerge/>
            <w:vAlign w:val="center"/>
          </w:tcPr>
          <w:p w:rsidR="006C7FC7" w:rsidRPr="00E72A20" w:rsidRDefault="006C7FC7" w:rsidP="006C7FC7">
            <w:pPr>
              <w:jc w:val="center"/>
              <w:rPr>
                <w:rFonts w:ascii="Times New Roman" w:hAnsi="Times New Roman" w:cs="Times New Roman"/>
                <w:sz w:val="24"/>
                <w:szCs w:val="24"/>
              </w:rPr>
            </w:pPr>
          </w:p>
        </w:tc>
        <w:tc>
          <w:tcPr>
            <w:tcW w:w="992" w:type="dxa"/>
            <w:vMerge/>
            <w:vAlign w:val="center"/>
          </w:tcPr>
          <w:p w:rsidR="006C7FC7" w:rsidRPr="00E72A20" w:rsidRDefault="006C7FC7" w:rsidP="006C7FC7">
            <w:pPr>
              <w:jc w:val="center"/>
              <w:rPr>
                <w:rFonts w:ascii="Times New Roman" w:hAnsi="Times New Roman" w:cs="Times New Roman"/>
                <w:sz w:val="24"/>
                <w:szCs w:val="24"/>
              </w:rPr>
            </w:pPr>
          </w:p>
        </w:tc>
      </w:tr>
      <w:tr w:rsidR="006C7FC7" w:rsidRPr="00E72A20" w:rsidTr="006C7FC7">
        <w:trPr>
          <w:trHeight w:val="374"/>
        </w:trPr>
        <w:tc>
          <w:tcPr>
            <w:tcW w:w="1277"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Total</w:t>
            </w:r>
          </w:p>
        </w:tc>
        <w:tc>
          <w:tcPr>
            <w:tcW w:w="425"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9</w:t>
            </w:r>
          </w:p>
        </w:tc>
        <w:tc>
          <w:tcPr>
            <w:tcW w:w="709"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30</w:t>
            </w:r>
          </w:p>
        </w:tc>
        <w:tc>
          <w:tcPr>
            <w:tcW w:w="1134"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9</w:t>
            </w:r>
          </w:p>
        </w:tc>
        <w:tc>
          <w:tcPr>
            <w:tcW w:w="567"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21</w:t>
            </w:r>
          </w:p>
        </w:tc>
        <w:tc>
          <w:tcPr>
            <w:tcW w:w="708"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70</w:t>
            </w:r>
          </w:p>
        </w:tc>
        <w:tc>
          <w:tcPr>
            <w:tcW w:w="1134"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21</w:t>
            </w:r>
          </w:p>
        </w:tc>
        <w:tc>
          <w:tcPr>
            <w:tcW w:w="567"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30</w:t>
            </w:r>
          </w:p>
        </w:tc>
        <w:tc>
          <w:tcPr>
            <w:tcW w:w="709" w:type="dxa"/>
            <w:vAlign w:val="center"/>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100</w:t>
            </w:r>
          </w:p>
        </w:tc>
        <w:tc>
          <w:tcPr>
            <w:tcW w:w="1134" w:type="dxa"/>
          </w:tcPr>
          <w:p w:rsidR="006C7FC7" w:rsidRPr="00E72A20" w:rsidRDefault="006C7FC7" w:rsidP="006C7FC7">
            <w:pPr>
              <w:jc w:val="center"/>
              <w:rPr>
                <w:rFonts w:ascii="Times New Roman" w:hAnsi="Times New Roman" w:cs="Times New Roman"/>
                <w:sz w:val="24"/>
                <w:szCs w:val="24"/>
              </w:rPr>
            </w:pPr>
            <w:r w:rsidRPr="00E72A20">
              <w:rPr>
                <w:rFonts w:ascii="Times New Roman" w:hAnsi="Times New Roman" w:cs="Times New Roman"/>
                <w:sz w:val="24"/>
                <w:szCs w:val="24"/>
              </w:rPr>
              <w:t>30</w:t>
            </w:r>
          </w:p>
        </w:tc>
        <w:tc>
          <w:tcPr>
            <w:tcW w:w="851" w:type="dxa"/>
            <w:vMerge/>
            <w:vAlign w:val="center"/>
          </w:tcPr>
          <w:p w:rsidR="006C7FC7" w:rsidRPr="00E72A20" w:rsidRDefault="006C7FC7" w:rsidP="006C7FC7">
            <w:pPr>
              <w:jc w:val="center"/>
              <w:rPr>
                <w:rFonts w:ascii="Times New Roman" w:hAnsi="Times New Roman" w:cs="Times New Roman"/>
                <w:sz w:val="24"/>
                <w:szCs w:val="24"/>
              </w:rPr>
            </w:pPr>
          </w:p>
        </w:tc>
        <w:tc>
          <w:tcPr>
            <w:tcW w:w="992" w:type="dxa"/>
            <w:vMerge/>
            <w:vAlign w:val="center"/>
          </w:tcPr>
          <w:p w:rsidR="006C7FC7" w:rsidRPr="00E72A20" w:rsidRDefault="006C7FC7" w:rsidP="006C7FC7">
            <w:pPr>
              <w:jc w:val="center"/>
              <w:rPr>
                <w:rFonts w:ascii="Times New Roman" w:hAnsi="Times New Roman" w:cs="Times New Roman"/>
                <w:sz w:val="24"/>
                <w:szCs w:val="24"/>
              </w:rPr>
            </w:pPr>
          </w:p>
        </w:tc>
      </w:tr>
    </w:tbl>
    <w:p w:rsidR="00EE614A" w:rsidRPr="00A41867" w:rsidRDefault="006C7FC7" w:rsidP="006C7FC7">
      <w:pPr>
        <w:spacing w:line="240" w:lineRule="auto"/>
        <w:rPr>
          <w:rFonts w:ascii="Times New Roman" w:hAnsi="Times New Roman" w:cs="Times New Roman"/>
          <w:kern w:val="24"/>
          <w:sz w:val="24"/>
          <w:szCs w:val="24"/>
        </w:rPr>
      </w:pPr>
      <w:r w:rsidRPr="00E72A20">
        <w:rPr>
          <w:rFonts w:ascii="Times New Roman" w:hAnsi="Times New Roman" w:cs="Times New Roman"/>
          <w:noProof/>
          <w:kern w:val="24"/>
          <w:sz w:val="24"/>
          <w:szCs w:val="24"/>
          <w:lang w:eastAsia="id-ID"/>
        </w:rPr>
        <mc:AlternateContent>
          <mc:Choice Requires="wps">
            <w:drawing>
              <wp:anchor distT="0" distB="0" distL="114300" distR="114300" simplePos="0" relativeHeight="251685888" behindDoc="0" locked="0" layoutInCell="1" allowOverlap="1" wp14:anchorId="5D9EBBBC" wp14:editId="2D94FA3C">
                <wp:simplePos x="0" y="0"/>
                <wp:positionH relativeFrom="column">
                  <wp:posOffset>-636822</wp:posOffset>
                </wp:positionH>
                <wp:positionV relativeFrom="paragraph">
                  <wp:posOffset>1964690</wp:posOffset>
                </wp:positionV>
                <wp:extent cx="2237105" cy="262255"/>
                <wp:effectExtent l="0" t="0" r="10795" b="23495"/>
                <wp:wrapNone/>
                <wp:docPr id="21" name="Rectangle 21"/>
                <wp:cNvGraphicFramePr/>
                <a:graphic xmlns:a="http://schemas.openxmlformats.org/drawingml/2006/main">
                  <a:graphicData uri="http://schemas.microsoft.com/office/word/2010/wordprocessingShape">
                    <wps:wsp>
                      <wps:cNvSpPr/>
                      <wps:spPr>
                        <a:xfrm>
                          <a:off x="0" y="0"/>
                          <a:ext cx="2237105" cy="26225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6C7FC7" w:rsidRPr="00F56579" w:rsidRDefault="006C7FC7" w:rsidP="00B06E74">
                            <w:pPr>
                              <w:rPr>
                                <w:rFonts w:ascii="Times New Roman" w:hAnsi="Times New Roman"/>
                                <w:i/>
                                <w:sz w:val="24"/>
                                <w:szCs w:val="24"/>
                              </w:rPr>
                            </w:pPr>
                            <w:r w:rsidRPr="00F56579">
                              <w:rPr>
                                <w:rFonts w:ascii="Times New Roman" w:hAnsi="Times New Roman"/>
                                <w:i/>
                                <w:sz w:val="24"/>
                                <w:szCs w:val="24"/>
                              </w:rPr>
                              <w:t>Sumber : Data Primer</w:t>
                            </w:r>
                            <w:r>
                              <w:rPr>
                                <w:rFonts w:ascii="Times New Roman" w:hAnsi="Times New Roman"/>
                                <w:i/>
                                <w:sz w:val="24"/>
                                <w:szCs w:val="24"/>
                              </w:rPr>
                              <w:t xml:space="preserve"> 2016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3938A2"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7</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9</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100,0</w:t>
                                  </w:r>
                                </w:p>
                              </w:tc>
                            </w:tr>
                          </w:tbl>
                          <w:p w:rsidR="006C7FC7" w:rsidRPr="00F56579" w:rsidRDefault="006C7FC7" w:rsidP="00B06E74">
                            <w:pPr>
                              <w:rPr>
                                <w:rFonts w:ascii="Times New Roman" w:hAnsi="Times New Roman"/>
                                <w:i/>
                                <w:sz w:val="24"/>
                                <w:szCs w:val="24"/>
                              </w:rPr>
                            </w:pPr>
                            <w:r w:rsidRPr="00F56579">
                              <w:rPr>
                                <w:rFonts w:ascii="Times New Roman" w:hAnsi="Times New Roman"/>
                                <w:i/>
                                <w:sz w:val="24"/>
                                <w:szCs w:val="24"/>
                              </w:rPr>
                              <w:t xml:space="preserve"> 2</w:t>
                            </w:r>
                            <w:r>
                              <w:rPr>
                                <w:rFonts w:ascii="Times New Roman" w:hAnsi="Times New Roman"/>
                                <w:i/>
                                <w:sz w:val="24"/>
                                <w:szCs w:val="24"/>
                              </w:rPr>
                              <w:t>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28322D"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w:t>
                                  </w:r>
                                </w:p>
                              </w:tc>
                              <w:tc>
                                <w:tcPr>
                                  <w:tcW w:w="1009" w:type="dxa"/>
                                  <w:tcBorders>
                                    <w:top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4</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100,0</w:t>
                                  </w:r>
                                </w:p>
                              </w:tc>
                            </w:tr>
                          </w:tbl>
                          <w:p w:rsidR="006C7FC7" w:rsidRPr="00F56579" w:rsidRDefault="006C7FC7" w:rsidP="00B06E74">
                            <w:pPr>
                              <w:rPr>
                                <w:rFonts w:ascii="Times New Roman" w:hAnsi="Times New Roman"/>
                                <w:i/>
                                <w:sz w:val="24"/>
                                <w:szCs w:val="24"/>
                              </w:rPr>
                            </w:pPr>
                            <w:r w:rsidRPr="00F56579">
                              <w:rPr>
                                <w:rFonts w:ascii="Times New Roman" w:hAnsi="Times New Roman"/>
                                <w:i/>
                                <w:sz w:val="24"/>
                                <w:szCs w:val="24"/>
                              </w:rPr>
                              <w:t>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8" style="position:absolute;margin-left:-50.15pt;margin-top:154.7pt;width:176.15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eliAIAAGoFAAAOAAAAZHJzL2Uyb0RvYy54bWysVN9vGyEMfp+0/wHxvl7u1rTdqZcqatVp&#10;UtVWbac+Ew4SNA4zILnL/voZ7keirtrDtBfA+LONzWdfXnWNJjvhvAJT0fxkRokwHGpl1hX9/nL7&#10;6YISH5ipmQYjKroXnl4tPn64bG0pCtiAroUj6MT4srUV3YRgyyzzfCMa5k/ACoNKCa5hAUW3zmrH&#10;WvTe6KyYzc6yFlxtHXDhPd7e9Eq6SP6lFDw8SOlFILqi+LaQVpfWVVyzxSUr147ZjeLDM9g/vKJh&#10;ymDQydUNC4xsnfrDVaO4Aw8ynHBoMpBScZFywGzy2ZtsnjfMipQLFsfbqUz+/7nl97tHR1Rd0SKn&#10;xLAG/+gJq8bMWguCd1ig1voScc/20Q2Sx2PMtpOuiTvmQbpU1P1UVNEFwvGyKD6f57M5JRx1xVlR&#10;zOfRaXawts6HrwIaEg8VdRg+1ZLt7nzooSMkBjNwq7TGe1ZqE1cPWtXxLgmROeJaO7Jj+OerdUoB&#10;ox2hUIqWWUysTyWdwl6L3uuTkFiT+Pj0kMTGg8/6x+hTG0RGE4nRJ6P8PSMdRqMBG81EYuhkOHvP&#10;8BBtQqeIYMJk2CgD7u/GssePWfe5xrRDt+oSAfJi/OwV1HtkhYO+Xbzltwq/5o758Mgc9gd2EvZ8&#10;eMBFamgrCsOJkg24X+/dRzzSFrWUtNhvFfU/t8wJSvQ3g4T+kp+exgZNwun8vEDBHWtWxxqzba4B&#10;vxc5i69Lx4gPejxKB80rjoZljIoqZjjGrigPbhSuQz8HcLhwsVwmGDalZeHOPFsencdCR+q9dK/M&#10;2YGfAZl9D2NvsvINTXtstDSw3AaQKnE4lrqv6/AF2NCpC4bhEyfGsZxQhxG5+A0AAP//AwBQSwME&#10;FAAGAAgAAAAhAHltMPfgAAAADAEAAA8AAABkcnMvZG93bnJldi54bWxMj8FKw0AQhu+C77CM4K3d&#10;TWJrjdkUEUTUgtgKXrfJmASzs2F3k8a3dzzpcWY+/vn+YjvbXkzoQ+dIQ7JUIJAqV3fUaHg/PCw2&#10;IEI0VJveEWr4xgDb8vysMHntTvSG0z42gkMo5EZDG+OQSxmqFq0JSzcg8e3TeWsij76RtTcnDre9&#10;TJVaS2s64g+tGfC+xeprP1oNz0/e46t8mT7wEXfj2iS0y3qtLy/mu1sQEef4B8OvPqtDyU5HN1Id&#10;RK9hkSiVMashUzdXIBhJVynXO/Jmpa5BloX8X6L8AQAA//8DAFBLAQItABQABgAIAAAAIQC2gziS&#10;/gAAAOEBAAATAAAAAAAAAAAAAAAAAAAAAABbQ29udGVudF9UeXBlc10ueG1sUEsBAi0AFAAGAAgA&#10;AAAhADj9If/WAAAAlAEAAAsAAAAAAAAAAAAAAAAALwEAAF9yZWxzLy5yZWxzUEsBAi0AFAAGAAgA&#10;AAAhAB5vd6WIAgAAagUAAA4AAAAAAAAAAAAAAAAALgIAAGRycy9lMm9Eb2MueG1sUEsBAi0AFAAG&#10;AAgAAAAhAHltMPfgAAAADAEAAA8AAAAAAAAAAAAAAAAA4gQAAGRycy9kb3ducmV2LnhtbFBLBQYA&#10;AAAABAAEAPMAAADvBQAAAAA=&#10;" filled="f" strokecolor="white [3212]" strokeweight="2pt">
                <v:textbox>
                  <w:txbxContent>
                    <w:p w:rsidR="006C7FC7" w:rsidRPr="00F56579" w:rsidRDefault="006C7FC7" w:rsidP="00B06E74">
                      <w:pPr>
                        <w:rPr>
                          <w:rFonts w:ascii="Times New Roman" w:hAnsi="Times New Roman"/>
                          <w:i/>
                          <w:sz w:val="24"/>
                          <w:szCs w:val="24"/>
                        </w:rPr>
                      </w:pPr>
                      <w:r w:rsidRPr="00F56579">
                        <w:rPr>
                          <w:rFonts w:ascii="Times New Roman" w:hAnsi="Times New Roman"/>
                          <w:i/>
                          <w:sz w:val="24"/>
                          <w:szCs w:val="24"/>
                        </w:rPr>
                        <w:t>Sumber : Data Primer</w:t>
                      </w:r>
                      <w:r>
                        <w:rPr>
                          <w:rFonts w:ascii="Times New Roman" w:hAnsi="Times New Roman"/>
                          <w:i/>
                          <w:sz w:val="24"/>
                          <w:szCs w:val="24"/>
                        </w:rPr>
                        <w:t xml:space="preserve"> 2016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3938A2"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20,0</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4</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7</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2</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6,7</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9</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blHeader/>
                        </w:trPr>
                        <w:tc>
                          <w:tcPr>
                            <w:tcW w:w="727" w:type="dxa"/>
                            <w:tcBorders>
                              <w:top w:val="nil"/>
                              <w:left w:val="nil"/>
                              <w:bottom w:val="nil"/>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w:t>
                            </w:r>
                          </w:p>
                        </w:tc>
                        <w:tc>
                          <w:tcPr>
                            <w:tcW w:w="1009" w:type="dxa"/>
                            <w:tcBorders>
                              <w:top w:val="nil"/>
                              <w:bottom w:val="nil"/>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3,3</w:t>
                            </w:r>
                          </w:p>
                        </w:tc>
                      </w:tr>
                      <w:tr w:rsidR="006C7FC7" w:rsidRPr="003938A2"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rPr>
                                <w:rFonts w:ascii="Arial" w:hAnsi="Arial" w:cs="Arial"/>
                                <w:color w:val="000000"/>
                                <w:sz w:val="18"/>
                                <w:szCs w:val="18"/>
                              </w:rPr>
                            </w:pPr>
                            <w:r w:rsidRPr="003938A2">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3938A2"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3938A2">
                              <w:rPr>
                                <w:rFonts w:ascii="Arial" w:hAnsi="Arial" w:cs="Arial"/>
                                <w:color w:val="000000"/>
                                <w:sz w:val="18"/>
                                <w:szCs w:val="18"/>
                              </w:rPr>
                              <w:t>100,0</w:t>
                            </w:r>
                          </w:p>
                        </w:tc>
                      </w:tr>
                    </w:tbl>
                    <w:p w:rsidR="006C7FC7" w:rsidRPr="00F56579" w:rsidRDefault="006C7FC7" w:rsidP="00B06E74">
                      <w:pPr>
                        <w:rPr>
                          <w:rFonts w:ascii="Times New Roman" w:hAnsi="Times New Roman"/>
                          <w:i/>
                          <w:sz w:val="24"/>
                          <w:szCs w:val="24"/>
                        </w:rPr>
                      </w:pPr>
                      <w:r w:rsidRPr="00F56579">
                        <w:rPr>
                          <w:rFonts w:ascii="Times New Roman" w:hAnsi="Times New Roman"/>
                          <w:i/>
                          <w:sz w:val="24"/>
                          <w:szCs w:val="24"/>
                        </w:rPr>
                        <w:t xml:space="preserve"> 2</w:t>
                      </w:r>
                      <w:r>
                        <w:rPr>
                          <w:rFonts w:ascii="Times New Roman" w:hAnsi="Times New Roman"/>
                          <w:i/>
                          <w:sz w:val="24"/>
                          <w:szCs w:val="24"/>
                        </w:rPr>
                        <w:t>016</w:t>
                      </w:r>
                    </w:p>
                    <w:tbl>
                      <w:tblPr>
                        <w:tblW w:w="6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4"/>
                        <w:gridCol w:w="2579"/>
                        <w:gridCol w:w="2253"/>
                      </w:tblGrid>
                      <w:tr w:rsidR="006C7FC7" w:rsidRPr="0028322D" w:rsidTr="00B06E74">
                        <w:trPr>
                          <w:cantSplit/>
                          <w:tblHeader/>
                        </w:trPr>
                        <w:tc>
                          <w:tcPr>
                            <w:tcW w:w="727" w:type="dxa"/>
                            <w:tcBorders>
                              <w:top w:val="single" w:sz="16" w:space="0" w:color="000000"/>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0</w:t>
                            </w:r>
                          </w:p>
                        </w:tc>
                        <w:tc>
                          <w:tcPr>
                            <w:tcW w:w="1155" w:type="dxa"/>
                            <w:tcBorders>
                              <w:top w:val="single" w:sz="16" w:space="0" w:color="000000"/>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w:t>
                            </w:r>
                          </w:p>
                        </w:tc>
                        <w:tc>
                          <w:tcPr>
                            <w:tcW w:w="1009" w:type="dxa"/>
                            <w:tcBorders>
                              <w:top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4</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4</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5</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6</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10</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12</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2</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6,7</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13</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blHeader/>
                        </w:trPr>
                        <w:tc>
                          <w:tcPr>
                            <w:tcW w:w="727" w:type="dxa"/>
                            <w:tcBorders>
                              <w:top w:val="nil"/>
                              <w:left w:val="nil"/>
                              <w:bottom w:val="nil"/>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18</w:t>
                            </w:r>
                          </w:p>
                        </w:tc>
                        <w:tc>
                          <w:tcPr>
                            <w:tcW w:w="1155" w:type="dxa"/>
                            <w:tcBorders>
                              <w:top w:val="nil"/>
                              <w:left w:val="single" w:sz="16" w:space="0" w:color="000000"/>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w:t>
                            </w:r>
                          </w:p>
                        </w:tc>
                        <w:tc>
                          <w:tcPr>
                            <w:tcW w:w="1009" w:type="dxa"/>
                            <w:tcBorders>
                              <w:top w:val="nil"/>
                              <w:bottom w:val="nil"/>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3,3</w:t>
                            </w:r>
                          </w:p>
                        </w:tc>
                      </w:tr>
                      <w:tr w:rsidR="006C7FC7" w:rsidRPr="0028322D" w:rsidTr="00B06E74">
                        <w:trPr>
                          <w:cantSplit/>
                        </w:trPr>
                        <w:tc>
                          <w:tcPr>
                            <w:tcW w:w="727" w:type="dxa"/>
                            <w:tcBorders>
                              <w:top w:val="nil"/>
                              <w:left w:val="nil"/>
                              <w:bottom w:val="single" w:sz="16" w:space="0" w:color="000000"/>
                              <w:right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rPr>
                                <w:rFonts w:ascii="Arial" w:hAnsi="Arial" w:cs="Arial"/>
                                <w:color w:val="000000"/>
                                <w:sz w:val="18"/>
                                <w:szCs w:val="18"/>
                              </w:rPr>
                            </w:pPr>
                            <w:r w:rsidRPr="0028322D">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30</w:t>
                            </w:r>
                          </w:p>
                        </w:tc>
                        <w:tc>
                          <w:tcPr>
                            <w:tcW w:w="1009" w:type="dxa"/>
                            <w:tcBorders>
                              <w:top w:val="nil"/>
                              <w:bottom w:val="single" w:sz="16" w:space="0" w:color="000000"/>
                            </w:tcBorders>
                            <w:shd w:val="clear" w:color="auto" w:fill="FFFFFF"/>
                          </w:tcPr>
                          <w:p w:rsidR="006C7FC7" w:rsidRPr="0028322D" w:rsidRDefault="006C7FC7" w:rsidP="00B06E74">
                            <w:pPr>
                              <w:autoSpaceDE w:val="0"/>
                              <w:autoSpaceDN w:val="0"/>
                              <w:adjustRightInd w:val="0"/>
                              <w:spacing w:after="0" w:line="320" w:lineRule="atLeast"/>
                              <w:ind w:left="60" w:right="60"/>
                              <w:jc w:val="right"/>
                              <w:rPr>
                                <w:rFonts w:ascii="Arial" w:hAnsi="Arial" w:cs="Arial"/>
                                <w:color w:val="000000"/>
                                <w:sz w:val="18"/>
                                <w:szCs w:val="18"/>
                              </w:rPr>
                            </w:pPr>
                            <w:r w:rsidRPr="0028322D">
                              <w:rPr>
                                <w:rFonts w:ascii="Arial" w:hAnsi="Arial" w:cs="Arial"/>
                                <w:color w:val="000000"/>
                                <w:sz w:val="18"/>
                                <w:szCs w:val="18"/>
                              </w:rPr>
                              <w:t>100,0</w:t>
                            </w:r>
                          </w:p>
                        </w:tc>
                      </w:tr>
                    </w:tbl>
                    <w:p w:rsidR="006C7FC7" w:rsidRPr="00F56579" w:rsidRDefault="006C7FC7" w:rsidP="00B06E74">
                      <w:pPr>
                        <w:rPr>
                          <w:rFonts w:ascii="Times New Roman" w:hAnsi="Times New Roman"/>
                          <w:i/>
                          <w:sz w:val="24"/>
                          <w:szCs w:val="24"/>
                        </w:rPr>
                      </w:pPr>
                      <w:r w:rsidRPr="00F56579">
                        <w:rPr>
                          <w:rFonts w:ascii="Times New Roman" w:hAnsi="Times New Roman"/>
                          <w:i/>
                          <w:sz w:val="24"/>
                          <w:szCs w:val="24"/>
                        </w:rPr>
                        <w:t>016</w:t>
                      </w:r>
                    </w:p>
                  </w:txbxContent>
                </v:textbox>
              </v:rect>
            </w:pict>
          </mc:Fallback>
        </mc:AlternateContent>
      </w:r>
    </w:p>
    <w:p w:rsidR="00B06E74" w:rsidRPr="00E72A20" w:rsidRDefault="00B06E74" w:rsidP="00E72A20">
      <w:pPr>
        <w:spacing w:line="240" w:lineRule="auto"/>
        <w:rPr>
          <w:rFonts w:ascii="Times New Roman" w:hAnsi="Times New Roman" w:cs="Times New Roman"/>
          <w:b/>
          <w:kern w:val="24"/>
          <w:sz w:val="24"/>
          <w:szCs w:val="24"/>
        </w:rPr>
      </w:pPr>
    </w:p>
    <w:p w:rsidR="007F4FBC" w:rsidRPr="00E72A20" w:rsidRDefault="007F4FBC" w:rsidP="00E72A20">
      <w:pPr>
        <w:spacing w:line="240" w:lineRule="auto"/>
        <w:rPr>
          <w:rFonts w:ascii="Times New Roman" w:hAnsi="Times New Roman" w:cs="Times New Roman"/>
          <w:b/>
          <w:sz w:val="24"/>
          <w:szCs w:val="24"/>
        </w:rPr>
        <w:sectPr w:rsidR="007F4FBC" w:rsidRPr="00E72A20" w:rsidSect="00EE614A">
          <w:type w:val="continuous"/>
          <w:pgSz w:w="11906" w:h="16838" w:code="9"/>
          <w:pgMar w:top="2268" w:right="1701" w:bottom="1701" w:left="2268" w:header="709" w:footer="709" w:gutter="0"/>
          <w:cols w:space="708"/>
          <w:docGrid w:linePitch="360"/>
        </w:sectPr>
      </w:pPr>
    </w:p>
    <w:p w:rsidR="00195B40" w:rsidRPr="00E72A20" w:rsidRDefault="00195B40" w:rsidP="006715E9">
      <w:pPr>
        <w:spacing w:after="0" w:line="240" w:lineRule="auto"/>
        <w:rPr>
          <w:rFonts w:ascii="Times New Roman" w:hAnsi="Times New Roman" w:cs="Times New Roman"/>
          <w:b/>
          <w:sz w:val="24"/>
          <w:szCs w:val="24"/>
        </w:rPr>
      </w:pPr>
      <w:r w:rsidRPr="00E72A20">
        <w:rPr>
          <w:rFonts w:ascii="Times New Roman" w:hAnsi="Times New Roman" w:cs="Times New Roman"/>
          <w:b/>
          <w:sz w:val="24"/>
          <w:szCs w:val="24"/>
        </w:rPr>
        <w:t xml:space="preserve">PEMBAHASAN </w:t>
      </w:r>
    </w:p>
    <w:p w:rsidR="007F4FBC" w:rsidRPr="00E72A20" w:rsidRDefault="007F4FBC" w:rsidP="006715E9">
      <w:pPr>
        <w:pStyle w:val="ListParagraph"/>
        <w:numPr>
          <w:ilvl w:val="0"/>
          <w:numId w:val="1"/>
        </w:numPr>
        <w:spacing w:after="0" w:line="240" w:lineRule="auto"/>
        <w:ind w:left="426" w:hanging="426"/>
        <w:rPr>
          <w:rFonts w:ascii="Times New Roman" w:hAnsi="Times New Roman"/>
          <w:b/>
          <w:sz w:val="24"/>
          <w:szCs w:val="24"/>
        </w:rPr>
      </w:pPr>
      <w:r w:rsidRPr="00E72A20">
        <w:rPr>
          <w:rFonts w:ascii="Times New Roman" w:hAnsi="Times New Roman"/>
          <w:b/>
          <w:sz w:val="24"/>
          <w:szCs w:val="24"/>
          <w:lang w:val="id-ID"/>
        </w:rPr>
        <w:t>Pencemaran Tanah (Cd)</w:t>
      </w:r>
    </w:p>
    <w:p w:rsidR="007F4FBC" w:rsidRPr="00E72A20" w:rsidRDefault="007F4FBC" w:rsidP="00B7724F">
      <w:pPr>
        <w:autoSpaceDE w:val="0"/>
        <w:autoSpaceDN w:val="0"/>
        <w:adjustRightInd w:val="0"/>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 xml:space="preserve">Berdasarkan dari hasil penelitian yang dilakukan di TPA Batulayang menunjukan bahwa responden yang menanam ubi (63,3%). Berdasarkan hasil  wawancara yang dilakukan pada responden diketahui bahwa hasil pemanfaatan ubi yang mengkonsumsi sendiri hasil tanaman ubi (6,7%), tidak dikonsumsi (dijual) (13,3%), serta yang dikonsumsi dan dijual  (43,3%). </w:t>
      </w:r>
    </w:p>
    <w:p w:rsidR="007F4FBC" w:rsidRPr="00E72A20" w:rsidRDefault="007F4FBC" w:rsidP="006715E9">
      <w:pPr>
        <w:autoSpaceDE w:val="0"/>
        <w:autoSpaceDN w:val="0"/>
        <w:adjustRightInd w:val="0"/>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 xml:space="preserve">Berdasarkan hasil wawancara kepada responden yang tinggal di sekitar TPA Batulayang menunjukan bahwa tingkat keseringan mengkonsumsi ubi 3 kali dalam seminggu (3,3%), seminggu sekali (6,7%), dan lainnya: tidak sering atau 1 bulan sekali (40%). Berdasarkan hasil pengukuran kadar kandungan kadmium (Cd) pada ubi di sekitar TPA Batulayang menunjukan bahwa pada range I sampai range III kandungan kadmium pada ubi yaitu &lt;0,2 mg/kg dengan kategori memenuhi syarat. </w:t>
      </w:r>
    </w:p>
    <w:p w:rsidR="007F4FBC" w:rsidRPr="00E72A20" w:rsidRDefault="007F4FBC" w:rsidP="00B7724F">
      <w:pPr>
        <w:autoSpaceDE w:val="0"/>
        <w:autoSpaceDN w:val="0"/>
        <w:adjustRightInd w:val="0"/>
        <w:spacing w:after="0" w:line="240" w:lineRule="auto"/>
        <w:jc w:val="both"/>
        <w:rPr>
          <w:rFonts w:ascii="Times New Roman" w:hAnsi="Times New Roman" w:cs="Times New Roman"/>
          <w:sz w:val="24"/>
          <w:szCs w:val="24"/>
        </w:rPr>
      </w:pPr>
      <w:r w:rsidRPr="00E72A20">
        <w:rPr>
          <w:rFonts w:ascii="Times New Roman" w:hAnsi="Times New Roman" w:cs="Times New Roman"/>
          <w:sz w:val="24"/>
          <w:szCs w:val="24"/>
        </w:rPr>
        <w:t xml:space="preserve">Menurut peneliti sebelumnya yang dilakukan oleh Kusdianti, dkk (2014), Rata-rata kandungan kadmium dalam umbi kentang menunjukkan adanya peningkatan akumulasi logam kadmium pada umbi hasil panen. Pada awal tanam atau 26 HST (hari setelah tanam) kandungan kadmium   dalam umbi kentang &lt;0,01 ppm. Pada saat panen, rata-rata kandungan kadmium dalam umbi kentang mencapai 0,078 ppm. Kandungan ini telah melampaui batas aman logam kadmium dalam kelompok sayuran yang ditetapkan </w:t>
      </w:r>
      <w:r w:rsidRPr="00E72A20">
        <w:rPr>
          <w:rFonts w:ascii="Times New Roman" w:hAnsi="Times New Roman" w:cs="Times New Roman"/>
          <w:i/>
          <w:iCs/>
          <w:sz w:val="24"/>
          <w:szCs w:val="24"/>
        </w:rPr>
        <w:t xml:space="preserve">Codex Alimen-tarius Commision </w:t>
      </w:r>
      <w:r w:rsidRPr="00E72A20">
        <w:rPr>
          <w:rFonts w:ascii="Times New Roman" w:hAnsi="Times New Roman" w:cs="Times New Roman"/>
          <w:sz w:val="24"/>
          <w:szCs w:val="24"/>
        </w:rPr>
        <w:t>(CAA), yaitu sebesar 0,05 ppm (Puslitbangtanak 2003). Tetapi masih di bawah ambang batas yang ditentukan menur</w:t>
      </w:r>
      <w:r w:rsidR="00963C0B">
        <w:rPr>
          <w:rFonts w:ascii="Times New Roman" w:hAnsi="Times New Roman" w:cs="Times New Roman"/>
          <w:sz w:val="24"/>
          <w:szCs w:val="24"/>
        </w:rPr>
        <w:t>ut SNI yaitu sekitar 0,2 mg/kg.</w:t>
      </w:r>
    </w:p>
    <w:p w:rsidR="007F4FBC" w:rsidRPr="00E72A20" w:rsidRDefault="007F4FBC" w:rsidP="00B7724F">
      <w:pPr>
        <w:autoSpaceDE w:val="0"/>
        <w:autoSpaceDN w:val="0"/>
        <w:adjustRightInd w:val="0"/>
        <w:spacing w:after="0" w:line="240" w:lineRule="auto"/>
        <w:ind w:firstLine="720"/>
        <w:jc w:val="both"/>
        <w:rPr>
          <w:rFonts w:ascii="Times New Roman" w:hAnsi="Times New Roman" w:cs="Times New Roman"/>
          <w:sz w:val="24"/>
          <w:szCs w:val="24"/>
        </w:rPr>
      </w:pPr>
      <w:r w:rsidRPr="00E72A20">
        <w:rPr>
          <w:rFonts w:ascii="Times New Roman" w:hAnsi="Times New Roman" w:cs="Times New Roman"/>
          <w:sz w:val="24"/>
          <w:szCs w:val="24"/>
        </w:rPr>
        <w:t xml:space="preserve">Adanya kandungan kadmium dalam tanah di sekitar TPA Batulayang disebabkan oleh masyarakat yang membuang limbah logam, elektronik, baterai, dan industri sembarangan tanpa adanya proses pemisahan limbah terlebih dahulu. Selain itu petani yang ada disekitar TPA sebagian besar menggunakan pupuk fosfat buatan yang berdampak dalam pencemaran tanah. </w:t>
      </w:r>
    </w:p>
    <w:p w:rsidR="007F4FBC" w:rsidRPr="00E72A20" w:rsidRDefault="007F4FBC" w:rsidP="00B7724F">
      <w:pPr>
        <w:autoSpaceDE w:val="0"/>
        <w:autoSpaceDN w:val="0"/>
        <w:adjustRightInd w:val="0"/>
        <w:spacing w:after="0" w:line="240" w:lineRule="auto"/>
        <w:ind w:firstLine="720"/>
        <w:jc w:val="both"/>
        <w:rPr>
          <w:rFonts w:ascii="Times New Roman" w:hAnsi="Times New Roman" w:cs="Times New Roman"/>
          <w:sz w:val="24"/>
          <w:szCs w:val="24"/>
        </w:rPr>
      </w:pPr>
      <w:r w:rsidRPr="00E72A20">
        <w:rPr>
          <w:rFonts w:ascii="Times New Roman" w:hAnsi="Times New Roman" w:cs="Times New Roman"/>
          <w:sz w:val="24"/>
          <w:szCs w:val="24"/>
        </w:rPr>
        <w:t xml:space="preserve">Bagi masyarakat yang membuang limbah bahan berbahaya dan beracun (B3) seperti limbah logam, baterai, elektronik, dan industri hendaknya dipilah terlebih dahulu dan dilakukan daur ulang. Seharusnya limbah baterai bekas ini dikelola secara khusus dan terpisah dari sampah-sampah lainnya dan limbah B3 akan ditimbun di dalam tanah yang sudah mengandung bahan-bahan kimia lain untuk dinetralisir dan juga dihancurkan agar tidak mencemari lingkungan. Bagi petani yang masih menggunakan pupuk fosfat buatan hendaknya diganti menggunakan pupuk organik yang ramah lingkungan. </w:t>
      </w:r>
    </w:p>
    <w:p w:rsidR="007F4FBC" w:rsidRPr="00E72A20" w:rsidRDefault="007F4FBC" w:rsidP="00B7724F">
      <w:pPr>
        <w:spacing w:line="240" w:lineRule="auto"/>
        <w:ind w:firstLine="720"/>
        <w:jc w:val="both"/>
        <w:rPr>
          <w:rFonts w:ascii="Times New Roman" w:hAnsi="Times New Roman" w:cs="Times New Roman"/>
          <w:sz w:val="24"/>
          <w:szCs w:val="24"/>
        </w:rPr>
      </w:pPr>
      <w:r w:rsidRPr="00E72A20">
        <w:rPr>
          <w:rFonts w:ascii="Times New Roman" w:hAnsi="Times New Roman" w:cs="Times New Roman"/>
          <w:sz w:val="24"/>
          <w:szCs w:val="24"/>
        </w:rPr>
        <w:t>Selain itu bagi masyarakat yang masih tinggal di lingkungan dengan jarak &lt;3 Km dari TPA Batulayang hendaknya masyarakat tidak menanam dan mengkonsumsi tanaman yang mudah menyerap kadar pencemar logam berat seperti umbi-umbian karena berdasarkan hasil penelitian yang dilakukan terdapat kadar logam berat Kadmium (Cd) pada ubi kayu. Apabila dikonsumsi terus-menerus dalam jangka waktu yang lama akan berdampak terhadap gangguan kesehatan seperti gangguan hati, ginjal, dan pembuluh darah.</w:t>
      </w:r>
    </w:p>
    <w:p w:rsidR="007F4FBC" w:rsidRPr="00B7724F" w:rsidRDefault="00B7724F" w:rsidP="00B7724F">
      <w:pPr>
        <w:widowControl w:val="0"/>
        <w:tabs>
          <w:tab w:val="left" w:pos="709"/>
        </w:tabs>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sz w:val="24"/>
          <w:szCs w:val="24"/>
        </w:rPr>
        <w:t xml:space="preserve">b. </w:t>
      </w:r>
      <w:r w:rsidR="007F4FBC" w:rsidRPr="00B7724F">
        <w:rPr>
          <w:rFonts w:ascii="Times New Roman" w:hAnsi="Times New Roman" w:cs="Times New Roman"/>
          <w:b/>
          <w:sz w:val="24"/>
          <w:szCs w:val="24"/>
        </w:rPr>
        <w:t xml:space="preserve">Pencemaran Udara </w:t>
      </w:r>
      <w:r w:rsidR="007F4FBC" w:rsidRPr="00B7724F">
        <w:rPr>
          <w:rFonts w:ascii="Times New Roman" w:hAnsi="Times New Roman" w:cs="Times New Roman"/>
          <w:b/>
          <w:kern w:val="24"/>
          <w:sz w:val="24"/>
          <w:szCs w:val="24"/>
        </w:rPr>
        <w:t>(</w:t>
      </w:r>
      <w:r w:rsidR="007F4FBC" w:rsidRPr="00B7724F">
        <w:rPr>
          <w:rFonts w:ascii="Times New Roman" w:hAnsi="Times New Roman" w:cs="Times New Roman"/>
          <w:b/>
          <w:bCs/>
          <w:sz w:val="24"/>
          <w:szCs w:val="24"/>
        </w:rPr>
        <w:t>SO</w:t>
      </w:r>
      <w:r w:rsidR="007F4FBC" w:rsidRPr="00B7724F">
        <w:rPr>
          <w:rFonts w:ascii="Times New Roman" w:hAnsi="Times New Roman" w:cs="Times New Roman"/>
          <w:b/>
          <w:bCs/>
          <w:sz w:val="24"/>
          <w:szCs w:val="24"/>
          <w:vertAlign w:val="subscript"/>
        </w:rPr>
        <w:t>2</w:t>
      </w:r>
      <w:r w:rsidR="007F4FBC" w:rsidRPr="00B7724F">
        <w:rPr>
          <w:rFonts w:ascii="Times New Roman" w:hAnsi="Times New Roman" w:cs="Times New Roman"/>
          <w:b/>
          <w:bCs/>
          <w:sz w:val="24"/>
          <w:szCs w:val="24"/>
        </w:rPr>
        <w:t>, H</w:t>
      </w:r>
      <w:r w:rsidR="007F4FBC" w:rsidRPr="00B7724F">
        <w:rPr>
          <w:rFonts w:ascii="Times New Roman" w:hAnsi="Times New Roman" w:cs="Times New Roman"/>
          <w:b/>
          <w:bCs/>
          <w:sz w:val="24"/>
          <w:szCs w:val="24"/>
          <w:vertAlign w:val="subscript"/>
        </w:rPr>
        <w:t>2</w:t>
      </w:r>
      <w:r w:rsidR="007F4FBC" w:rsidRPr="00B7724F">
        <w:rPr>
          <w:rFonts w:ascii="Times New Roman" w:hAnsi="Times New Roman" w:cs="Times New Roman"/>
          <w:b/>
          <w:bCs/>
          <w:sz w:val="24"/>
          <w:szCs w:val="24"/>
        </w:rPr>
        <w:t>S,</w:t>
      </w:r>
      <w:r w:rsidR="007F4FBC" w:rsidRPr="00B7724F">
        <w:rPr>
          <w:rFonts w:ascii="Times New Roman" w:hAnsi="Times New Roman" w:cs="Times New Roman"/>
          <w:b/>
          <w:bCs/>
          <w:sz w:val="24"/>
          <w:szCs w:val="24"/>
          <w:vertAlign w:val="subscript"/>
        </w:rPr>
        <w:t xml:space="preserve"> </w:t>
      </w:r>
      <w:r w:rsidR="007F4FBC" w:rsidRPr="00B7724F">
        <w:rPr>
          <w:rFonts w:ascii="Times New Roman" w:hAnsi="Times New Roman" w:cs="Times New Roman"/>
          <w:b/>
          <w:bCs/>
          <w:sz w:val="24"/>
          <w:szCs w:val="24"/>
        </w:rPr>
        <w:t>NH</w:t>
      </w:r>
      <w:r w:rsidR="007F4FBC" w:rsidRPr="00B7724F">
        <w:rPr>
          <w:rFonts w:ascii="Times New Roman" w:hAnsi="Times New Roman" w:cs="Times New Roman"/>
          <w:b/>
          <w:bCs/>
          <w:sz w:val="24"/>
          <w:szCs w:val="24"/>
          <w:vertAlign w:val="subscript"/>
        </w:rPr>
        <w:t>3</w:t>
      </w:r>
      <w:r w:rsidR="007F4FBC" w:rsidRPr="00B7724F">
        <w:rPr>
          <w:rFonts w:ascii="Times New Roman" w:hAnsi="Times New Roman" w:cs="Times New Roman"/>
          <w:b/>
          <w:bCs/>
          <w:sz w:val="24"/>
          <w:szCs w:val="24"/>
        </w:rPr>
        <w:t>, dan CH</w:t>
      </w:r>
      <w:r w:rsidR="007F4FBC" w:rsidRPr="00B7724F">
        <w:rPr>
          <w:rFonts w:ascii="Times New Roman" w:hAnsi="Times New Roman" w:cs="Times New Roman"/>
          <w:b/>
          <w:bCs/>
          <w:sz w:val="24"/>
          <w:szCs w:val="24"/>
          <w:vertAlign w:val="subscript"/>
        </w:rPr>
        <w:t>4</w:t>
      </w:r>
      <w:r w:rsidR="007F4FBC" w:rsidRPr="00B7724F">
        <w:rPr>
          <w:rFonts w:ascii="Times New Roman" w:hAnsi="Times New Roman" w:cs="Times New Roman"/>
          <w:b/>
          <w:bCs/>
          <w:sz w:val="24"/>
          <w:szCs w:val="24"/>
        </w:rPr>
        <w:t>)</w:t>
      </w:r>
    </w:p>
    <w:p w:rsidR="007F4FBC" w:rsidRPr="00B7724F" w:rsidRDefault="00B7724F" w:rsidP="00E72A20">
      <w:pPr>
        <w:widowControl w:val="0"/>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7F4FBC" w:rsidRPr="00B7724F">
        <w:rPr>
          <w:rFonts w:ascii="Times New Roman" w:hAnsi="Times New Roman" w:cs="Times New Roman"/>
          <w:b/>
          <w:bCs/>
          <w:sz w:val="24"/>
          <w:szCs w:val="24"/>
        </w:rPr>
        <w:t>Pencemaran Kadar Gas SO</w:t>
      </w:r>
      <w:r w:rsidR="007F4FBC" w:rsidRPr="00B7724F">
        <w:rPr>
          <w:rFonts w:ascii="Times New Roman" w:hAnsi="Times New Roman" w:cs="Times New Roman"/>
          <w:b/>
          <w:bCs/>
          <w:sz w:val="24"/>
          <w:szCs w:val="24"/>
          <w:vertAlign w:val="subscript"/>
        </w:rPr>
        <w:t>2</w:t>
      </w:r>
    </w:p>
    <w:p w:rsidR="007F4FBC" w:rsidRPr="00B7724F" w:rsidRDefault="00B7724F" w:rsidP="00B7724F">
      <w:pPr>
        <w:spacing w:after="0" w:line="240" w:lineRule="auto"/>
        <w:ind w:firstLine="709"/>
        <w:jc w:val="both"/>
        <w:rPr>
          <w:rFonts w:ascii="Times New Roman" w:hAnsi="Times New Roman" w:cs="Times New Roman"/>
          <w:bCs/>
          <w:sz w:val="24"/>
          <w:szCs w:val="24"/>
        </w:rPr>
      </w:pPr>
      <w:r>
        <w:rPr>
          <w:rStyle w:val="Strong"/>
          <w:rFonts w:ascii="Times New Roman" w:hAnsi="Times New Roman" w:cs="Times New Roman"/>
          <w:b w:val="0"/>
          <w:sz w:val="24"/>
          <w:szCs w:val="24"/>
        </w:rPr>
        <w:t xml:space="preserve">Berdasarkan hasil </w:t>
      </w:r>
      <w:r w:rsidR="007F4FBC" w:rsidRPr="00B7724F">
        <w:rPr>
          <w:rStyle w:val="Strong"/>
          <w:rFonts w:ascii="Times New Roman" w:hAnsi="Times New Roman" w:cs="Times New Roman"/>
          <w:b w:val="0"/>
          <w:sz w:val="24"/>
          <w:szCs w:val="24"/>
        </w:rPr>
        <w:t xml:space="preserve">pengukuran kadar gas </w:t>
      </w:r>
      <w:r w:rsidR="007F4FBC" w:rsidRPr="00B7724F">
        <w:rPr>
          <w:rFonts w:ascii="Times New Roman" w:hAnsi="Times New Roman" w:cs="Times New Roman"/>
          <w:kern w:val="24"/>
          <w:sz w:val="24"/>
          <w:szCs w:val="24"/>
        </w:rPr>
        <w:t>SO</w:t>
      </w:r>
      <w:r w:rsidR="007F4FBC" w:rsidRPr="00B7724F">
        <w:rPr>
          <w:rFonts w:ascii="Times New Roman" w:hAnsi="Times New Roman" w:cs="Times New Roman"/>
          <w:kern w:val="24"/>
          <w:sz w:val="24"/>
          <w:szCs w:val="24"/>
          <w:vertAlign w:val="subscript"/>
        </w:rPr>
        <w:t xml:space="preserve">2 </w:t>
      </w:r>
      <w:r w:rsidR="007F4FBC" w:rsidRPr="00B7724F">
        <w:rPr>
          <w:rFonts w:ascii="Times New Roman" w:hAnsi="Times New Roman" w:cs="Times New Roman"/>
          <w:kern w:val="24"/>
          <w:sz w:val="24"/>
          <w:szCs w:val="24"/>
        </w:rPr>
        <w:t>di udara sekitar TPA</w:t>
      </w:r>
      <w:r w:rsidR="007F4FBC" w:rsidRPr="00E72A20">
        <w:rPr>
          <w:rFonts w:ascii="Times New Roman" w:hAnsi="Times New Roman" w:cs="Times New Roman"/>
          <w:kern w:val="24"/>
          <w:sz w:val="24"/>
          <w:szCs w:val="24"/>
        </w:rPr>
        <w:t xml:space="preserve"> Batulayang menunjukan bahwa kadar </w:t>
      </w:r>
      <w:r w:rsidR="007F4FBC" w:rsidRPr="00B7724F">
        <w:rPr>
          <w:rStyle w:val="Strong"/>
          <w:rFonts w:ascii="Times New Roman" w:hAnsi="Times New Roman" w:cs="Times New Roman"/>
          <w:b w:val="0"/>
          <w:sz w:val="24"/>
          <w:szCs w:val="24"/>
        </w:rPr>
        <w:t>gas</w:t>
      </w:r>
      <w:r w:rsidR="007F4FBC" w:rsidRPr="00B7724F">
        <w:rPr>
          <w:rStyle w:val="Strong"/>
          <w:rFonts w:ascii="Times New Roman" w:hAnsi="Times New Roman" w:cs="Times New Roman"/>
          <w:sz w:val="24"/>
          <w:szCs w:val="24"/>
        </w:rPr>
        <w:t xml:space="preserve"> </w:t>
      </w:r>
      <w:r w:rsidR="007F4FBC" w:rsidRPr="00B7724F">
        <w:rPr>
          <w:rFonts w:ascii="Times New Roman" w:hAnsi="Times New Roman" w:cs="Times New Roman"/>
          <w:kern w:val="24"/>
          <w:sz w:val="24"/>
          <w:szCs w:val="24"/>
        </w:rPr>
        <w:t>SO</w:t>
      </w:r>
      <w:r w:rsidR="007F4FBC" w:rsidRPr="00B7724F">
        <w:rPr>
          <w:rFonts w:ascii="Times New Roman" w:hAnsi="Times New Roman" w:cs="Times New Roman"/>
          <w:kern w:val="24"/>
          <w:sz w:val="24"/>
          <w:szCs w:val="24"/>
          <w:vertAlign w:val="subscript"/>
        </w:rPr>
        <w:t>2</w:t>
      </w:r>
      <w:r w:rsidR="007F4FBC" w:rsidRPr="00B7724F">
        <w:rPr>
          <w:rFonts w:ascii="Times New Roman" w:hAnsi="Times New Roman" w:cs="Times New Roman"/>
          <w:kern w:val="24"/>
          <w:sz w:val="24"/>
          <w:szCs w:val="24"/>
        </w:rPr>
        <w:t xml:space="preserve"> di titik pusat (TPA) 0</w:t>
      </w:r>
      <w:r w:rsidR="007F4FBC" w:rsidRPr="00E72A20">
        <w:rPr>
          <w:rFonts w:ascii="Times New Roman" w:hAnsi="Times New Roman" w:cs="Times New Roman"/>
          <w:kern w:val="24"/>
          <w:sz w:val="24"/>
          <w:szCs w:val="24"/>
        </w:rPr>
        <w:t xml:space="preserve"> meter yaitu 970</w:t>
      </w:r>
      <m:oMath>
        <m:r>
          <w:rPr>
            <w:rFonts w:ascii="Cambria Math" w:hAnsi="Cambria Math" w:cs="Times New Roman"/>
            <w:sz w:val="24"/>
            <w:szCs w:val="24"/>
          </w:rPr>
          <m:t>μg/m</m:t>
        </m:r>
      </m:oMath>
      <w:r w:rsidR="007F4FBC" w:rsidRPr="00E72A20">
        <w:rPr>
          <w:rFonts w:ascii="Times New Roman" w:hAnsi="Times New Roman" w:cs="Times New Roman"/>
          <w:sz w:val="24"/>
          <w:szCs w:val="24"/>
          <w:vertAlign w:val="superscript"/>
        </w:rPr>
        <w:t xml:space="preserve">3 </w:t>
      </w:r>
      <w:r w:rsidR="007F4FBC" w:rsidRPr="00E72A20">
        <w:rPr>
          <w:rFonts w:ascii="Times New Roman" w:hAnsi="Times New Roman" w:cs="Times New Roman"/>
          <w:sz w:val="24"/>
          <w:szCs w:val="24"/>
        </w:rPr>
        <w:t xml:space="preserve"> nilai tersebut sudah melebihi NAB. Pada pengukuran kadar gas </w:t>
      </w:r>
      <w:r w:rsidR="007F4FBC" w:rsidRPr="00E72A20">
        <w:rPr>
          <w:rFonts w:ascii="Times New Roman" w:hAnsi="Times New Roman" w:cs="Times New Roman"/>
          <w:kern w:val="24"/>
          <w:sz w:val="24"/>
          <w:szCs w:val="24"/>
        </w:rPr>
        <w:t>SO</w:t>
      </w:r>
      <w:r w:rsidR="007F4FBC" w:rsidRPr="00E72A20">
        <w:rPr>
          <w:rFonts w:ascii="Times New Roman" w:hAnsi="Times New Roman" w:cs="Times New Roman"/>
          <w:kern w:val="24"/>
          <w:sz w:val="24"/>
          <w:szCs w:val="24"/>
          <w:vertAlign w:val="subscript"/>
        </w:rPr>
        <w:t xml:space="preserve">2 </w:t>
      </w:r>
      <w:r w:rsidR="007F4FBC" w:rsidRPr="00E72A20">
        <w:rPr>
          <w:rFonts w:ascii="Times New Roman" w:hAnsi="Times New Roman" w:cs="Times New Roman"/>
          <w:sz w:val="24"/>
          <w:szCs w:val="24"/>
        </w:rPr>
        <w:t xml:space="preserve">di range I &lt;100 meter menunjukan bahwa kadar gas </w:t>
      </w:r>
      <w:r w:rsidR="007F4FBC" w:rsidRPr="00E72A20">
        <w:rPr>
          <w:rFonts w:ascii="Times New Roman" w:hAnsi="Times New Roman" w:cs="Times New Roman"/>
          <w:kern w:val="24"/>
          <w:sz w:val="24"/>
          <w:szCs w:val="24"/>
        </w:rPr>
        <w:t>SO</w:t>
      </w:r>
      <w:r w:rsidR="007F4FBC" w:rsidRPr="00E72A20">
        <w:rPr>
          <w:rFonts w:ascii="Times New Roman" w:hAnsi="Times New Roman" w:cs="Times New Roman"/>
          <w:kern w:val="24"/>
          <w:sz w:val="24"/>
          <w:szCs w:val="24"/>
          <w:vertAlign w:val="subscript"/>
        </w:rPr>
        <w:t xml:space="preserve">2 </w:t>
      </w:r>
      <w:r w:rsidR="007F4FBC" w:rsidRPr="00E72A20">
        <w:rPr>
          <w:rFonts w:ascii="Times New Roman" w:hAnsi="Times New Roman" w:cs="Times New Roman"/>
          <w:kern w:val="24"/>
          <w:sz w:val="24"/>
          <w:szCs w:val="24"/>
        </w:rPr>
        <w:t xml:space="preserve">yaitu 911,6 </w:t>
      </w:r>
      <m:oMath>
        <m:r>
          <w:rPr>
            <w:rFonts w:ascii="Cambria Math" w:hAnsi="Cambria Math" w:cs="Times New Roman"/>
            <w:sz w:val="24"/>
            <w:szCs w:val="24"/>
          </w:rPr>
          <m:t>μg/m</m:t>
        </m:r>
      </m:oMath>
      <w:r w:rsidR="007F4FBC" w:rsidRPr="00E72A20">
        <w:rPr>
          <w:rFonts w:ascii="Times New Roman" w:hAnsi="Times New Roman" w:cs="Times New Roman"/>
          <w:sz w:val="24"/>
          <w:szCs w:val="24"/>
          <w:vertAlign w:val="superscript"/>
        </w:rPr>
        <w:t xml:space="preserve">3 </w:t>
      </w:r>
      <w:r w:rsidR="007F4FBC" w:rsidRPr="00E72A20">
        <w:rPr>
          <w:rFonts w:ascii="Times New Roman" w:hAnsi="Times New Roman" w:cs="Times New Roman"/>
          <w:sz w:val="24"/>
          <w:szCs w:val="24"/>
        </w:rPr>
        <w:t xml:space="preserve">nilai tersebut sudah melebihi NAB. Pada pengukuran kadar gas </w:t>
      </w:r>
      <w:r w:rsidR="007F4FBC" w:rsidRPr="00E72A20">
        <w:rPr>
          <w:rFonts w:ascii="Times New Roman" w:hAnsi="Times New Roman" w:cs="Times New Roman"/>
          <w:kern w:val="24"/>
          <w:sz w:val="24"/>
          <w:szCs w:val="24"/>
        </w:rPr>
        <w:t>SO</w:t>
      </w:r>
      <w:r w:rsidR="007F4FBC" w:rsidRPr="00E72A20">
        <w:rPr>
          <w:rFonts w:ascii="Times New Roman" w:hAnsi="Times New Roman" w:cs="Times New Roman"/>
          <w:kern w:val="24"/>
          <w:sz w:val="24"/>
          <w:szCs w:val="24"/>
          <w:vertAlign w:val="subscript"/>
        </w:rPr>
        <w:t>2</w:t>
      </w:r>
      <w:r w:rsidR="007F4FBC" w:rsidRPr="00E72A20">
        <w:rPr>
          <w:rFonts w:ascii="Times New Roman" w:hAnsi="Times New Roman" w:cs="Times New Roman"/>
          <w:kern w:val="24"/>
          <w:sz w:val="24"/>
          <w:szCs w:val="24"/>
        </w:rPr>
        <w:t xml:space="preserve"> di range II 100-200 meter menunjukan bahwa </w:t>
      </w:r>
      <w:r w:rsidR="007F4FBC" w:rsidRPr="00E72A20">
        <w:rPr>
          <w:rFonts w:ascii="Times New Roman" w:hAnsi="Times New Roman" w:cs="Times New Roman"/>
          <w:sz w:val="24"/>
          <w:szCs w:val="24"/>
        </w:rPr>
        <w:t xml:space="preserve">kadar gas </w:t>
      </w:r>
      <w:r w:rsidR="007F4FBC" w:rsidRPr="00E72A20">
        <w:rPr>
          <w:rFonts w:ascii="Times New Roman" w:hAnsi="Times New Roman" w:cs="Times New Roman"/>
          <w:kern w:val="24"/>
          <w:sz w:val="24"/>
          <w:szCs w:val="24"/>
        </w:rPr>
        <w:t>SO</w:t>
      </w:r>
      <w:r w:rsidR="007F4FBC" w:rsidRPr="00E72A20">
        <w:rPr>
          <w:rFonts w:ascii="Times New Roman" w:hAnsi="Times New Roman" w:cs="Times New Roman"/>
          <w:kern w:val="24"/>
          <w:sz w:val="24"/>
          <w:szCs w:val="24"/>
          <w:vertAlign w:val="subscript"/>
        </w:rPr>
        <w:t xml:space="preserve">2 </w:t>
      </w:r>
      <w:r w:rsidR="007F4FBC" w:rsidRPr="00E72A20">
        <w:rPr>
          <w:rFonts w:ascii="Times New Roman" w:hAnsi="Times New Roman" w:cs="Times New Roman"/>
          <w:kern w:val="24"/>
          <w:sz w:val="24"/>
          <w:szCs w:val="24"/>
        </w:rPr>
        <w:t xml:space="preserve">yaitu </w:t>
      </w:r>
      <w:r w:rsidR="007F4FBC" w:rsidRPr="00E72A20">
        <w:rPr>
          <w:rFonts w:ascii="Times New Roman" w:hAnsi="Times New Roman" w:cs="Times New Roman"/>
          <w:sz w:val="24"/>
          <w:szCs w:val="24"/>
        </w:rPr>
        <w:t xml:space="preserve">651,6 </w:t>
      </w:r>
      <m:oMath>
        <m:r>
          <w:rPr>
            <w:rFonts w:ascii="Cambria Math" w:hAnsi="Cambria Math" w:cs="Times New Roman"/>
            <w:sz w:val="24"/>
            <w:szCs w:val="24"/>
          </w:rPr>
          <m:t>μg/m</m:t>
        </m:r>
      </m:oMath>
      <w:r w:rsidR="007F4FBC" w:rsidRPr="00E72A20">
        <w:rPr>
          <w:rFonts w:ascii="Times New Roman" w:hAnsi="Times New Roman" w:cs="Times New Roman"/>
          <w:sz w:val="24"/>
          <w:szCs w:val="24"/>
          <w:vertAlign w:val="superscript"/>
        </w:rPr>
        <w:t>3</w:t>
      </w:r>
      <w:r w:rsidR="007F4FBC" w:rsidRPr="00E72A20">
        <w:rPr>
          <w:rFonts w:ascii="Times New Roman" w:hAnsi="Times New Roman" w:cs="Times New Roman"/>
          <w:sz w:val="24"/>
          <w:szCs w:val="24"/>
        </w:rPr>
        <w:t xml:space="preserve"> nilai tersebut di bawah NAB. Pada pengukuran kadar gas </w:t>
      </w:r>
      <w:r w:rsidR="007F4FBC" w:rsidRPr="00E72A20">
        <w:rPr>
          <w:rFonts w:ascii="Times New Roman" w:hAnsi="Times New Roman" w:cs="Times New Roman"/>
          <w:kern w:val="24"/>
          <w:sz w:val="24"/>
          <w:szCs w:val="24"/>
        </w:rPr>
        <w:t>SO</w:t>
      </w:r>
      <w:r w:rsidR="007F4FBC" w:rsidRPr="00E72A20">
        <w:rPr>
          <w:rFonts w:ascii="Times New Roman" w:hAnsi="Times New Roman" w:cs="Times New Roman"/>
          <w:kern w:val="24"/>
          <w:sz w:val="24"/>
          <w:szCs w:val="24"/>
          <w:vertAlign w:val="subscript"/>
        </w:rPr>
        <w:t xml:space="preserve">2  </w:t>
      </w:r>
      <w:r w:rsidR="007F4FBC" w:rsidRPr="00E72A20">
        <w:rPr>
          <w:rFonts w:ascii="Times New Roman" w:hAnsi="Times New Roman" w:cs="Times New Roman"/>
          <w:kern w:val="24"/>
          <w:sz w:val="24"/>
          <w:szCs w:val="24"/>
        </w:rPr>
        <w:t xml:space="preserve">di range III &gt;200 meter menunjukan bahwa </w:t>
      </w:r>
      <w:r w:rsidR="007F4FBC" w:rsidRPr="00E72A20">
        <w:rPr>
          <w:rFonts w:ascii="Times New Roman" w:hAnsi="Times New Roman" w:cs="Times New Roman"/>
          <w:sz w:val="24"/>
          <w:szCs w:val="24"/>
        </w:rPr>
        <w:t xml:space="preserve">kadar gas </w:t>
      </w:r>
      <w:r w:rsidR="007F4FBC" w:rsidRPr="00E72A20">
        <w:rPr>
          <w:rFonts w:ascii="Times New Roman" w:hAnsi="Times New Roman" w:cs="Times New Roman"/>
          <w:kern w:val="24"/>
          <w:sz w:val="24"/>
          <w:szCs w:val="24"/>
        </w:rPr>
        <w:t>SO</w:t>
      </w:r>
      <w:r w:rsidR="007F4FBC" w:rsidRPr="00E72A20">
        <w:rPr>
          <w:rFonts w:ascii="Times New Roman" w:hAnsi="Times New Roman" w:cs="Times New Roman"/>
          <w:kern w:val="24"/>
          <w:sz w:val="24"/>
          <w:szCs w:val="24"/>
          <w:vertAlign w:val="subscript"/>
        </w:rPr>
        <w:t xml:space="preserve">2 </w:t>
      </w:r>
      <w:r w:rsidR="007F4FBC" w:rsidRPr="00E72A20">
        <w:rPr>
          <w:rFonts w:ascii="Times New Roman" w:hAnsi="Times New Roman" w:cs="Times New Roman"/>
          <w:kern w:val="24"/>
          <w:sz w:val="24"/>
          <w:szCs w:val="24"/>
        </w:rPr>
        <w:t>yaitu 561,6</w:t>
      </w:r>
      <m:oMath>
        <m:r>
          <w:rPr>
            <w:rFonts w:ascii="Cambria Math" w:hAnsi="Cambria Math" w:cs="Times New Roman"/>
            <w:sz w:val="24"/>
            <w:szCs w:val="24"/>
          </w:rPr>
          <m:t>μg/m</m:t>
        </m:r>
      </m:oMath>
      <w:r w:rsidR="007F4FBC" w:rsidRPr="00E72A20">
        <w:rPr>
          <w:rFonts w:ascii="Times New Roman" w:hAnsi="Times New Roman" w:cs="Times New Roman"/>
          <w:sz w:val="24"/>
          <w:szCs w:val="24"/>
          <w:vertAlign w:val="superscript"/>
        </w:rPr>
        <w:t>3</w:t>
      </w:r>
      <w:r w:rsidR="007F4FBC" w:rsidRPr="00E72A20">
        <w:rPr>
          <w:rFonts w:ascii="Times New Roman" w:hAnsi="Times New Roman" w:cs="Times New Roman"/>
          <w:sz w:val="24"/>
          <w:szCs w:val="24"/>
        </w:rPr>
        <w:t xml:space="preserve"> nilai tersebut di bawah NAB. Berdasarkan hasil pengukuran pencemaran kadar gas </w:t>
      </w:r>
      <w:r w:rsidR="007F4FBC" w:rsidRPr="00E72A20">
        <w:rPr>
          <w:rFonts w:ascii="Times New Roman" w:hAnsi="Times New Roman" w:cs="Times New Roman"/>
          <w:kern w:val="24"/>
          <w:sz w:val="24"/>
          <w:szCs w:val="24"/>
        </w:rPr>
        <w:t>SO</w:t>
      </w:r>
      <w:r w:rsidR="007F4FBC" w:rsidRPr="00E72A20">
        <w:rPr>
          <w:rFonts w:ascii="Times New Roman" w:hAnsi="Times New Roman" w:cs="Times New Roman"/>
          <w:kern w:val="24"/>
          <w:sz w:val="24"/>
          <w:szCs w:val="24"/>
          <w:vertAlign w:val="subscript"/>
        </w:rPr>
        <w:t xml:space="preserve">2 </w:t>
      </w:r>
      <w:r w:rsidR="007F4FBC" w:rsidRPr="00E72A20">
        <w:rPr>
          <w:rFonts w:ascii="Times New Roman" w:hAnsi="Times New Roman" w:cs="Times New Roman"/>
          <w:kern w:val="24"/>
          <w:sz w:val="24"/>
          <w:szCs w:val="24"/>
        </w:rPr>
        <w:t xml:space="preserve">di udara sekitar TPA Batulayang NAB yang telah ditetapkan </w:t>
      </w:r>
      <w:r w:rsidR="007F4FBC" w:rsidRPr="00E72A20">
        <w:rPr>
          <w:rFonts w:ascii="Times New Roman" w:hAnsi="Times New Roman" w:cs="Times New Roman"/>
          <w:sz w:val="24"/>
          <w:szCs w:val="24"/>
        </w:rPr>
        <w:t>oleh Peraturan Pemerintah No.41 Tahun 1999 yaitu sebesar 900</w:t>
      </w:r>
      <m:oMath>
        <m:r>
          <w:rPr>
            <w:rFonts w:ascii="Cambria Math" w:hAnsi="Cambria Math" w:cs="Times New Roman"/>
            <w:sz w:val="24"/>
            <w:szCs w:val="24"/>
          </w:rPr>
          <m:t>μg/m</m:t>
        </m:r>
      </m:oMath>
      <w:r w:rsidR="007F4FBC" w:rsidRPr="00E72A20">
        <w:rPr>
          <w:rFonts w:ascii="Times New Roman" w:hAnsi="Times New Roman" w:cs="Times New Roman"/>
          <w:sz w:val="24"/>
          <w:szCs w:val="24"/>
          <w:vertAlign w:val="superscript"/>
        </w:rPr>
        <w:t>3</w:t>
      </w:r>
      <w:r w:rsidR="007F4FBC" w:rsidRPr="00E72A20">
        <w:rPr>
          <w:rFonts w:ascii="Times New Roman" w:hAnsi="Times New Roman" w:cs="Times New Roman"/>
          <w:sz w:val="24"/>
          <w:szCs w:val="24"/>
        </w:rPr>
        <w:t>.</w:t>
      </w:r>
    </w:p>
    <w:p w:rsidR="007F4FBC" w:rsidRPr="006715E9" w:rsidRDefault="007F4FBC" w:rsidP="00B7724F">
      <w:pPr>
        <w:autoSpaceDE w:val="0"/>
        <w:autoSpaceDN w:val="0"/>
        <w:adjustRightInd w:val="0"/>
        <w:spacing w:after="0" w:line="240" w:lineRule="auto"/>
        <w:ind w:firstLine="720"/>
        <w:jc w:val="both"/>
        <w:rPr>
          <w:rStyle w:val="Strong"/>
          <w:rFonts w:ascii="Times New Roman" w:hAnsi="Times New Roman" w:cs="Times New Roman"/>
          <w:b w:val="0"/>
          <w:bCs w:val="0"/>
          <w:sz w:val="20"/>
          <w:szCs w:val="24"/>
        </w:rPr>
      </w:pPr>
      <w:r w:rsidRPr="00E72A20">
        <w:rPr>
          <w:rFonts w:ascii="Times New Roman" w:hAnsi="Times New Roman" w:cs="Times New Roman"/>
          <w:sz w:val="24"/>
          <w:szCs w:val="24"/>
        </w:rPr>
        <w:t>Apabila kadar SO</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 xml:space="preserve"> semakin</w:t>
      </w:r>
      <w:r w:rsidRPr="00E72A20">
        <w:rPr>
          <w:rFonts w:ascii="Times New Roman" w:hAnsi="Times New Roman" w:cs="Times New Roman"/>
          <w:i/>
          <w:iCs/>
          <w:sz w:val="24"/>
          <w:szCs w:val="24"/>
        </w:rPr>
        <w:t xml:space="preserve"> </w:t>
      </w:r>
      <w:r w:rsidRPr="00E72A20">
        <w:rPr>
          <w:rFonts w:ascii="Times New Roman" w:hAnsi="Times New Roman" w:cs="Times New Roman"/>
          <w:sz w:val="24"/>
          <w:szCs w:val="24"/>
        </w:rPr>
        <w:t>tinggi maka akan mengakibatkan</w:t>
      </w:r>
      <w:r w:rsidRPr="00E72A20">
        <w:rPr>
          <w:rFonts w:ascii="Times New Roman" w:hAnsi="Times New Roman" w:cs="Times New Roman"/>
          <w:i/>
          <w:iCs/>
          <w:sz w:val="24"/>
          <w:szCs w:val="24"/>
        </w:rPr>
        <w:t xml:space="preserve"> </w:t>
      </w:r>
      <w:r w:rsidRPr="00E72A20">
        <w:rPr>
          <w:rFonts w:ascii="Times New Roman" w:hAnsi="Times New Roman" w:cs="Times New Roman"/>
          <w:sz w:val="24"/>
          <w:szCs w:val="24"/>
        </w:rPr>
        <w:t>peradangan yang hebat pada selaput lendir</w:t>
      </w:r>
      <w:r w:rsidRPr="00E72A20">
        <w:rPr>
          <w:rFonts w:ascii="Times New Roman" w:hAnsi="Times New Roman" w:cs="Times New Roman"/>
          <w:i/>
          <w:iCs/>
          <w:sz w:val="24"/>
          <w:szCs w:val="24"/>
        </w:rPr>
        <w:t xml:space="preserve"> </w:t>
      </w:r>
      <w:r w:rsidRPr="00E72A20">
        <w:rPr>
          <w:rFonts w:ascii="Times New Roman" w:hAnsi="Times New Roman" w:cs="Times New Roman"/>
          <w:sz w:val="24"/>
          <w:szCs w:val="24"/>
        </w:rPr>
        <w:t>dan bila pemaparan terjadi berulang-ulang</w:t>
      </w:r>
      <w:r w:rsidRPr="00E72A20">
        <w:rPr>
          <w:rFonts w:ascii="Times New Roman" w:hAnsi="Times New Roman" w:cs="Times New Roman"/>
          <w:i/>
          <w:iCs/>
          <w:sz w:val="24"/>
          <w:szCs w:val="24"/>
        </w:rPr>
        <w:t xml:space="preserve"> </w:t>
      </w:r>
      <w:r w:rsidRPr="00E72A20">
        <w:rPr>
          <w:rFonts w:ascii="Times New Roman" w:hAnsi="Times New Roman" w:cs="Times New Roman"/>
          <w:sz w:val="24"/>
          <w:szCs w:val="24"/>
        </w:rPr>
        <w:t>pada konsentrasi yang rendah (6-12 ppm)</w:t>
      </w:r>
      <w:r w:rsidRPr="00E72A20">
        <w:rPr>
          <w:rFonts w:ascii="Times New Roman" w:hAnsi="Times New Roman" w:cs="Times New Roman"/>
          <w:i/>
          <w:iCs/>
          <w:sz w:val="24"/>
          <w:szCs w:val="24"/>
        </w:rPr>
        <w:t xml:space="preserve"> </w:t>
      </w:r>
      <w:r w:rsidRPr="00E72A20">
        <w:rPr>
          <w:rFonts w:ascii="Times New Roman" w:hAnsi="Times New Roman" w:cs="Times New Roman"/>
          <w:sz w:val="24"/>
          <w:szCs w:val="24"/>
        </w:rPr>
        <w:t>maka dapat menyebabkan terjadinya</w:t>
      </w:r>
      <w:r w:rsidRPr="00E72A20">
        <w:rPr>
          <w:rFonts w:ascii="Times New Roman" w:hAnsi="Times New Roman" w:cs="Times New Roman"/>
          <w:i/>
          <w:iCs/>
          <w:sz w:val="24"/>
          <w:szCs w:val="24"/>
        </w:rPr>
        <w:t xml:space="preserve"> </w:t>
      </w:r>
      <w:r w:rsidRPr="00E72A20">
        <w:rPr>
          <w:rFonts w:ascii="Times New Roman" w:hAnsi="Times New Roman" w:cs="Times New Roman"/>
          <w:sz w:val="24"/>
          <w:szCs w:val="24"/>
        </w:rPr>
        <w:t>hyperplasia dan metaplasia sel-sel epitel</w:t>
      </w:r>
      <w:r w:rsidR="006715E9">
        <w:rPr>
          <w:rFonts w:ascii="Times New Roman" w:hAnsi="Times New Roman" w:cs="Times New Roman"/>
          <w:iCs/>
          <w:sz w:val="20"/>
          <w:szCs w:val="24"/>
          <w:vertAlign w:val="superscript"/>
        </w:rPr>
        <w:t>21</w:t>
      </w:r>
      <w:r w:rsidR="006715E9">
        <w:rPr>
          <w:rFonts w:ascii="Times New Roman" w:hAnsi="Times New Roman" w:cs="Times New Roman"/>
          <w:iCs/>
          <w:sz w:val="20"/>
          <w:szCs w:val="24"/>
        </w:rPr>
        <w:t>.</w:t>
      </w:r>
    </w:p>
    <w:p w:rsidR="007F4FBC" w:rsidRPr="00E72A20" w:rsidRDefault="007F4FBC" w:rsidP="00B7724F">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Berdasarkan hasil penelitian yang dilakukan oleh Meirinda (2008), menunjukan konsentrasi gas SO</w:t>
      </w:r>
      <w:r w:rsidRPr="00E72A20">
        <w:rPr>
          <w:rFonts w:ascii="Times New Roman" w:hAnsi="Times New Roman" w:cs="Times New Roman"/>
          <w:sz w:val="24"/>
          <w:szCs w:val="24"/>
          <w:vertAlign w:val="subscript"/>
        </w:rPr>
        <w:t xml:space="preserve">2 </w:t>
      </w:r>
      <w:r w:rsidRPr="00E72A20">
        <w:rPr>
          <w:rFonts w:ascii="Times New Roman" w:hAnsi="Times New Roman" w:cs="Times New Roman"/>
          <w:sz w:val="24"/>
          <w:szCs w:val="24"/>
        </w:rPr>
        <w:t xml:space="preserve"> di udara dalam rumah penduduk di sekitar TPA Kelurahan Terjun Kecamatan Medan Marelan yang terendah adalah 0,00 ppm, sedangkan yang tertinggi adalah 0,035 ppm dengan rata- rata 0,01387 ppm. Konsentrasi SO</w:t>
      </w:r>
      <w:r w:rsidRPr="00E72A20">
        <w:rPr>
          <w:rFonts w:ascii="Times New Roman" w:hAnsi="Times New Roman" w:cs="Times New Roman"/>
          <w:sz w:val="24"/>
          <w:szCs w:val="24"/>
          <w:vertAlign w:val="subscript"/>
        </w:rPr>
        <w:t xml:space="preserve">2 </w:t>
      </w:r>
      <w:r w:rsidRPr="00E72A20">
        <w:rPr>
          <w:rFonts w:ascii="Times New Roman" w:hAnsi="Times New Roman" w:cs="Times New Roman"/>
          <w:sz w:val="24"/>
          <w:szCs w:val="24"/>
        </w:rPr>
        <w:t>dari hasil penelitian ini masih di bawah batas konsentrasi maksimal yang diperbolehkan. Keputusan Menteri Kesehatan Nomor 829/Menkes/SK/VII/1999 tentang Persyaratan Kesehatan Perumahan (Kualitas Udara) batas konsentrasi maksimal yang diperbolehkan untuk SO</w:t>
      </w:r>
      <w:r w:rsidRPr="00E72A20">
        <w:rPr>
          <w:rFonts w:ascii="Times New Roman" w:hAnsi="Times New Roman" w:cs="Times New Roman"/>
          <w:sz w:val="24"/>
          <w:szCs w:val="24"/>
          <w:vertAlign w:val="subscript"/>
        </w:rPr>
        <w:t xml:space="preserve">2 </w:t>
      </w:r>
      <w:r w:rsidRPr="00E72A20">
        <w:rPr>
          <w:rFonts w:ascii="Times New Roman" w:hAnsi="Times New Roman" w:cs="Times New Roman"/>
          <w:sz w:val="24"/>
          <w:szCs w:val="24"/>
        </w:rPr>
        <w:t xml:space="preserve">adalah 0,10 ppm. </w:t>
      </w:r>
    </w:p>
    <w:p w:rsidR="007F4FBC" w:rsidRPr="00E72A20" w:rsidRDefault="007F4FBC" w:rsidP="00816243">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Tingginya kadar gas SO</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 xml:space="preserve"> di udara sekitar TPA Batulayang disebabkan oleh adanya pembusukan sampah oganik yang ada di TPA Batulayang, selain itu juga disebabkan oleh sebagian masyarakat yang menggunakan dapur kayu sehingga menyebabkan peningkatan gas SO</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 xml:space="preserve"> di udara.</w:t>
      </w:r>
    </w:p>
    <w:p w:rsidR="007F4FBC" w:rsidRPr="00E72A20" w:rsidRDefault="007F4FBC" w:rsidP="00816243">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 xml:space="preserve">Bagi masyarakat yang masih menggunakan dapur kayu hendaknya menggunakan alternatif lain seperti kompor gas, sehingga gas polutan yang ditimbulkan dari sisa pembakaran tidak mencemari udara. </w:t>
      </w:r>
    </w:p>
    <w:p w:rsidR="007F4FBC" w:rsidRPr="00816243" w:rsidRDefault="007F4FBC" w:rsidP="00816243">
      <w:pPr>
        <w:autoSpaceDE w:val="0"/>
        <w:autoSpaceDN w:val="0"/>
        <w:adjustRightInd w:val="0"/>
        <w:spacing w:after="0" w:line="240" w:lineRule="auto"/>
        <w:ind w:firstLine="720"/>
        <w:jc w:val="both"/>
        <w:rPr>
          <w:rFonts w:ascii="Times New Roman" w:hAnsi="Times New Roman" w:cs="Times New Roman"/>
          <w:sz w:val="24"/>
          <w:szCs w:val="24"/>
        </w:rPr>
      </w:pPr>
      <w:r w:rsidRPr="00816243">
        <w:rPr>
          <w:rFonts w:ascii="Times New Roman" w:hAnsi="Times New Roman" w:cs="Times New Roman"/>
          <w:sz w:val="24"/>
          <w:szCs w:val="24"/>
        </w:rPr>
        <w:t>Selain itu bagi masyarakat yang masih tinggal di lingkungan dengan jarak &lt;3 Km dari TPA Batulayang hendaknya masyarakat memperbanyak menanam pohon dan tanaman lain seperti pakis boston, sirih gading, lidah mertua, dan lain-lain yang bisa menyerap gas polutan yang ada di sekitar TPA Batulayang. Karena berdasarkan hasil penelitian yang dilakukan kadar gas polutan yang ada di sekitar TPA Batulayang sangat tinggi dan apabila terpapar secara terus-menerus akan berdampak terhadap gangguan kesehatan seperti gangguan saluran pada pernapasan.</w:t>
      </w:r>
    </w:p>
    <w:p w:rsidR="007F4FBC" w:rsidRPr="00816243" w:rsidRDefault="00816243" w:rsidP="00816243">
      <w:pPr>
        <w:spacing w:before="240" w:after="0" w:line="240" w:lineRule="auto"/>
        <w:jc w:val="both"/>
        <w:rPr>
          <w:rFonts w:ascii="Times New Roman" w:hAnsi="Times New Roman" w:cs="Times New Roman"/>
          <w:b/>
          <w:bCs/>
          <w:sz w:val="24"/>
          <w:szCs w:val="24"/>
        </w:rPr>
      </w:pPr>
      <w:r w:rsidRPr="00816243">
        <w:rPr>
          <w:rFonts w:ascii="Times New Roman" w:hAnsi="Times New Roman" w:cs="Times New Roman"/>
          <w:b/>
          <w:sz w:val="24"/>
          <w:szCs w:val="24"/>
        </w:rPr>
        <w:t xml:space="preserve">2. </w:t>
      </w:r>
      <w:r w:rsidR="007F4FBC" w:rsidRPr="00816243">
        <w:rPr>
          <w:rFonts w:ascii="Times New Roman" w:hAnsi="Times New Roman" w:cs="Times New Roman"/>
          <w:b/>
          <w:sz w:val="24"/>
          <w:szCs w:val="24"/>
        </w:rPr>
        <w:t xml:space="preserve">Pencemaran Kadar Gas </w:t>
      </w:r>
      <w:r w:rsidR="007F4FBC" w:rsidRPr="00816243">
        <w:rPr>
          <w:rFonts w:ascii="Times New Roman" w:hAnsi="Times New Roman" w:cs="Times New Roman"/>
          <w:b/>
          <w:bCs/>
          <w:sz w:val="24"/>
          <w:szCs w:val="24"/>
        </w:rPr>
        <w:t>H</w:t>
      </w:r>
      <w:r w:rsidR="007F4FBC" w:rsidRPr="00816243">
        <w:rPr>
          <w:rFonts w:ascii="Times New Roman" w:hAnsi="Times New Roman" w:cs="Times New Roman"/>
          <w:b/>
          <w:bCs/>
          <w:sz w:val="24"/>
          <w:szCs w:val="24"/>
          <w:vertAlign w:val="subscript"/>
        </w:rPr>
        <w:t>2</w:t>
      </w:r>
      <w:r w:rsidR="007F4FBC" w:rsidRPr="00816243">
        <w:rPr>
          <w:rFonts w:ascii="Times New Roman" w:hAnsi="Times New Roman" w:cs="Times New Roman"/>
          <w:b/>
          <w:bCs/>
          <w:sz w:val="24"/>
          <w:szCs w:val="24"/>
        </w:rPr>
        <w:t>S</w:t>
      </w:r>
    </w:p>
    <w:p w:rsidR="007F4FBC" w:rsidRPr="00143E53" w:rsidRDefault="007F4FBC" w:rsidP="00971191">
      <w:pPr>
        <w:tabs>
          <w:tab w:val="left" w:pos="3544"/>
        </w:tabs>
        <w:spacing w:after="0" w:line="240" w:lineRule="auto"/>
        <w:ind w:right="70" w:firstLine="709"/>
        <w:jc w:val="both"/>
        <w:rPr>
          <w:rFonts w:ascii="Times New Roman" w:hAnsi="Times New Roman" w:cs="Times New Roman"/>
          <w:bCs/>
          <w:sz w:val="24"/>
          <w:szCs w:val="24"/>
        </w:rPr>
      </w:pPr>
      <w:r w:rsidRPr="00816243">
        <w:rPr>
          <w:rStyle w:val="Strong"/>
          <w:rFonts w:ascii="Times New Roman" w:hAnsi="Times New Roman" w:cs="Times New Roman"/>
          <w:b w:val="0"/>
          <w:sz w:val="24"/>
          <w:szCs w:val="24"/>
        </w:rPr>
        <w:t xml:space="preserve">Berdasarkan hasil pengukuran </w:t>
      </w:r>
      <w:r w:rsidR="00143E53">
        <w:rPr>
          <w:rStyle w:val="Strong"/>
          <w:rFonts w:ascii="Times New Roman" w:hAnsi="Times New Roman" w:cs="Times New Roman"/>
          <w:b w:val="0"/>
          <w:sz w:val="24"/>
          <w:szCs w:val="24"/>
        </w:rPr>
        <w:t xml:space="preserve">kadar </w:t>
      </w:r>
      <w:r w:rsidRPr="00816243">
        <w:rPr>
          <w:rStyle w:val="Strong"/>
          <w:rFonts w:ascii="Times New Roman" w:hAnsi="Times New Roman" w:cs="Times New Roman"/>
          <w:b w:val="0"/>
          <w:sz w:val="24"/>
          <w:szCs w:val="24"/>
        </w:rPr>
        <w:t xml:space="preserve">gas </w:t>
      </w:r>
      <w:r w:rsidRPr="00816243">
        <w:rPr>
          <w:rFonts w:ascii="Times New Roman" w:hAnsi="Times New Roman" w:cs="Times New Roman"/>
          <w:kern w:val="24"/>
          <w:sz w:val="24"/>
          <w:szCs w:val="24"/>
        </w:rPr>
        <w:t>H</w:t>
      </w:r>
      <w:r w:rsidRPr="00816243">
        <w:rPr>
          <w:rFonts w:ascii="Times New Roman" w:hAnsi="Times New Roman" w:cs="Times New Roman"/>
          <w:kern w:val="24"/>
          <w:sz w:val="24"/>
          <w:szCs w:val="24"/>
          <w:vertAlign w:val="subscript"/>
        </w:rPr>
        <w:t>2</w:t>
      </w:r>
      <w:r w:rsidRPr="00816243">
        <w:rPr>
          <w:rFonts w:ascii="Times New Roman" w:hAnsi="Times New Roman" w:cs="Times New Roman"/>
          <w:kern w:val="24"/>
          <w:sz w:val="24"/>
          <w:szCs w:val="24"/>
        </w:rPr>
        <w:t xml:space="preserve">S di udara sekitar </w:t>
      </w:r>
      <w:r w:rsidR="00143E53">
        <w:rPr>
          <w:rFonts w:ascii="Times New Roman" w:hAnsi="Times New Roman" w:cs="Times New Roman"/>
          <w:kern w:val="24"/>
          <w:sz w:val="24"/>
          <w:szCs w:val="24"/>
        </w:rPr>
        <w:t xml:space="preserve">TPA </w:t>
      </w:r>
      <w:r w:rsidRPr="00816243">
        <w:rPr>
          <w:rFonts w:ascii="Times New Roman" w:hAnsi="Times New Roman" w:cs="Times New Roman"/>
          <w:kern w:val="24"/>
          <w:sz w:val="24"/>
          <w:szCs w:val="24"/>
        </w:rPr>
        <w:t xml:space="preserve">Batulayang menunjukan </w:t>
      </w:r>
      <w:r w:rsidR="00143E53">
        <w:rPr>
          <w:rFonts w:ascii="Times New Roman" w:hAnsi="Times New Roman" w:cs="Times New Roman"/>
          <w:kern w:val="24"/>
          <w:sz w:val="24"/>
          <w:szCs w:val="24"/>
        </w:rPr>
        <w:t xml:space="preserve">bahwa kadar </w:t>
      </w:r>
      <w:r w:rsidRPr="00816243">
        <w:rPr>
          <w:rStyle w:val="Strong"/>
          <w:rFonts w:ascii="Times New Roman" w:hAnsi="Times New Roman" w:cs="Times New Roman"/>
          <w:b w:val="0"/>
          <w:sz w:val="24"/>
          <w:szCs w:val="24"/>
        </w:rPr>
        <w:t xml:space="preserve">gas </w:t>
      </w:r>
      <w:r w:rsidRPr="00816243">
        <w:rPr>
          <w:rFonts w:ascii="Times New Roman" w:hAnsi="Times New Roman" w:cs="Times New Roman"/>
          <w:kern w:val="24"/>
          <w:sz w:val="24"/>
          <w:szCs w:val="24"/>
        </w:rPr>
        <w:t>H</w:t>
      </w:r>
      <w:r w:rsidRPr="00816243">
        <w:rPr>
          <w:rFonts w:ascii="Times New Roman" w:hAnsi="Times New Roman" w:cs="Times New Roman"/>
          <w:kern w:val="24"/>
          <w:sz w:val="24"/>
          <w:szCs w:val="24"/>
          <w:vertAlign w:val="subscript"/>
        </w:rPr>
        <w:t>2</w:t>
      </w:r>
      <w:r w:rsidRPr="00816243">
        <w:rPr>
          <w:rFonts w:ascii="Times New Roman" w:hAnsi="Times New Roman" w:cs="Times New Roman"/>
          <w:kern w:val="24"/>
          <w:sz w:val="24"/>
          <w:szCs w:val="24"/>
        </w:rPr>
        <w:t xml:space="preserve">S di titik pusat (TPA) 0 meter yaitu 1,5 ppm. </w:t>
      </w:r>
      <w:r w:rsidRPr="00816243">
        <w:rPr>
          <w:rFonts w:ascii="Times New Roman" w:hAnsi="Times New Roman" w:cs="Times New Roman"/>
          <w:sz w:val="24"/>
          <w:szCs w:val="24"/>
        </w:rPr>
        <w:t xml:space="preserve">Pada pengukuran kadar gas </w:t>
      </w:r>
      <w:r w:rsidRPr="00816243">
        <w:rPr>
          <w:rFonts w:ascii="Times New Roman" w:hAnsi="Times New Roman" w:cs="Times New Roman"/>
          <w:kern w:val="24"/>
          <w:sz w:val="24"/>
          <w:szCs w:val="24"/>
        </w:rPr>
        <w:t>H</w:t>
      </w:r>
      <w:r w:rsidRPr="00816243">
        <w:rPr>
          <w:rFonts w:ascii="Times New Roman" w:hAnsi="Times New Roman" w:cs="Times New Roman"/>
          <w:kern w:val="24"/>
          <w:sz w:val="24"/>
          <w:szCs w:val="24"/>
          <w:vertAlign w:val="subscript"/>
        </w:rPr>
        <w:t>2</w:t>
      </w:r>
      <w:r w:rsidRPr="00816243">
        <w:rPr>
          <w:rFonts w:ascii="Times New Roman" w:hAnsi="Times New Roman" w:cs="Times New Roman"/>
          <w:kern w:val="24"/>
          <w:sz w:val="24"/>
          <w:szCs w:val="24"/>
        </w:rPr>
        <w:t>S</w:t>
      </w:r>
      <w:r w:rsidRPr="00816243">
        <w:rPr>
          <w:rFonts w:ascii="Times New Roman" w:hAnsi="Times New Roman" w:cs="Times New Roman"/>
          <w:kern w:val="24"/>
          <w:sz w:val="24"/>
          <w:szCs w:val="24"/>
          <w:vertAlign w:val="subscript"/>
        </w:rPr>
        <w:t xml:space="preserve"> </w:t>
      </w:r>
      <w:r w:rsidRPr="00816243">
        <w:rPr>
          <w:rFonts w:ascii="Times New Roman" w:hAnsi="Times New Roman" w:cs="Times New Roman"/>
          <w:sz w:val="24"/>
          <w:szCs w:val="24"/>
        </w:rPr>
        <w:t>di range I</w:t>
      </w:r>
      <w:r w:rsidR="00143E53">
        <w:rPr>
          <w:rFonts w:ascii="Times New Roman" w:hAnsi="Times New Roman" w:cs="Times New Roman"/>
          <w:sz w:val="24"/>
          <w:szCs w:val="24"/>
        </w:rPr>
        <w:t xml:space="preserve"> &lt;100 meter </w:t>
      </w:r>
      <w:r w:rsidRPr="00816243">
        <w:rPr>
          <w:rFonts w:ascii="Times New Roman" w:hAnsi="Times New Roman" w:cs="Times New Roman"/>
          <w:sz w:val="24"/>
          <w:szCs w:val="24"/>
        </w:rPr>
        <w:t>menunjukan</w:t>
      </w:r>
      <w:r w:rsidRPr="00E72A20">
        <w:rPr>
          <w:rFonts w:ascii="Times New Roman" w:hAnsi="Times New Roman" w:cs="Times New Roman"/>
          <w:sz w:val="24"/>
          <w:szCs w:val="24"/>
        </w:rPr>
        <w:t xml:space="preserve"> bahwa kadar gas </w:t>
      </w:r>
      <w:r w:rsidRPr="00E72A20">
        <w:rPr>
          <w:rFonts w:ascii="Times New Roman" w:hAnsi="Times New Roman" w:cs="Times New Roman"/>
          <w:kern w:val="24"/>
          <w:sz w:val="24"/>
          <w:szCs w:val="24"/>
        </w:rPr>
        <w:t>H</w:t>
      </w:r>
      <w:r w:rsidRPr="00E72A20">
        <w:rPr>
          <w:rFonts w:ascii="Times New Roman" w:hAnsi="Times New Roman" w:cs="Times New Roman"/>
          <w:kern w:val="24"/>
          <w:sz w:val="24"/>
          <w:szCs w:val="24"/>
          <w:vertAlign w:val="subscript"/>
        </w:rPr>
        <w:t>2</w:t>
      </w:r>
      <w:r w:rsidRPr="00E72A20">
        <w:rPr>
          <w:rFonts w:ascii="Times New Roman" w:hAnsi="Times New Roman" w:cs="Times New Roman"/>
          <w:kern w:val="24"/>
          <w:sz w:val="24"/>
          <w:szCs w:val="24"/>
        </w:rPr>
        <w:t>S</w:t>
      </w:r>
      <w:r w:rsidRPr="00E72A20">
        <w:rPr>
          <w:rFonts w:ascii="Times New Roman" w:hAnsi="Times New Roman" w:cs="Times New Roman"/>
          <w:kern w:val="24"/>
          <w:sz w:val="24"/>
          <w:szCs w:val="24"/>
          <w:vertAlign w:val="subscript"/>
        </w:rPr>
        <w:t xml:space="preserve"> </w:t>
      </w:r>
      <w:r w:rsidRPr="00E72A20">
        <w:rPr>
          <w:rFonts w:ascii="Times New Roman" w:hAnsi="Times New Roman" w:cs="Times New Roman"/>
          <w:kern w:val="24"/>
          <w:sz w:val="24"/>
          <w:szCs w:val="24"/>
        </w:rPr>
        <w:t>yaitu 0,36 ppm</w:t>
      </w:r>
      <w:r w:rsidRPr="00E72A20">
        <w:rPr>
          <w:rFonts w:ascii="Times New Roman" w:hAnsi="Times New Roman" w:cs="Times New Roman"/>
          <w:sz w:val="24"/>
          <w:szCs w:val="24"/>
        </w:rPr>
        <w:t xml:space="preserve">. Pada pengukuran kadar gas </w:t>
      </w:r>
      <w:r w:rsidRPr="00E72A20">
        <w:rPr>
          <w:rFonts w:ascii="Times New Roman" w:hAnsi="Times New Roman" w:cs="Times New Roman"/>
          <w:kern w:val="24"/>
          <w:sz w:val="24"/>
          <w:szCs w:val="24"/>
        </w:rPr>
        <w:t>H</w:t>
      </w:r>
      <w:r w:rsidRPr="00E72A20">
        <w:rPr>
          <w:rFonts w:ascii="Times New Roman" w:hAnsi="Times New Roman" w:cs="Times New Roman"/>
          <w:kern w:val="24"/>
          <w:sz w:val="24"/>
          <w:szCs w:val="24"/>
          <w:vertAlign w:val="subscript"/>
        </w:rPr>
        <w:t>2</w:t>
      </w:r>
      <w:r w:rsidRPr="00E72A20">
        <w:rPr>
          <w:rFonts w:ascii="Times New Roman" w:hAnsi="Times New Roman" w:cs="Times New Roman"/>
          <w:kern w:val="24"/>
          <w:sz w:val="24"/>
          <w:szCs w:val="24"/>
        </w:rPr>
        <w:t xml:space="preserve">S di range II 100-200 meter menunjukan bahwa </w:t>
      </w:r>
      <w:r w:rsidRPr="00E72A20">
        <w:rPr>
          <w:rFonts w:ascii="Times New Roman" w:hAnsi="Times New Roman" w:cs="Times New Roman"/>
          <w:sz w:val="24"/>
          <w:szCs w:val="24"/>
        </w:rPr>
        <w:t xml:space="preserve">kadar gas </w:t>
      </w:r>
      <w:r w:rsidRPr="00E72A20">
        <w:rPr>
          <w:rFonts w:ascii="Times New Roman" w:hAnsi="Times New Roman" w:cs="Times New Roman"/>
          <w:kern w:val="24"/>
          <w:sz w:val="24"/>
          <w:szCs w:val="24"/>
        </w:rPr>
        <w:t>H</w:t>
      </w:r>
      <w:r w:rsidRPr="00E72A20">
        <w:rPr>
          <w:rFonts w:ascii="Times New Roman" w:hAnsi="Times New Roman" w:cs="Times New Roman"/>
          <w:kern w:val="24"/>
          <w:sz w:val="24"/>
          <w:szCs w:val="24"/>
          <w:vertAlign w:val="subscript"/>
        </w:rPr>
        <w:t>2</w:t>
      </w:r>
      <w:r w:rsidRPr="00E72A20">
        <w:rPr>
          <w:rFonts w:ascii="Times New Roman" w:hAnsi="Times New Roman" w:cs="Times New Roman"/>
          <w:kern w:val="24"/>
          <w:sz w:val="24"/>
          <w:szCs w:val="24"/>
        </w:rPr>
        <w:t>S</w:t>
      </w:r>
      <w:r w:rsidRPr="00E72A20">
        <w:rPr>
          <w:rFonts w:ascii="Times New Roman" w:hAnsi="Times New Roman" w:cs="Times New Roman"/>
          <w:kern w:val="24"/>
          <w:sz w:val="24"/>
          <w:szCs w:val="24"/>
          <w:vertAlign w:val="subscript"/>
        </w:rPr>
        <w:t xml:space="preserve"> </w:t>
      </w:r>
      <w:r w:rsidRPr="00E72A20">
        <w:rPr>
          <w:rFonts w:ascii="Times New Roman" w:hAnsi="Times New Roman" w:cs="Times New Roman"/>
          <w:kern w:val="24"/>
          <w:sz w:val="24"/>
          <w:szCs w:val="24"/>
        </w:rPr>
        <w:t xml:space="preserve">yaitu </w:t>
      </w:r>
      <w:r w:rsidRPr="00E72A20">
        <w:rPr>
          <w:rFonts w:ascii="Times New Roman" w:hAnsi="Times New Roman" w:cs="Times New Roman"/>
          <w:sz w:val="24"/>
          <w:szCs w:val="24"/>
        </w:rPr>
        <w:t xml:space="preserve">0,26 ppm. Pada pengukuran kadar gas </w:t>
      </w:r>
      <w:r w:rsidRPr="00E72A20">
        <w:rPr>
          <w:rFonts w:ascii="Times New Roman" w:hAnsi="Times New Roman" w:cs="Times New Roman"/>
          <w:kern w:val="24"/>
          <w:sz w:val="24"/>
          <w:szCs w:val="24"/>
        </w:rPr>
        <w:t>H</w:t>
      </w:r>
      <w:r w:rsidRPr="00E72A20">
        <w:rPr>
          <w:rFonts w:ascii="Times New Roman" w:hAnsi="Times New Roman" w:cs="Times New Roman"/>
          <w:kern w:val="24"/>
          <w:sz w:val="24"/>
          <w:szCs w:val="24"/>
          <w:vertAlign w:val="subscript"/>
        </w:rPr>
        <w:t>2</w:t>
      </w:r>
      <w:r w:rsidRPr="00E72A20">
        <w:rPr>
          <w:rFonts w:ascii="Times New Roman" w:hAnsi="Times New Roman" w:cs="Times New Roman"/>
          <w:kern w:val="24"/>
          <w:sz w:val="24"/>
          <w:szCs w:val="24"/>
        </w:rPr>
        <w:t>S</w:t>
      </w:r>
      <w:r w:rsidRPr="00E72A20">
        <w:rPr>
          <w:rFonts w:ascii="Times New Roman" w:hAnsi="Times New Roman" w:cs="Times New Roman"/>
          <w:kern w:val="24"/>
          <w:sz w:val="24"/>
          <w:szCs w:val="24"/>
          <w:vertAlign w:val="subscript"/>
        </w:rPr>
        <w:t xml:space="preserve"> </w:t>
      </w:r>
      <w:r w:rsidRPr="00E72A20">
        <w:rPr>
          <w:rFonts w:ascii="Times New Roman" w:hAnsi="Times New Roman" w:cs="Times New Roman"/>
          <w:kern w:val="24"/>
          <w:sz w:val="24"/>
          <w:szCs w:val="24"/>
        </w:rPr>
        <w:t xml:space="preserve">di range III &gt;200 meter menunjukan bahwa </w:t>
      </w:r>
      <w:r w:rsidRPr="00E72A20">
        <w:rPr>
          <w:rFonts w:ascii="Times New Roman" w:hAnsi="Times New Roman" w:cs="Times New Roman"/>
          <w:sz w:val="24"/>
          <w:szCs w:val="24"/>
        </w:rPr>
        <w:t xml:space="preserve">kadar gas </w:t>
      </w:r>
      <w:r w:rsidRPr="00E72A20">
        <w:rPr>
          <w:rFonts w:ascii="Times New Roman" w:hAnsi="Times New Roman" w:cs="Times New Roman"/>
          <w:kern w:val="24"/>
          <w:sz w:val="24"/>
          <w:szCs w:val="24"/>
        </w:rPr>
        <w:t>H</w:t>
      </w:r>
      <w:r w:rsidRPr="00E72A20">
        <w:rPr>
          <w:rFonts w:ascii="Times New Roman" w:hAnsi="Times New Roman" w:cs="Times New Roman"/>
          <w:kern w:val="24"/>
          <w:sz w:val="24"/>
          <w:szCs w:val="24"/>
          <w:vertAlign w:val="subscript"/>
        </w:rPr>
        <w:t>2</w:t>
      </w:r>
      <w:r w:rsidRPr="00E72A20">
        <w:rPr>
          <w:rFonts w:ascii="Times New Roman" w:hAnsi="Times New Roman" w:cs="Times New Roman"/>
          <w:kern w:val="24"/>
          <w:sz w:val="24"/>
          <w:szCs w:val="24"/>
        </w:rPr>
        <w:t>S</w:t>
      </w:r>
      <w:r w:rsidRPr="00E72A20">
        <w:rPr>
          <w:rFonts w:ascii="Times New Roman" w:hAnsi="Times New Roman" w:cs="Times New Roman"/>
          <w:kern w:val="24"/>
          <w:sz w:val="24"/>
          <w:szCs w:val="24"/>
          <w:vertAlign w:val="subscript"/>
        </w:rPr>
        <w:t xml:space="preserve"> </w:t>
      </w:r>
      <w:r w:rsidRPr="00E72A20">
        <w:rPr>
          <w:rFonts w:ascii="Times New Roman" w:hAnsi="Times New Roman" w:cs="Times New Roman"/>
          <w:kern w:val="24"/>
          <w:sz w:val="24"/>
          <w:szCs w:val="24"/>
        </w:rPr>
        <w:t>yaitu 0,05 ppm.</w:t>
      </w:r>
      <w:r w:rsidR="00971191">
        <w:rPr>
          <w:rFonts w:ascii="Times New Roman" w:hAnsi="Times New Roman" w:cs="Times New Roman"/>
          <w:sz w:val="24"/>
          <w:szCs w:val="24"/>
        </w:rPr>
        <w:t xml:space="preserve"> Pada tiap-</w:t>
      </w:r>
      <w:r w:rsidRPr="00E72A20">
        <w:rPr>
          <w:rFonts w:ascii="Times New Roman" w:hAnsi="Times New Roman" w:cs="Times New Roman"/>
          <w:sz w:val="24"/>
          <w:szCs w:val="24"/>
        </w:rPr>
        <w:t>tiap range menunjukan hasil melebihi NAB yang telah ditetapkan oleh</w:t>
      </w:r>
      <w:r w:rsidRPr="00E72A20">
        <w:rPr>
          <w:rFonts w:ascii="Times New Roman" w:hAnsi="Times New Roman" w:cs="Times New Roman"/>
          <w:noProof/>
          <w:sz w:val="24"/>
          <w:szCs w:val="24"/>
        </w:rPr>
        <w:t xml:space="preserve">  </w:t>
      </w:r>
      <w:r w:rsidRPr="00E72A20">
        <w:rPr>
          <w:rFonts w:ascii="Times New Roman" w:hAnsi="Times New Roman" w:cs="Times New Roman"/>
          <w:sz w:val="24"/>
          <w:szCs w:val="24"/>
        </w:rPr>
        <w:t xml:space="preserve">Keputusan Mentri Negara Kependudukan dan Lingkungan Hidup No.02/1988 </w:t>
      </w:r>
      <w:r w:rsidRPr="00E72A20">
        <w:rPr>
          <w:rFonts w:ascii="Times New Roman" w:hAnsi="Times New Roman" w:cs="Times New Roman"/>
          <w:bCs/>
          <w:i/>
          <w:sz w:val="24"/>
          <w:szCs w:val="24"/>
        </w:rPr>
        <w:t>Pedoman Penetapan Baku Mutu Lingkungan</w:t>
      </w:r>
      <w:r w:rsidRPr="00E72A20">
        <w:rPr>
          <w:rFonts w:ascii="Times New Roman" w:hAnsi="Times New Roman" w:cs="Times New Roman"/>
          <w:sz w:val="24"/>
          <w:szCs w:val="24"/>
        </w:rPr>
        <w:t xml:space="preserve"> yaitu sebesar 0,03 ppm.</w:t>
      </w:r>
    </w:p>
    <w:p w:rsidR="007F4FBC" w:rsidRPr="0050781B" w:rsidRDefault="007F4FBC" w:rsidP="00816243">
      <w:pPr>
        <w:pStyle w:val="ListParagraph"/>
        <w:tabs>
          <w:tab w:val="left" w:pos="2977"/>
        </w:tabs>
        <w:spacing w:after="0" w:line="240" w:lineRule="auto"/>
        <w:ind w:left="0" w:right="70" w:firstLine="567"/>
        <w:jc w:val="both"/>
        <w:rPr>
          <w:rStyle w:val="Strong"/>
          <w:rFonts w:ascii="Times New Roman" w:hAnsi="Times New Roman"/>
          <w:b w:val="0"/>
          <w:bCs w:val="0"/>
          <w:color w:val="000000" w:themeColor="text1"/>
          <w:sz w:val="24"/>
          <w:szCs w:val="24"/>
          <w:lang w:val="id-ID"/>
        </w:rPr>
      </w:pPr>
      <w:r w:rsidRPr="00E72A20">
        <w:rPr>
          <w:rFonts w:ascii="Times New Roman" w:hAnsi="Times New Roman"/>
          <w:color w:val="000000" w:themeColor="text1"/>
          <w:sz w:val="24"/>
          <w:szCs w:val="24"/>
          <w:lang w:val="id-ID"/>
        </w:rPr>
        <w:t>Dampak yang akan terjadi akibat tingginya kadar gas H</w:t>
      </w:r>
      <w:r w:rsidRPr="00E72A20">
        <w:rPr>
          <w:rFonts w:ascii="Times New Roman" w:hAnsi="Times New Roman"/>
          <w:color w:val="000000" w:themeColor="text1"/>
          <w:sz w:val="24"/>
          <w:szCs w:val="24"/>
          <w:vertAlign w:val="subscript"/>
          <w:lang w:val="id-ID"/>
        </w:rPr>
        <w:t>2</w:t>
      </w:r>
      <w:r w:rsidRPr="00E72A20">
        <w:rPr>
          <w:rFonts w:ascii="Times New Roman" w:hAnsi="Times New Roman"/>
          <w:color w:val="000000" w:themeColor="text1"/>
          <w:sz w:val="24"/>
          <w:szCs w:val="24"/>
          <w:lang w:val="id-ID"/>
        </w:rPr>
        <w:t>S di udara yaitu pada kadar 0,05 ppm dapat dideteksi dari bau, dan pada kadar 0,1 ppm mengakibatkan iritasi dan kehilangan rasa sensoris. Setelah mengalami pemajanan pada kadar di atas 50 ppm, gejala secara bertahap akan naik, conjunctivitis yang nyeri, pusing, anosmia, mual, batuk, radang tenggorokan dan edema paru. Pada kadar 500 ppm akan terjadi kehilangan kesadaran mendadak, depresi pernafasan dan akan m</w:t>
      </w:r>
      <w:r w:rsidR="0050781B">
        <w:rPr>
          <w:rFonts w:ascii="Times New Roman" w:hAnsi="Times New Roman"/>
          <w:color w:val="000000" w:themeColor="text1"/>
          <w:sz w:val="24"/>
          <w:szCs w:val="24"/>
          <w:lang w:val="id-ID"/>
        </w:rPr>
        <w:t>eniggal dalam waktu 30-60 menit</w:t>
      </w:r>
      <w:r w:rsidR="0050781B">
        <w:rPr>
          <w:rFonts w:ascii="Times New Roman" w:hAnsi="Times New Roman"/>
          <w:color w:val="000000" w:themeColor="text1"/>
          <w:sz w:val="24"/>
          <w:szCs w:val="24"/>
          <w:vertAlign w:val="superscript"/>
          <w:lang w:val="id-ID"/>
        </w:rPr>
        <w:t>3</w:t>
      </w:r>
      <w:r w:rsidR="0050781B">
        <w:rPr>
          <w:rFonts w:ascii="Times New Roman" w:hAnsi="Times New Roman"/>
          <w:color w:val="000000" w:themeColor="text1"/>
          <w:sz w:val="24"/>
          <w:szCs w:val="24"/>
          <w:lang w:val="id-ID"/>
        </w:rPr>
        <w:t>.</w:t>
      </w:r>
    </w:p>
    <w:p w:rsidR="007F4FBC" w:rsidRPr="00E72A20" w:rsidRDefault="007F4FBC" w:rsidP="00816243">
      <w:pPr>
        <w:tabs>
          <w:tab w:val="left" w:pos="2977"/>
        </w:tabs>
        <w:spacing w:after="0" w:line="240" w:lineRule="auto"/>
        <w:ind w:right="70" w:firstLine="590"/>
        <w:jc w:val="both"/>
        <w:rPr>
          <w:rFonts w:ascii="Times New Roman" w:hAnsi="Times New Roman" w:cs="Times New Roman"/>
          <w:sz w:val="24"/>
          <w:szCs w:val="24"/>
        </w:rPr>
      </w:pPr>
      <w:r w:rsidRPr="00E72A20">
        <w:rPr>
          <w:rFonts w:ascii="Times New Roman" w:hAnsi="Times New Roman" w:cs="Times New Roman"/>
          <w:sz w:val="24"/>
          <w:szCs w:val="24"/>
        </w:rPr>
        <w:t>Berdasarkan hasil penelitian yang dilakukan oleh Meirinda (2008), menunjukan konsentrasi gas H</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S di dalam rumah terendah adalah 0,28 ppm, sedangkan yang tertingi adalah 0,90 ppm dengan rata-rata 0,5023 ppm. Gas H</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 xml:space="preserve">S yang terdeteksi dalam rumah penduduk berasal dari TPA yang dihasilkan oleh pembusukan sampah. </w:t>
      </w:r>
    </w:p>
    <w:p w:rsidR="007F4FBC" w:rsidRPr="0050781B" w:rsidRDefault="007F4FBC" w:rsidP="00816243">
      <w:pPr>
        <w:tabs>
          <w:tab w:val="left" w:pos="142"/>
          <w:tab w:val="left" w:pos="2977"/>
        </w:tabs>
        <w:spacing w:after="0" w:line="240" w:lineRule="auto"/>
        <w:ind w:right="70" w:firstLine="709"/>
        <w:jc w:val="both"/>
        <w:rPr>
          <w:rFonts w:ascii="Times New Roman" w:hAnsi="Times New Roman" w:cs="Times New Roman"/>
          <w:sz w:val="24"/>
          <w:szCs w:val="24"/>
        </w:rPr>
      </w:pPr>
      <w:r w:rsidRPr="00E72A20">
        <w:rPr>
          <w:rFonts w:ascii="Times New Roman" w:hAnsi="Times New Roman" w:cs="Times New Roman"/>
          <w:sz w:val="24"/>
          <w:szCs w:val="24"/>
        </w:rPr>
        <w:t>Sumber emisi gas H</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S didapat pada industri kimia, industri minyak bumi, kilang minyak, dan terutama pada industri yang memp</w:t>
      </w:r>
      <w:r w:rsidR="0050781B">
        <w:rPr>
          <w:rFonts w:ascii="Times New Roman" w:hAnsi="Times New Roman" w:cs="Times New Roman"/>
          <w:sz w:val="24"/>
          <w:szCs w:val="24"/>
        </w:rPr>
        <w:t>roduksi gas sebagai bahan bakar</w:t>
      </w:r>
      <w:r w:rsidR="0050781B">
        <w:rPr>
          <w:rFonts w:ascii="Times New Roman" w:hAnsi="Times New Roman" w:cs="Times New Roman"/>
          <w:sz w:val="24"/>
          <w:szCs w:val="24"/>
          <w:vertAlign w:val="superscript"/>
        </w:rPr>
        <w:t>20</w:t>
      </w:r>
    </w:p>
    <w:p w:rsidR="007F4FBC" w:rsidRPr="00E72A20" w:rsidRDefault="007F4FBC" w:rsidP="00816243">
      <w:pPr>
        <w:tabs>
          <w:tab w:val="left" w:pos="142"/>
          <w:tab w:val="left" w:pos="2977"/>
        </w:tabs>
        <w:spacing w:after="0" w:line="240" w:lineRule="auto"/>
        <w:ind w:right="70" w:firstLine="709"/>
        <w:jc w:val="both"/>
        <w:rPr>
          <w:rFonts w:ascii="Times New Roman" w:hAnsi="Times New Roman" w:cs="Times New Roman"/>
          <w:sz w:val="24"/>
          <w:szCs w:val="24"/>
        </w:rPr>
      </w:pPr>
      <w:r w:rsidRPr="00E72A20">
        <w:rPr>
          <w:rFonts w:ascii="Times New Roman" w:hAnsi="Times New Roman" w:cs="Times New Roman"/>
          <w:sz w:val="24"/>
          <w:szCs w:val="24"/>
        </w:rPr>
        <w:t>Tingginya kadar gas H</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 xml:space="preserve">S di sekitar TPA Batulayang disebabkan oleh sistem pengolahan sampah di TPA Batulayang yang masih menggunakan sistem </w:t>
      </w:r>
      <w:r w:rsidRPr="00E72A20">
        <w:rPr>
          <w:rFonts w:ascii="Times New Roman" w:hAnsi="Times New Roman" w:cs="Times New Roman"/>
          <w:i/>
          <w:sz w:val="24"/>
          <w:szCs w:val="24"/>
        </w:rPr>
        <w:t>open dumping</w:t>
      </w:r>
      <w:r w:rsidRPr="00E72A20">
        <w:rPr>
          <w:rFonts w:ascii="Times New Roman" w:hAnsi="Times New Roman" w:cs="Times New Roman"/>
          <w:sz w:val="24"/>
          <w:szCs w:val="24"/>
        </w:rPr>
        <w:t xml:space="preserve"> (penimbunan terbuka) sehingga sampah tersebut membusuk dikarenakan adanya aktivitas mikroorganisme, dan adanya gas dari saluran air buangan yang tidak saniter di lingkungan TPA Batulayang.</w:t>
      </w:r>
    </w:p>
    <w:p w:rsidR="007F4FBC" w:rsidRPr="00E72A20" w:rsidRDefault="007F4FBC" w:rsidP="00816243">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Bagi masyarakat yang ada di sekitar TPA Batulayang hendaknya melakukan pemilahan sampah terlebih dahulu antara organik dan non organik, sehingga sampah tersebut bisa didaur ulang kembali, dengan pengolahan sampah secara benar maka bisa menjadikan sampah ini menjadi benda ekonomis dan saluran pembuangan air limbah harus diperbaiki agar tidak menimbulkan gas H</w:t>
      </w:r>
      <w:r w:rsidRPr="00E72A20">
        <w:rPr>
          <w:rFonts w:ascii="Times New Roman" w:hAnsi="Times New Roman" w:cs="Times New Roman"/>
          <w:sz w:val="24"/>
          <w:szCs w:val="24"/>
          <w:vertAlign w:val="subscript"/>
        </w:rPr>
        <w:t>2</w:t>
      </w:r>
      <w:r w:rsidRPr="00E72A20">
        <w:rPr>
          <w:rFonts w:ascii="Times New Roman" w:hAnsi="Times New Roman" w:cs="Times New Roman"/>
          <w:sz w:val="24"/>
          <w:szCs w:val="24"/>
        </w:rPr>
        <w:t>S yang berbau.</w:t>
      </w:r>
    </w:p>
    <w:p w:rsidR="007F4FBC" w:rsidRPr="00816243" w:rsidRDefault="00816243" w:rsidP="00E72A20">
      <w:pPr>
        <w:spacing w:after="0" w:line="240" w:lineRule="auto"/>
        <w:jc w:val="both"/>
        <w:rPr>
          <w:rFonts w:ascii="Times New Roman" w:hAnsi="Times New Roman" w:cs="Times New Roman"/>
          <w:b/>
          <w:bCs/>
          <w:sz w:val="24"/>
          <w:szCs w:val="24"/>
        </w:rPr>
      </w:pPr>
      <w:r w:rsidRPr="00816243">
        <w:rPr>
          <w:rFonts w:ascii="Times New Roman" w:hAnsi="Times New Roman" w:cs="Times New Roman"/>
          <w:b/>
          <w:sz w:val="24"/>
          <w:szCs w:val="24"/>
        </w:rPr>
        <w:t xml:space="preserve">3. </w:t>
      </w:r>
      <w:r w:rsidR="007F4FBC" w:rsidRPr="00816243">
        <w:rPr>
          <w:rFonts w:ascii="Times New Roman" w:hAnsi="Times New Roman" w:cs="Times New Roman"/>
          <w:b/>
          <w:sz w:val="24"/>
          <w:szCs w:val="24"/>
        </w:rPr>
        <w:t xml:space="preserve">Pencemaran Kadar Gas </w:t>
      </w:r>
      <w:r w:rsidR="007F4FBC" w:rsidRPr="00816243">
        <w:rPr>
          <w:rFonts w:ascii="Times New Roman" w:hAnsi="Times New Roman" w:cs="Times New Roman"/>
          <w:b/>
          <w:kern w:val="24"/>
          <w:sz w:val="24"/>
          <w:szCs w:val="24"/>
        </w:rPr>
        <w:t>NH</w:t>
      </w:r>
      <w:r w:rsidR="007F4FBC" w:rsidRPr="00816243">
        <w:rPr>
          <w:rFonts w:ascii="Times New Roman" w:hAnsi="Times New Roman" w:cs="Times New Roman"/>
          <w:b/>
          <w:kern w:val="24"/>
          <w:sz w:val="24"/>
          <w:szCs w:val="24"/>
          <w:vertAlign w:val="subscript"/>
        </w:rPr>
        <w:t>3</w:t>
      </w:r>
    </w:p>
    <w:p w:rsidR="007F4FBC" w:rsidRPr="00E72A20" w:rsidRDefault="007F4FBC" w:rsidP="00816243">
      <w:pPr>
        <w:spacing w:after="0" w:line="240" w:lineRule="auto"/>
        <w:ind w:firstLine="709"/>
        <w:jc w:val="both"/>
        <w:rPr>
          <w:rFonts w:ascii="Times New Roman" w:hAnsi="Times New Roman" w:cs="Times New Roman"/>
          <w:sz w:val="24"/>
          <w:szCs w:val="24"/>
        </w:rPr>
      </w:pPr>
      <w:r w:rsidRPr="00816243">
        <w:rPr>
          <w:rStyle w:val="Strong"/>
          <w:rFonts w:ascii="Times New Roman" w:hAnsi="Times New Roman" w:cs="Times New Roman"/>
          <w:b w:val="0"/>
          <w:sz w:val="24"/>
          <w:szCs w:val="24"/>
        </w:rPr>
        <w:t>Berdasarkan hasil pengukuran kadar gas</w:t>
      </w:r>
      <w:r w:rsidRPr="00E72A20">
        <w:rPr>
          <w:rStyle w:val="Strong"/>
          <w:rFonts w:ascii="Times New Roman" w:hAnsi="Times New Roman" w:cs="Times New Roman"/>
          <w:sz w:val="24"/>
          <w:szCs w:val="24"/>
        </w:rPr>
        <w:t xml:space="preserve"> </w:t>
      </w:r>
      <w:r w:rsidRPr="00E72A20">
        <w:rPr>
          <w:rFonts w:ascii="Times New Roman" w:hAnsi="Times New Roman" w:cs="Times New Roman"/>
          <w:kern w:val="24"/>
          <w:sz w:val="24"/>
          <w:szCs w:val="24"/>
        </w:rPr>
        <w:t>NH</w:t>
      </w:r>
      <w:r w:rsidRPr="00E72A20">
        <w:rPr>
          <w:rFonts w:ascii="Times New Roman" w:hAnsi="Times New Roman" w:cs="Times New Roman"/>
          <w:kern w:val="24"/>
          <w:sz w:val="24"/>
          <w:szCs w:val="24"/>
          <w:vertAlign w:val="subscript"/>
        </w:rPr>
        <w:t xml:space="preserve">3 </w:t>
      </w:r>
      <w:r w:rsidRPr="00E72A20">
        <w:rPr>
          <w:rFonts w:ascii="Times New Roman" w:hAnsi="Times New Roman" w:cs="Times New Roman"/>
          <w:kern w:val="24"/>
          <w:sz w:val="24"/>
          <w:szCs w:val="24"/>
        </w:rPr>
        <w:t xml:space="preserve">di udara sekitar TPA Batulayang menunjukan bahwa kadar </w:t>
      </w:r>
      <w:r w:rsidRPr="00816243">
        <w:rPr>
          <w:rStyle w:val="Strong"/>
          <w:rFonts w:ascii="Times New Roman" w:hAnsi="Times New Roman" w:cs="Times New Roman"/>
          <w:b w:val="0"/>
          <w:sz w:val="24"/>
          <w:szCs w:val="24"/>
        </w:rPr>
        <w:t>gas</w:t>
      </w:r>
      <w:r w:rsidRPr="00E72A20">
        <w:rPr>
          <w:rStyle w:val="Strong"/>
          <w:rFonts w:ascii="Times New Roman" w:hAnsi="Times New Roman" w:cs="Times New Roman"/>
          <w:sz w:val="24"/>
          <w:szCs w:val="24"/>
        </w:rPr>
        <w:t xml:space="preserve"> </w:t>
      </w:r>
      <w:r w:rsidRPr="00E72A20">
        <w:rPr>
          <w:rFonts w:ascii="Times New Roman" w:hAnsi="Times New Roman" w:cs="Times New Roman"/>
          <w:kern w:val="24"/>
          <w:sz w:val="24"/>
          <w:szCs w:val="24"/>
        </w:rPr>
        <w:t>NH</w:t>
      </w:r>
      <w:r w:rsidRPr="00E72A20">
        <w:rPr>
          <w:rFonts w:ascii="Times New Roman" w:hAnsi="Times New Roman" w:cs="Times New Roman"/>
          <w:kern w:val="24"/>
          <w:sz w:val="24"/>
          <w:szCs w:val="24"/>
          <w:vertAlign w:val="subscript"/>
        </w:rPr>
        <w:t>3</w:t>
      </w:r>
      <w:r w:rsidRPr="00E72A20">
        <w:rPr>
          <w:rFonts w:ascii="Times New Roman" w:hAnsi="Times New Roman" w:cs="Times New Roman"/>
          <w:kern w:val="24"/>
          <w:sz w:val="24"/>
          <w:szCs w:val="24"/>
        </w:rPr>
        <w:t xml:space="preserve"> di titik pusat (TPA) 0 meter yaitu 50,02 ppm nilai tersebut sudah </w:t>
      </w:r>
      <w:r w:rsidRPr="00E72A20">
        <w:rPr>
          <w:rFonts w:ascii="Times New Roman" w:hAnsi="Times New Roman" w:cs="Times New Roman"/>
          <w:sz w:val="24"/>
          <w:szCs w:val="24"/>
        </w:rPr>
        <w:t xml:space="preserve">melebihi NAB. Pada pengukuran kadar gas </w:t>
      </w:r>
      <w:r w:rsidRPr="00E72A20">
        <w:rPr>
          <w:rFonts w:ascii="Times New Roman" w:hAnsi="Times New Roman" w:cs="Times New Roman"/>
          <w:kern w:val="24"/>
          <w:sz w:val="24"/>
          <w:szCs w:val="24"/>
        </w:rPr>
        <w:t>NH</w:t>
      </w:r>
      <w:r w:rsidRPr="00E72A20">
        <w:rPr>
          <w:rFonts w:ascii="Times New Roman" w:hAnsi="Times New Roman" w:cs="Times New Roman"/>
          <w:kern w:val="24"/>
          <w:sz w:val="24"/>
          <w:szCs w:val="24"/>
          <w:vertAlign w:val="subscript"/>
        </w:rPr>
        <w:t xml:space="preserve">3 </w:t>
      </w:r>
      <w:r w:rsidRPr="00E72A20">
        <w:rPr>
          <w:rFonts w:ascii="Times New Roman" w:hAnsi="Times New Roman" w:cs="Times New Roman"/>
          <w:sz w:val="24"/>
          <w:szCs w:val="24"/>
        </w:rPr>
        <w:t xml:space="preserve">di range I &lt;100 meter menunjukan bahwa kadar gas </w:t>
      </w:r>
      <w:r w:rsidRPr="00E72A20">
        <w:rPr>
          <w:rFonts w:ascii="Times New Roman" w:hAnsi="Times New Roman" w:cs="Times New Roman"/>
          <w:kern w:val="24"/>
          <w:sz w:val="24"/>
          <w:szCs w:val="24"/>
        </w:rPr>
        <w:t>NH</w:t>
      </w:r>
      <w:r w:rsidRPr="00E72A20">
        <w:rPr>
          <w:rFonts w:ascii="Times New Roman" w:hAnsi="Times New Roman" w:cs="Times New Roman"/>
          <w:kern w:val="24"/>
          <w:sz w:val="24"/>
          <w:szCs w:val="24"/>
          <w:vertAlign w:val="subscript"/>
        </w:rPr>
        <w:t xml:space="preserve">3 </w:t>
      </w:r>
      <w:r w:rsidRPr="00E72A20">
        <w:rPr>
          <w:rFonts w:ascii="Times New Roman" w:hAnsi="Times New Roman" w:cs="Times New Roman"/>
          <w:kern w:val="24"/>
          <w:sz w:val="24"/>
          <w:szCs w:val="24"/>
        </w:rPr>
        <w:t>yaitu 20,3 ppm</w:t>
      </w:r>
      <w:r w:rsidRPr="00E72A20">
        <w:rPr>
          <w:rFonts w:ascii="Times New Roman" w:hAnsi="Times New Roman" w:cs="Times New Roman"/>
          <w:sz w:val="24"/>
          <w:szCs w:val="24"/>
        </w:rPr>
        <w:t xml:space="preserve"> </w:t>
      </w:r>
      <w:r w:rsidRPr="00E72A20">
        <w:rPr>
          <w:rFonts w:ascii="Times New Roman" w:hAnsi="Times New Roman" w:cs="Times New Roman"/>
          <w:kern w:val="24"/>
          <w:sz w:val="24"/>
          <w:szCs w:val="24"/>
        </w:rPr>
        <w:t xml:space="preserve">nilai tersebut sudah </w:t>
      </w:r>
      <w:r w:rsidRPr="00E72A20">
        <w:rPr>
          <w:rFonts w:ascii="Times New Roman" w:hAnsi="Times New Roman" w:cs="Times New Roman"/>
          <w:sz w:val="24"/>
          <w:szCs w:val="24"/>
        </w:rPr>
        <w:t xml:space="preserve">melebihi NAB. Pada pengukuran kadar gas </w:t>
      </w:r>
      <w:r w:rsidRPr="00E72A20">
        <w:rPr>
          <w:rFonts w:ascii="Times New Roman" w:hAnsi="Times New Roman" w:cs="Times New Roman"/>
          <w:kern w:val="24"/>
          <w:sz w:val="24"/>
          <w:szCs w:val="24"/>
        </w:rPr>
        <w:t>NH</w:t>
      </w:r>
      <w:r w:rsidRPr="00E72A20">
        <w:rPr>
          <w:rFonts w:ascii="Times New Roman" w:hAnsi="Times New Roman" w:cs="Times New Roman"/>
          <w:kern w:val="24"/>
          <w:sz w:val="24"/>
          <w:szCs w:val="24"/>
          <w:vertAlign w:val="subscript"/>
        </w:rPr>
        <w:t>3</w:t>
      </w:r>
      <w:r w:rsidRPr="00E72A20">
        <w:rPr>
          <w:rFonts w:ascii="Times New Roman" w:hAnsi="Times New Roman" w:cs="Times New Roman"/>
          <w:kern w:val="24"/>
          <w:sz w:val="24"/>
          <w:szCs w:val="24"/>
        </w:rPr>
        <w:t xml:space="preserve"> di range II 100-200 meter menunjukan bahwa </w:t>
      </w:r>
      <w:r w:rsidRPr="00E72A20">
        <w:rPr>
          <w:rFonts w:ascii="Times New Roman" w:hAnsi="Times New Roman" w:cs="Times New Roman"/>
          <w:sz w:val="24"/>
          <w:szCs w:val="24"/>
        </w:rPr>
        <w:t xml:space="preserve">kadar gas </w:t>
      </w:r>
      <w:r w:rsidRPr="00E72A20">
        <w:rPr>
          <w:rFonts w:ascii="Times New Roman" w:hAnsi="Times New Roman" w:cs="Times New Roman"/>
          <w:kern w:val="24"/>
          <w:sz w:val="24"/>
          <w:szCs w:val="24"/>
        </w:rPr>
        <w:t>NH</w:t>
      </w:r>
      <w:r w:rsidRPr="00E72A20">
        <w:rPr>
          <w:rFonts w:ascii="Times New Roman" w:hAnsi="Times New Roman" w:cs="Times New Roman"/>
          <w:kern w:val="24"/>
          <w:sz w:val="24"/>
          <w:szCs w:val="24"/>
          <w:vertAlign w:val="subscript"/>
        </w:rPr>
        <w:t xml:space="preserve">3 </w:t>
      </w:r>
      <w:r w:rsidRPr="00E72A20">
        <w:rPr>
          <w:rFonts w:ascii="Times New Roman" w:hAnsi="Times New Roman" w:cs="Times New Roman"/>
          <w:kern w:val="24"/>
          <w:sz w:val="24"/>
          <w:szCs w:val="24"/>
        </w:rPr>
        <w:t xml:space="preserve">yaitu </w:t>
      </w:r>
      <w:r w:rsidRPr="00E72A20">
        <w:rPr>
          <w:rFonts w:ascii="Times New Roman" w:hAnsi="Times New Roman" w:cs="Times New Roman"/>
          <w:sz w:val="24"/>
          <w:szCs w:val="24"/>
        </w:rPr>
        <w:t xml:space="preserve">5,08 ppm </w:t>
      </w:r>
      <w:r w:rsidRPr="00E72A20">
        <w:rPr>
          <w:rFonts w:ascii="Times New Roman" w:hAnsi="Times New Roman" w:cs="Times New Roman"/>
          <w:kern w:val="24"/>
          <w:sz w:val="24"/>
          <w:szCs w:val="24"/>
        </w:rPr>
        <w:t xml:space="preserve">nilai tersebut sudah </w:t>
      </w:r>
      <w:r w:rsidRPr="00E72A20">
        <w:rPr>
          <w:rFonts w:ascii="Times New Roman" w:hAnsi="Times New Roman" w:cs="Times New Roman"/>
          <w:sz w:val="24"/>
          <w:szCs w:val="24"/>
        </w:rPr>
        <w:t xml:space="preserve">melebihi NAB. Pada pengukuran kadar gas </w:t>
      </w:r>
      <w:r w:rsidRPr="00E72A20">
        <w:rPr>
          <w:rFonts w:ascii="Times New Roman" w:hAnsi="Times New Roman" w:cs="Times New Roman"/>
          <w:kern w:val="24"/>
          <w:sz w:val="24"/>
          <w:szCs w:val="24"/>
        </w:rPr>
        <w:t>NH</w:t>
      </w:r>
      <w:r w:rsidRPr="00E72A20">
        <w:rPr>
          <w:rFonts w:ascii="Times New Roman" w:hAnsi="Times New Roman" w:cs="Times New Roman"/>
          <w:kern w:val="24"/>
          <w:sz w:val="24"/>
          <w:szCs w:val="24"/>
          <w:vertAlign w:val="subscript"/>
        </w:rPr>
        <w:t xml:space="preserve">3 </w:t>
      </w:r>
      <w:r w:rsidRPr="00E72A20">
        <w:rPr>
          <w:rFonts w:ascii="Times New Roman" w:hAnsi="Times New Roman" w:cs="Times New Roman"/>
          <w:kern w:val="24"/>
          <w:sz w:val="24"/>
          <w:szCs w:val="24"/>
        </w:rPr>
        <w:t xml:space="preserve">di range III &gt;200 meter menunjukan bahwa </w:t>
      </w:r>
      <w:r w:rsidRPr="00E72A20">
        <w:rPr>
          <w:rFonts w:ascii="Times New Roman" w:hAnsi="Times New Roman" w:cs="Times New Roman"/>
          <w:sz w:val="24"/>
          <w:szCs w:val="24"/>
        </w:rPr>
        <w:t xml:space="preserve">kadar gas </w:t>
      </w:r>
      <w:r w:rsidRPr="00E72A20">
        <w:rPr>
          <w:rFonts w:ascii="Times New Roman" w:hAnsi="Times New Roman" w:cs="Times New Roman"/>
          <w:kern w:val="24"/>
          <w:sz w:val="24"/>
          <w:szCs w:val="24"/>
        </w:rPr>
        <w:t>NH</w:t>
      </w:r>
      <w:r w:rsidRPr="00E72A20">
        <w:rPr>
          <w:rFonts w:ascii="Times New Roman" w:hAnsi="Times New Roman" w:cs="Times New Roman"/>
          <w:kern w:val="24"/>
          <w:sz w:val="24"/>
          <w:szCs w:val="24"/>
          <w:vertAlign w:val="subscript"/>
        </w:rPr>
        <w:t xml:space="preserve">3 </w:t>
      </w:r>
      <w:r w:rsidRPr="00E72A20">
        <w:rPr>
          <w:rFonts w:ascii="Times New Roman" w:hAnsi="Times New Roman" w:cs="Times New Roman"/>
          <w:kern w:val="24"/>
          <w:sz w:val="24"/>
          <w:szCs w:val="24"/>
        </w:rPr>
        <w:t xml:space="preserve">yaitu 0,83 ppm nilai tersebut </w:t>
      </w:r>
      <w:r w:rsidRPr="00E72A20">
        <w:rPr>
          <w:rFonts w:ascii="Times New Roman" w:hAnsi="Times New Roman" w:cs="Times New Roman"/>
          <w:sz w:val="24"/>
          <w:szCs w:val="24"/>
        </w:rPr>
        <w:t xml:space="preserve">di bawah NAB. Berdasarkan hasil pengukuran pencemaran kadar gas </w:t>
      </w:r>
      <w:r w:rsidRPr="00E72A20">
        <w:rPr>
          <w:rFonts w:ascii="Times New Roman" w:hAnsi="Times New Roman" w:cs="Times New Roman"/>
          <w:kern w:val="24"/>
          <w:sz w:val="24"/>
          <w:szCs w:val="24"/>
        </w:rPr>
        <w:t>NH</w:t>
      </w:r>
      <w:r w:rsidRPr="00E72A20">
        <w:rPr>
          <w:rFonts w:ascii="Times New Roman" w:hAnsi="Times New Roman" w:cs="Times New Roman"/>
          <w:kern w:val="24"/>
          <w:sz w:val="24"/>
          <w:szCs w:val="24"/>
          <w:vertAlign w:val="subscript"/>
        </w:rPr>
        <w:t xml:space="preserve">3 </w:t>
      </w:r>
      <w:r w:rsidRPr="00E72A20">
        <w:rPr>
          <w:rFonts w:ascii="Times New Roman" w:hAnsi="Times New Roman" w:cs="Times New Roman"/>
          <w:kern w:val="24"/>
          <w:sz w:val="24"/>
          <w:szCs w:val="24"/>
        </w:rPr>
        <w:t>di udara sekitar TPA Batulayang NAB</w:t>
      </w:r>
      <w:r w:rsidRPr="00E72A20">
        <w:rPr>
          <w:rFonts w:ascii="Times New Roman" w:hAnsi="Times New Roman" w:cs="Times New Roman"/>
          <w:sz w:val="24"/>
          <w:szCs w:val="24"/>
        </w:rPr>
        <w:t xml:space="preserve"> yang telah ditetapkan oleh</w:t>
      </w:r>
      <w:r w:rsidRPr="00E72A20">
        <w:rPr>
          <w:rFonts w:ascii="Times New Roman" w:hAnsi="Times New Roman" w:cs="Times New Roman"/>
          <w:kern w:val="24"/>
          <w:sz w:val="24"/>
          <w:szCs w:val="24"/>
        </w:rPr>
        <w:t xml:space="preserve"> </w:t>
      </w:r>
      <w:r w:rsidRPr="00E72A20">
        <w:rPr>
          <w:rFonts w:ascii="Times New Roman" w:hAnsi="Times New Roman" w:cs="Times New Roman"/>
          <w:sz w:val="24"/>
          <w:szCs w:val="24"/>
        </w:rPr>
        <w:t xml:space="preserve">Keputusan Mentri Negara Kependudukan dan Lingkungan Hidup No.02/1988 </w:t>
      </w:r>
      <w:r w:rsidRPr="00E72A20">
        <w:rPr>
          <w:rFonts w:ascii="Times New Roman" w:hAnsi="Times New Roman" w:cs="Times New Roman"/>
          <w:bCs/>
          <w:i/>
          <w:sz w:val="24"/>
          <w:szCs w:val="24"/>
        </w:rPr>
        <w:t>Pedoman Penetapan Baku Mutu Lingkungan</w:t>
      </w:r>
      <w:r w:rsidRPr="00E72A20">
        <w:rPr>
          <w:rFonts w:ascii="Times New Roman" w:hAnsi="Times New Roman" w:cs="Times New Roman"/>
          <w:sz w:val="24"/>
          <w:szCs w:val="24"/>
        </w:rPr>
        <w:t xml:space="preserve"> yaitu sebesar 2,00 ppm.</w:t>
      </w:r>
    </w:p>
    <w:p w:rsidR="007F4FBC" w:rsidRPr="00E72A20" w:rsidRDefault="007F4FBC" w:rsidP="00816243">
      <w:pPr>
        <w:autoSpaceDE w:val="0"/>
        <w:autoSpaceDN w:val="0"/>
        <w:adjustRightInd w:val="0"/>
        <w:spacing w:after="0" w:line="240" w:lineRule="auto"/>
        <w:ind w:firstLine="709"/>
        <w:jc w:val="both"/>
        <w:rPr>
          <w:rStyle w:val="Strong"/>
          <w:rFonts w:ascii="Times New Roman" w:hAnsi="Times New Roman" w:cs="Times New Roman"/>
          <w:b w:val="0"/>
          <w:bCs w:val="0"/>
          <w:sz w:val="24"/>
          <w:szCs w:val="24"/>
        </w:rPr>
      </w:pPr>
      <w:r w:rsidRPr="00816243">
        <w:rPr>
          <w:rFonts w:ascii="Times New Roman" w:hAnsi="Times New Roman" w:cs="Times New Roman"/>
          <w:sz w:val="24"/>
          <w:szCs w:val="24"/>
        </w:rPr>
        <w:t>Dampak yang akan terjadi akibat tingginya kadar gas amoniak (NH</w:t>
      </w:r>
      <w:r w:rsidRPr="00816243">
        <w:rPr>
          <w:rFonts w:ascii="Times New Roman" w:hAnsi="Times New Roman" w:cs="Times New Roman"/>
          <w:sz w:val="24"/>
          <w:szCs w:val="24"/>
          <w:vertAlign w:val="subscript"/>
        </w:rPr>
        <w:t>3</w:t>
      </w:r>
      <w:r w:rsidRPr="00816243">
        <w:rPr>
          <w:rFonts w:ascii="Times New Roman" w:hAnsi="Times New Roman" w:cs="Times New Roman"/>
          <w:sz w:val="24"/>
          <w:szCs w:val="24"/>
        </w:rPr>
        <w:t>) di udara yaitu pada kadar &gt;500 ppm dapat menyebabkan kematian, sedangkan efek kronis pada kadar &gt;35 ppm dapat menimbulkan kerusakan ginjal, kerusakan paru-paru, mereduksi pertumbuhan dan malfungsi otak serta</w:t>
      </w:r>
      <w:r w:rsidRPr="00E72A20">
        <w:rPr>
          <w:rFonts w:ascii="Times New Roman" w:hAnsi="Times New Roman" w:cs="Times New Roman"/>
          <w:sz w:val="24"/>
          <w:szCs w:val="24"/>
        </w:rPr>
        <w:t xml:space="preserve"> penurunan nilai darah</w:t>
      </w:r>
      <w:r w:rsidR="0050781B">
        <w:rPr>
          <w:rFonts w:ascii="Times New Roman" w:hAnsi="Times New Roman" w:cs="Times New Roman"/>
          <w:sz w:val="24"/>
          <w:szCs w:val="24"/>
          <w:vertAlign w:val="superscript"/>
        </w:rPr>
        <w:t>15</w:t>
      </w:r>
      <w:r w:rsidR="0050781B">
        <w:rPr>
          <w:rFonts w:ascii="Times New Roman" w:hAnsi="Times New Roman" w:cs="Times New Roman"/>
          <w:sz w:val="24"/>
          <w:szCs w:val="24"/>
        </w:rPr>
        <w:t>.</w:t>
      </w:r>
      <w:r w:rsidRPr="00E72A20">
        <w:rPr>
          <w:rFonts w:ascii="Times New Roman" w:hAnsi="Times New Roman" w:cs="Times New Roman"/>
          <w:sz w:val="24"/>
          <w:szCs w:val="24"/>
        </w:rPr>
        <w:t xml:space="preserve"> </w:t>
      </w:r>
    </w:p>
    <w:p w:rsidR="007F4FBC" w:rsidRPr="0050781B" w:rsidRDefault="007F4FBC" w:rsidP="00971191">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Berdasarkan hasil penelitian yang dilakukan oleh Meirinda (2008), menunjukan konsentrasi gas NH</w:t>
      </w:r>
      <w:r w:rsidRPr="00E72A20">
        <w:rPr>
          <w:rFonts w:ascii="Times New Roman" w:hAnsi="Times New Roman" w:cs="Times New Roman"/>
          <w:sz w:val="24"/>
          <w:szCs w:val="24"/>
          <w:vertAlign w:val="subscript"/>
        </w:rPr>
        <w:t xml:space="preserve">3 </w:t>
      </w:r>
      <w:r w:rsidRPr="00E72A20">
        <w:rPr>
          <w:rFonts w:ascii="Times New Roman" w:hAnsi="Times New Roman" w:cs="Times New Roman"/>
          <w:sz w:val="24"/>
          <w:szCs w:val="24"/>
        </w:rPr>
        <w:t>di dalam rumah terendah adalah 0,07 ppm, sedangkan yang tertinggi adalah 1,03 ppm dengan rata-rata 0,4623 ppm. Menurut Keputusan Menteri Kesehatan Nomor 829/Menkes/SK/VII/1999 tentang Persyaratan Kesehatan Perumahan (Kualitas Udara) konsentrasi gas NH</w:t>
      </w:r>
      <w:r w:rsidRPr="00E72A20">
        <w:rPr>
          <w:rFonts w:ascii="Times New Roman" w:hAnsi="Times New Roman" w:cs="Times New Roman"/>
          <w:sz w:val="24"/>
          <w:szCs w:val="24"/>
          <w:vertAlign w:val="subscript"/>
        </w:rPr>
        <w:t xml:space="preserve">3 </w:t>
      </w:r>
      <w:r w:rsidRPr="00E72A20">
        <w:rPr>
          <w:rFonts w:ascii="Times New Roman" w:hAnsi="Times New Roman" w:cs="Times New Roman"/>
          <w:sz w:val="24"/>
          <w:szCs w:val="24"/>
        </w:rPr>
        <w:t>untuk lingkungan perumahan adalah ti</w:t>
      </w:r>
      <w:r w:rsidR="00971191">
        <w:rPr>
          <w:rFonts w:ascii="Times New Roman" w:hAnsi="Times New Roman" w:cs="Times New Roman"/>
          <w:sz w:val="24"/>
          <w:szCs w:val="24"/>
        </w:rPr>
        <w:t>dak terdeteksi secara biologis.</w:t>
      </w:r>
    </w:p>
    <w:p w:rsidR="007F4FBC" w:rsidRPr="00DB7E8E" w:rsidRDefault="007F4FBC" w:rsidP="00816243">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Bila terpapar ammonia dalam kadar cukup tinggi dari normal, akan mengakibatkan batuk dan iritasi mata. Apabila kadar ammonia lebih tinggi lagi, misalnya ketumpahan ammonia pada kulit akan mengakibatkan efek serius pada kulit, mata, tenggorokan dan paru- paru. Hal ini bisa menyebabkan kebutaan permanen, penyakit paru</w:t>
      </w:r>
      <w:r w:rsidR="00DB7E8E">
        <w:rPr>
          <w:rFonts w:ascii="Times New Roman" w:hAnsi="Times New Roman" w:cs="Times New Roman"/>
          <w:sz w:val="24"/>
          <w:szCs w:val="24"/>
        </w:rPr>
        <w:t xml:space="preserve"> dan dapat menyebabkan kematian</w:t>
      </w:r>
      <w:r w:rsidR="00DB7E8E">
        <w:rPr>
          <w:rFonts w:ascii="Times New Roman" w:hAnsi="Times New Roman" w:cs="Times New Roman"/>
          <w:sz w:val="24"/>
          <w:szCs w:val="24"/>
          <w:vertAlign w:val="superscript"/>
        </w:rPr>
        <w:t>3</w:t>
      </w:r>
      <w:r w:rsidR="00DB7E8E">
        <w:rPr>
          <w:rFonts w:ascii="Times New Roman" w:hAnsi="Times New Roman" w:cs="Times New Roman"/>
          <w:sz w:val="24"/>
          <w:szCs w:val="24"/>
        </w:rPr>
        <w:t>.</w:t>
      </w:r>
    </w:p>
    <w:p w:rsidR="007F4FBC" w:rsidRPr="00E72A20" w:rsidRDefault="007F4FBC" w:rsidP="00DB7E8E">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Tingginya kadar gas ammonia di TPA Batulayang disebabkan karena penumpukan sampah, sampah tersebut membusuk dikarenakan adanya aktivitas bakteri/mikroorganisme sehingga menimbulkan bau yang menyengat.</w:t>
      </w:r>
    </w:p>
    <w:p w:rsidR="007F4FBC" w:rsidRPr="00E72A20" w:rsidRDefault="007F4FBC" w:rsidP="00DB7E8E">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 xml:space="preserve">Bagi masyarakat yang berada di sekitar TPA Batulayang yang bekerja sebagai pemulung hendaknya  menggunakan pelindung seperti masker dan sarung tangan. Pemulung yang tidak menggunakan masker dapat membuat amoniak di udara dapat langsung masuk melalui saluran pernapasan. Selain itu, pemulung yang ada di TPA Batu Layang juga memiliki kebiasaan makan dan minum di TPA saat beristirahat. Kebiasaan makan dan minum di TPA merupakan salah satu faktor yang mempengaruhi peningkatan kadar amoniak darah, karena makanan dan minuman yang dikonsumsi kemungkinan terkontaminasi oleh amoniak di TPA. Selain itu saat bekerja pemulung tidak menggunakan sarung tangan sehingga ada kemungkinan makanan minuman tersebut terkontaminasi amoniak melalui tangan. </w:t>
      </w:r>
    </w:p>
    <w:p w:rsidR="007F4FBC" w:rsidRPr="00816243" w:rsidRDefault="00816243" w:rsidP="00816243">
      <w:pPr>
        <w:spacing w:before="240" w:after="0" w:line="240" w:lineRule="auto"/>
        <w:jc w:val="both"/>
        <w:rPr>
          <w:rFonts w:ascii="Times New Roman" w:hAnsi="Times New Roman" w:cs="Times New Roman"/>
          <w:b/>
          <w:bCs/>
          <w:sz w:val="24"/>
          <w:szCs w:val="24"/>
        </w:rPr>
      </w:pPr>
      <w:r w:rsidRPr="00816243">
        <w:rPr>
          <w:rFonts w:ascii="Times New Roman" w:hAnsi="Times New Roman" w:cs="Times New Roman"/>
          <w:b/>
          <w:sz w:val="24"/>
          <w:szCs w:val="24"/>
        </w:rPr>
        <w:t xml:space="preserve">4. </w:t>
      </w:r>
      <w:r w:rsidR="007F4FBC" w:rsidRPr="00816243">
        <w:rPr>
          <w:rFonts w:ascii="Times New Roman" w:hAnsi="Times New Roman" w:cs="Times New Roman"/>
          <w:b/>
          <w:sz w:val="24"/>
          <w:szCs w:val="24"/>
        </w:rPr>
        <w:t xml:space="preserve">Pencemaran Kadar Gas </w:t>
      </w:r>
      <w:r w:rsidR="007F4FBC" w:rsidRPr="00816243">
        <w:rPr>
          <w:rFonts w:ascii="Times New Roman" w:hAnsi="Times New Roman" w:cs="Times New Roman"/>
          <w:b/>
          <w:kern w:val="24"/>
          <w:sz w:val="24"/>
          <w:szCs w:val="24"/>
        </w:rPr>
        <w:t>CH</w:t>
      </w:r>
      <w:r w:rsidR="007F4FBC" w:rsidRPr="00816243">
        <w:rPr>
          <w:rFonts w:ascii="Times New Roman" w:hAnsi="Times New Roman" w:cs="Times New Roman"/>
          <w:b/>
          <w:kern w:val="24"/>
          <w:sz w:val="24"/>
          <w:szCs w:val="24"/>
          <w:vertAlign w:val="subscript"/>
        </w:rPr>
        <w:t>4</w:t>
      </w:r>
    </w:p>
    <w:p w:rsidR="007F4FBC" w:rsidRPr="00971191" w:rsidRDefault="007F4FBC" w:rsidP="00971191">
      <w:pPr>
        <w:spacing w:after="0" w:line="240" w:lineRule="auto"/>
        <w:ind w:firstLine="709"/>
        <w:jc w:val="both"/>
        <w:rPr>
          <w:rFonts w:ascii="Times New Roman" w:hAnsi="Times New Roman" w:cs="Times New Roman"/>
          <w:bCs/>
          <w:sz w:val="24"/>
          <w:szCs w:val="24"/>
        </w:rPr>
      </w:pPr>
      <w:r w:rsidRPr="00816243">
        <w:rPr>
          <w:rStyle w:val="Strong"/>
          <w:rFonts w:ascii="Times New Roman" w:hAnsi="Times New Roman" w:cs="Times New Roman"/>
          <w:b w:val="0"/>
          <w:sz w:val="24"/>
          <w:szCs w:val="24"/>
        </w:rPr>
        <w:t xml:space="preserve">Berdasarkan hasil pengukuran kadar gas </w:t>
      </w:r>
      <w:r w:rsidRPr="00816243">
        <w:rPr>
          <w:rFonts w:ascii="Times New Roman" w:hAnsi="Times New Roman" w:cs="Times New Roman"/>
          <w:kern w:val="24"/>
          <w:sz w:val="24"/>
          <w:szCs w:val="24"/>
        </w:rPr>
        <w:t>CH</w:t>
      </w:r>
      <w:r w:rsidRPr="00816243">
        <w:rPr>
          <w:rFonts w:ascii="Times New Roman" w:hAnsi="Times New Roman" w:cs="Times New Roman"/>
          <w:kern w:val="24"/>
          <w:sz w:val="24"/>
          <w:szCs w:val="24"/>
          <w:vertAlign w:val="subscript"/>
        </w:rPr>
        <w:t xml:space="preserve">4 </w:t>
      </w:r>
      <w:r w:rsidRPr="00816243">
        <w:rPr>
          <w:rFonts w:ascii="Times New Roman" w:hAnsi="Times New Roman" w:cs="Times New Roman"/>
          <w:kern w:val="24"/>
          <w:sz w:val="24"/>
          <w:szCs w:val="24"/>
        </w:rPr>
        <w:t>di udara sekitar TPA</w:t>
      </w:r>
      <w:r w:rsidRPr="00E72A20">
        <w:rPr>
          <w:rFonts w:ascii="Times New Roman" w:hAnsi="Times New Roman" w:cs="Times New Roman"/>
          <w:kern w:val="24"/>
          <w:sz w:val="24"/>
          <w:szCs w:val="24"/>
        </w:rPr>
        <w:t xml:space="preserve"> Batulayang menunjukan bahwa kadar </w:t>
      </w:r>
      <w:r w:rsidRPr="00816243">
        <w:rPr>
          <w:rStyle w:val="Strong"/>
          <w:rFonts w:ascii="Times New Roman" w:hAnsi="Times New Roman" w:cs="Times New Roman"/>
          <w:b w:val="0"/>
          <w:sz w:val="24"/>
          <w:szCs w:val="24"/>
        </w:rPr>
        <w:t>gas</w:t>
      </w:r>
      <w:r w:rsidRPr="00E72A20">
        <w:rPr>
          <w:rStyle w:val="Strong"/>
          <w:rFonts w:ascii="Times New Roman" w:hAnsi="Times New Roman" w:cs="Times New Roman"/>
          <w:sz w:val="24"/>
          <w:szCs w:val="24"/>
        </w:rPr>
        <w:t xml:space="preserve"> </w:t>
      </w:r>
      <w:r w:rsidRPr="00816243">
        <w:rPr>
          <w:rFonts w:ascii="Times New Roman" w:hAnsi="Times New Roman" w:cs="Times New Roman"/>
          <w:kern w:val="24"/>
          <w:sz w:val="24"/>
          <w:szCs w:val="24"/>
        </w:rPr>
        <w:t>CH</w:t>
      </w:r>
      <w:r w:rsidRPr="00816243">
        <w:rPr>
          <w:rFonts w:ascii="Times New Roman" w:hAnsi="Times New Roman" w:cs="Times New Roman"/>
          <w:kern w:val="24"/>
          <w:sz w:val="24"/>
          <w:szCs w:val="24"/>
          <w:vertAlign w:val="subscript"/>
        </w:rPr>
        <w:t xml:space="preserve">4 </w:t>
      </w:r>
      <w:r w:rsidRPr="00816243">
        <w:rPr>
          <w:rFonts w:ascii="Times New Roman" w:hAnsi="Times New Roman" w:cs="Times New Roman"/>
          <w:kern w:val="24"/>
          <w:sz w:val="24"/>
          <w:szCs w:val="24"/>
        </w:rPr>
        <w:t>di titik pusat (TPA)</w:t>
      </w:r>
      <w:r w:rsidRPr="00E72A20">
        <w:rPr>
          <w:rFonts w:ascii="Times New Roman" w:hAnsi="Times New Roman" w:cs="Times New Roman"/>
          <w:kern w:val="24"/>
          <w:sz w:val="24"/>
          <w:szCs w:val="24"/>
        </w:rPr>
        <w:t xml:space="preserve"> 0 meter yaitu 18 ppm. </w:t>
      </w:r>
      <w:r w:rsidRPr="00E72A20">
        <w:rPr>
          <w:rFonts w:ascii="Times New Roman" w:hAnsi="Times New Roman" w:cs="Times New Roman"/>
          <w:sz w:val="24"/>
          <w:szCs w:val="24"/>
        </w:rPr>
        <w:t xml:space="preserve">Pada pengukuran kadar gas </w:t>
      </w:r>
      <w:r w:rsidRPr="00E72A20">
        <w:rPr>
          <w:rFonts w:ascii="Times New Roman" w:hAnsi="Times New Roman" w:cs="Times New Roman"/>
          <w:kern w:val="24"/>
          <w:sz w:val="24"/>
          <w:szCs w:val="24"/>
        </w:rPr>
        <w:t>CH</w:t>
      </w:r>
      <w:r w:rsidRPr="00E72A20">
        <w:rPr>
          <w:rFonts w:ascii="Times New Roman" w:hAnsi="Times New Roman" w:cs="Times New Roman"/>
          <w:kern w:val="24"/>
          <w:sz w:val="24"/>
          <w:szCs w:val="24"/>
          <w:vertAlign w:val="subscript"/>
        </w:rPr>
        <w:t xml:space="preserve">4 </w:t>
      </w:r>
      <w:r w:rsidRPr="00E72A20">
        <w:rPr>
          <w:rFonts w:ascii="Times New Roman" w:hAnsi="Times New Roman" w:cs="Times New Roman"/>
          <w:sz w:val="24"/>
          <w:szCs w:val="24"/>
        </w:rPr>
        <w:t xml:space="preserve">di range I &lt;100 meter menunjukan bahwa kadar gas </w:t>
      </w:r>
      <w:r w:rsidRPr="00E72A20">
        <w:rPr>
          <w:rFonts w:ascii="Times New Roman" w:hAnsi="Times New Roman" w:cs="Times New Roman"/>
          <w:kern w:val="24"/>
          <w:sz w:val="24"/>
          <w:szCs w:val="24"/>
        </w:rPr>
        <w:t>CH</w:t>
      </w:r>
      <w:r w:rsidRPr="00E72A20">
        <w:rPr>
          <w:rFonts w:ascii="Times New Roman" w:hAnsi="Times New Roman" w:cs="Times New Roman"/>
          <w:kern w:val="24"/>
          <w:sz w:val="24"/>
          <w:szCs w:val="24"/>
          <w:vertAlign w:val="subscript"/>
        </w:rPr>
        <w:t xml:space="preserve">4  </w:t>
      </w:r>
      <w:r w:rsidRPr="00E72A20">
        <w:rPr>
          <w:rFonts w:ascii="Times New Roman" w:hAnsi="Times New Roman" w:cs="Times New Roman"/>
          <w:kern w:val="24"/>
          <w:sz w:val="24"/>
          <w:szCs w:val="24"/>
        </w:rPr>
        <w:t>yaitu 12,3  ppm</w:t>
      </w:r>
      <w:r w:rsidRPr="00E72A20">
        <w:rPr>
          <w:rFonts w:ascii="Times New Roman" w:hAnsi="Times New Roman" w:cs="Times New Roman"/>
          <w:sz w:val="24"/>
          <w:szCs w:val="24"/>
        </w:rPr>
        <w:t xml:space="preserve">. Pada pengukuran kadar gas </w:t>
      </w:r>
      <w:r w:rsidRPr="00E72A20">
        <w:rPr>
          <w:rFonts w:ascii="Times New Roman" w:hAnsi="Times New Roman" w:cs="Times New Roman"/>
          <w:kern w:val="24"/>
          <w:sz w:val="24"/>
          <w:szCs w:val="24"/>
        </w:rPr>
        <w:t>CH</w:t>
      </w:r>
      <w:r w:rsidRPr="00E72A20">
        <w:rPr>
          <w:rFonts w:ascii="Times New Roman" w:hAnsi="Times New Roman" w:cs="Times New Roman"/>
          <w:kern w:val="24"/>
          <w:sz w:val="24"/>
          <w:szCs w:val="24"/>
          <w:vertAlign w:val="subscript"/>
        </w:rPr>
        <w:t xml:space="preserve">4 </w:t>
      </w:r>
      <w:r w:rsidRPr="00E72A20">
        <w:rPr>
          <w:rFonts w:ascii="Times New Roman" w:hAnsi="Times New Roman" w:cs="Times New Roman"/>
          <w:kern w:val="24"/>
          <w:sz w:val="24"/>
          <w:szCs w:val="24"/>
        </w:rPr>
        <w:t xml:space="preserve"> di range II 100-200 meter menunjukan bahwa </w:t>
      </w:r>
      <w:r w:rsidRPr="00E72A20">
        <w:rPr>
          <w:rFonts w:ascii="Times New Roman" w:hAnsi="Times New Roman" w:cs="Times New Roman"/>
          <w:sz w:val="24"/>
          <w:szCs w:val="24"/>
        </w:rPr>
        <w:t xml:space="preserve">kadar gas </w:t>
      </w:r>
      <w:r w:rsidRPr="00E72A20">
        <w:rPr>
          <w:rFonts w:ascii="Times New Roman" w:hAnsi="Times New Roman" w:cs="Times New Roman"/>
          <w:kern w:val="24"/>
          <w:sz w:val="24"/>
          <w:szCs w:val="24"/>
        </w:rPr>
        <w:t>CH</w:t>
      </w:r>
      <w:r w:rsidRPr="00E72A20">
        <w:rPr>
          <w:rFonts w:ascii="Times New Roman" w:hAnsi="Times New Roman" w:cs="Times New Roman"/>
          <w:kern w:val="24"/>
          <w:sz w:val="24"/>
          <w:szCs w:val="24"/>
          <w:vertAlign w:val="subscript"/>
        </w:rPr>
        <w:t xml:space="preserve">4 </w:t>
      </w:r>
      <w:r w:rsidRPr="00E72A20">
        <w:rPr>
          <w:rFonts w:ascii="Times New Roman" w:hAnsi="Times New Roman" w:cs="Times New Roman"/>
          <w:kern w:val="24"/>
          <w:sz w:val="24"/>
          <w:szCs w:val="24"/>
        </w:rPr>
        <w:t xml:space="preserve">yaitu </w:t>
      </w:r>
      <w:r w:rsidRPr="00E72A20">
        <w:rPr>
          <w:rFonts w:ascii="Times New Roman" w:hAnsi="Times New Roman" w:cs="Times New Roman"/>
          <w:sz w:val="24"/>
          <w:szCs w:val="24"/>
        </w:rPr>
        <w:t xml:space="preserve">5,33 ppm. Pada pengukuran kadar gas </w:t>
      </w:r>
      <w:r w:rsidRPr="00E72A20">
        <w:rPr>
          <w:rFonts w:ascii="Times New Roman" w:hAnsi="Times New Roman" w:cs="Times New Roman"/>
          <w:kern w:val="24"/>
          <w:sz w:val="24"/>
          <w:szCs w:val="24"/>
        </w:rPr>
        <w:t>CH</w:t>
      </w:r>
      <w:r w:rsidRPr="00E72A20">
        <w:rPr>
          <w:rFonts w:ascii="Times New Roman" w:hAnsi="Times New Roman" w:cs="Times New Roman"/>
          <w:kern w:val="24"/>
          <w:sz w:val="24"/>
          <w:szCs w:val="24"/>
          <w:vertAlign w:val="subscript"/>
        </w:rPr>
        <w:t xml:space="preserve">4  </w:t>
      </w:r>
      <w:r w:rsidRPr="00E72A20">
        <w:rPr>
          <w:rFonts w:ascii="Times New Roman" w:hAnsi="Times New Roman" w:cs="Times New Roman"/>
          <w:kern w:val="24"/>
          <w:sz w:val="24"/>
          <w:szCs w:val="24"/>
        </w:rPr>
        <w:t xml:space="preserve">di range III &gt;200 meter menunjukan bahwa </w:t>
      </w:r>
      <w:r w:rsidRPr="00E72A20">
        <w:rPr>
          <w:rFonts w:ascii="Times New Roman" w:hAnsi="Times New Roman" w:cs="Times New Roman"/>
          <w:sz w:val="24"/>
          <w:szCs w:val="24"/>
        </w:rPr>
        <w:t xml:space="preserve">kadar gas </w:t>
      </w:r>
      <w:r w:rsidRPr="00E72A20">
        <w:rPr>
          <w:rFonts w:ascii="Times New Roman" w:hAnsi="Times New Roman" w:cs="Times New Roman"/>
          <w:kern w:val="24"/>
          <w:sz w:val="24"/>
          <w:szCs w:val="24"/>
        </w:rPr>
        <w:t>CH</w:t>
      </w:r>
      <w:r w:rsidRPr="00E72A20">
        <w:rPr>
          <w:rFonts w:ascii="Times New Roman" w:hAnsi="Times New Roman" w:cs="Times New Roman"/>
          <w:kern w:val="24"/>
          <w:sz w:val="24"/>
          <w:szCs w:val="24"/>
          <w:vertAlign w:val="subscript"/>
        </w:rPr>
        <w:t xml:space="preserve">4  </w:t>
      </w:r>
      <w:r w:rsidRPr="00E72A20">
        <w:rPr>
          <w:rFonts w:ascii="Times New Roman" w:hAnsi="Times New Roman" w:cs="Times New Roman"/>
          <w:kern w:val="24"/>
          <w:sz w:val="24"/>
          <w:szCs w:val="24"/>
        </w:rPr>
        <w:t>yaitu 0,29 ppm.</w:t>
      </w:r>
      <w:r w:rsidRPr="00E72A20">
        <w:rPr>
          <w:rFonts w:ascii="Times New Roman" w:hAnsi="Times New Roman" w:cs="Times New Roman"/>
          <w:sz w:val="24"/>
          <w:szCs w:val="24"/>
        </w:rPr>
        <w:t xml:space="preserve"> Pada tiap- tiap range menunjukan hasil melebihi NAB yang telah ditetapkan oleh</w:t>
      </w:r>
      <w:r w:rsidRPr="00E72A20">
        <w:rPr>
          <w:rFonts w:ascii="Times New Roman" w:hAnsi="Times New Roman" w:cs="Times New Roman"/>
          <w:noProof/>
          <w:sz w:val="24"/>
          <w:szCs w:val="24"/>
        </w:rPr>
        <w:t xml:space="preserve">  </w:t>
      </w:r>
      <w:r w:rsidRPr="00E72A20">
        <w:rPr>
          <w:rFonts w:ascii="Times New Roman" w:hAnsi="Times New Roman" w:cs="Times New Roman"/>
          <w:sz w:val="24"/>
          <w:szCs w:val="24"/>
        </w:rPr>
        <w:t xml:space="preserve">Keputusan Mentri Negara Kependudukan dan Lingkungan Hidup No.02/1998 </w:t>
      </w:r>
      <w:r w:rsidRPr="00E72A20">
        <w:rPr>
          <w:rFonts w:ascii="Times New Roman" w:hAnsi="Times New Roman" w:cs="Times New Roman"/>
          <w:bCs/>
          <w:i/>
          <w:sz w:val="24"/>
          <w:szCs w:val="24"/>
        </w:rPr>
        <w:t>Pedoman Penetapan Baku Mutu Lingkungan</w:t>
      </w:r>
      <w:r w:rsidRPr="00E72A20">
        <w:rPr>
          <w:rFonts w:ascii="Times New Roman" w:hAnsi="Times New Roman" w:cs="Times New Roman"/>
          <w:sz w:val="24"/>
          <w:szCs w:val="24"/>
        </w:rPr>
        <w:t xml:space="preserve"> yaitu sebesar 0,24 ppm.</w:t>
      </w:r>
    </w:p>
    <w:p w:rsidR="007F4FBC" w:rsidRPr="00DB7E8E" w:rsidRDefault="007F4FBC" w:rsidP="00816243">
      <w:pPr>
        <w:pStyle w:val="ListParagraph"/>
        <w:spacing w:after="0" w:line="240" w:lineRule="auto"/>
        <w:ind w:left="0" w:firstLine="709"/>
        <w:jc w:val="both"/>
        <w:rPr>
          <w:rStyle w:val="Strong"/>
          <w:rFonts w:ascii="Times New Roman" w:hAnsi="Times New Roman"/>
          <w:b w:val="0"/>
          <w:bCs w:val="0"/>
          <w:sz w:val="24"/>
          <w:szCs w:val="24"/>
          <w:vertAlign w:val="superscript"/>
          <w:lang w:val="id-ID"/>
        </w:rPr>
      </w:pPr>
      <w:r w:rsidRPr="00E72A20">
        <w:rPr>
          <w:rFonts w:ascii="Times New Roman" w:hAnsi="Times New Roman"/>
          <w:sz w:val="24"/>
          <w:szCs w:val="24"/>
          <w:lang w:val="id-ID"/>
        </w:rPr>
        <w:t>Masyarakat yang menghirup gas metan setiap harinya dapat dimungkinkan mengalami kerusakan organ dan sel tubuh serta dapat menyebabkan terjadinya gangguan saluran pernafasan (</w:t>
      </w:r>
      <w:r w:rsidRPr="00E72A20">
        <w:rPr>
          <w:rFonts w:ascii="Times New Roman" w:hAnsi="Times New Roman"/>
          <w:i/>
          <w:sz w:val="24"/>
          <w:szCs w:val="24"/>
          <w:lang w:val="id-ID"/>
        </w:rPr>
        <w:t>asphyxia</w:t>
      </w:r>
      <w:r w:rsidRPr="00E72A20">
        <w:rPr>
          <w:rFonts w:ascii="Times New Roman" w:hAnsi="Times New Roman"/>
          <w:sz w:val="24"/>
          <w:szCs w:val="24"/>
          <w:lang w:val="id-ID"/>
        </w:rPr>
        <w:t>) atau bahkan dapat meninggal dunia jika terus menerus mengh</w:t>
      </w:r>
      <w:r w:rsidR="00DB7E8E">
        <w:rPr>
          <w:rFonts w:ascii="Times New Roman" w:hAnsi="Times New Roman"/>
          <w:sz w:val="24"/>
          <w:szCs w:val="24"/>
          <w:lang w:val="id-ID"/>
        </w:rPr>
        <w:t>irup gas metan</w:t>
      </w:r>
      <w:r w:rsidR="00DB7E8E">
        <w:rPr>
          <w:rFonts w:ascii="Times New Roman" w:hAnsi="Times New Roman"/>
          <w:sz w:val="24"/>
          <w:szCs w:val="24"/>
          <w:vertAlign w:val="superscript"/>
          <w:lang w:val="id-ID"/>
        </w:rPr>
        <w:t>18.</w:t>
      </w:r>
    </w:p>
    <w:p w:rsidR="007F4FBC" w:rsidRPr="00E72A20" w:rsidRDefault="007F4FBC" w:rsidP="00816243">
      <w:pPr>
        <w:spacing w:after="0" w:line="240" w:lineRule="auto"/>
        <w:ind w:firstLine="709"/>
        <w:jc w:val="both"/>
        <w:rPr>
          <w:rFonts w:ascii="Times New Roman" w:hAnsi="Times New Roman" w:cs="Times New Roman"/>
          <w:bCs/>
          <w:sz w:val="24"/>
          <w:szCs w:val="24"/>
        </w:rPr>
      </w:pPr>
      <w:r w:rsidRPr="00E72A20">
        <w:rPr>
          <w:rFonts w:ascii="Times New Roman" w:hAnsi="Times New Roman" w:cs="Times New Roman"/>
          <w:sz w:val="24"/>
          <w:szCs w:val="24"/>
        </w:rPr>
        <w:t>Berdasarkan penelitian Meirinda (2008), menunjukan bahwa kadar gas CH</w:t>
      </w:r>
      <w:r w:rsidRPr="00E72A20">
        <w:rPr>
          <w:rFonts w:ascii="Times New Roman" w:hAnsi="Times New Roman" w:cs="Times New Roman"/>
          <w:sz w:val="24"/>
          <w:szCs w:val="24"/>
          <w:vertAlign w:val="subscript"/>
        </w:rPr>
        <w:t xml:space="preserve">4 </w:t>
      </w:r>
      <w:r w:rsidRPr="00E72A20">
        <w:rPr>
          <w:rFonts w:ascii="Times New Roman" w:hAnsi="Times New Roman" w:cs="Times New Roman"/>
          <w:sz w:val="24"/>
          <w:szCs w:val="24"/>
        </w:rPr>
        <w:t xml:space="preserve">di dalam rumah terendah adalah 65 ppm, sedangkan yang tertinggi adalah 485 ppm dengan rata-rata 140,47 ppm. </w:t>
      </w:r>
    </w:p>
    <w:p w:rsidR="007F4FBC" w:rsidRPr="00E72A20" w:rsidRDefault="007F4FBC" w:rsidP="00816243">
      <w:pPr>
        <w:pStyle w:val="ListParagraph"/>
        <w:spacing w:after="0" w:line="240" w:lineRule="auto"/>
        <w:ind w:left="0" w:firstLine="709"/>
        <w:jc w:val="both"/>
        <w:rPr>
          <w:rFonts w:ascii="Times New Roman" w:hAnsi="Times New Roman"/>
          <w:sz w:val="24"/>
          <w:szCs w:val="24"/>
          <w:lang w:val="id-ID"/>
        </w:rPr>
      </w:pPr>
      <w:r w:rsidRPr="00E72A20">
        <w:rPr>
          <w:rFonts w:ascii="Times New Roman" w:hAnsi="Times New Roman"/>
          <w:sz w:val="24"/>
          <w:szCs w:val="24"/>
          <w:lang w:val="id-ID"/>
        </w:rPr>
        <w:t>Tingginya kadar gas metan di TPA Batulayang karena penumpukan sampah dengan jumlah yang besar yang dapat menyebabkan dampak negatif terhadap kesehatan masyarakat dan lingkungan. Dimana 60% dari total sampah yang dihasilkan perharinya dari kota Pontianak yaitu sebanyak 1.400 m</w:t>
      </w:r>
      <w:r w:rsidRPr="00E72A20">
        <w:rPr>
          <w:rFonts w:ascii="Times New Roman" w:hAnsi="Times New Roman"/>
          <w:sz w:val="24"/>
          <w:szCs w:val="24"/>
          <w:vertAlign w:val="superscript"/>
          <w:lang w:val="id-ID"/>
        </w:rPr>
        <w:t xml:space="preserve">3 </w:t>
      </w:r>
      <w:r w:rsidRPr="00E72A20">
        <w:rPr>
          <w:rFonts w:ascii="Times New Roman" w:hAnsi="Times New Roman"/>
          <w:sz w:val="24"/>
          <w:szCs w:val="24"/>
          <w:lang w:val="id-ID"/>
        </w:rPr>
        <w:t>dan volume sampah yang dihasilkan sampai pada tahun 2008 sebanyak ±543,41 ton</w:t>
      </w:r>
      <w:r w:rsidR="00DB7E8E">
        <w:rPr>
          <w:rFonts w:ascii="Times New Roman" w:hAnsi="Times New Roman"/>
          <w:sz w:val="24"/>
          <w:szCs w:val="24"/>
          <w:vertAlign w:val="superscript"/>
          <w:lang w:val="id-ID"/>
        </w:rPr>
        <w:t>14</w:t>
      </w:r>
      <w:r w:rsidR="00DB7E8E">
        <w:rPr>
          <w:rFonts w:ascii="Times New Roman" w:hAnsi="Times New Roman"/>
          <w:sz w:val="24"/>
          <w:szCs w:val="24"/>
          <w:lang w:val="id-ID"/>
        </w:rPr>
        <w:t>. M</w:t>
      </w:r>
      <w:r w:rsidRPr="00E72A20">
        <w:rPr>
          <w:rFonts w:ascii="Times New Roman" w:hAnsi="Times New Roman"/>
          <w:sz w:val="24"/>
          <w:szCs w:val="24"/>
          <w:lang w:val="id-ID"/>
        </w:rPr>
        <w:t xml:space="preserve">etana juga dihasilkan dari pembusukan limbah organik di tempat pembuangan sampah. </w:t>
      </w:r>
    </w:p>
    <w:p w:rsidR="007F4FBC" w:rsidRPr="00E72A20" w:rsidRDefault="007F4FBC" w:rsidP="00816243">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Bagi masyarakat yang berada disekitar TPA Batulayang terutama masyarakat yang bekerja sebagai pemulung hendaknya melakukan daur ulang terhadap sampah tersebut sehingga tidak mengalami penumpukan yang dapat menyebabkan pemanasan global yang  mengakibatkan emisi gas metana meningkat.</w:t>
      </w:r>
    </w:p>
    <w:p w:rsidR="007F4FBC" w:rsidRPr="00816243" w:rsidRDefault="007F4FBC" w:rsidP="00816243">
      <w:pPr>
        <w:pStyle w:val="ListParagraph"/>
        <w:numPr>
          <w:ilvl w:val="0"/>
          <w:numId w:val="3"/>
        </w:numPr>
        <w:tabs>
          <w:tab w:val="left" w:pos="284"/>
        </w:tabs>
        <w:spacing w:before="240" w:after="0" w:line="240" w:lineRule="auto"/>
        <w:ind w:left="0" w:firstLine="0"/>
        <w:jc w:val="both"/>
        <w:rPr>
          <w:rFonts w:ascii="Times New Roman" w:hAnsi="Times New Roman"/>
          <w:b/>
          <w:sz w:val="24"/>
          <w:szCs w:val="24"/>
        </w:rPr>
      </w:pPr>
      <w:r w:rsidRPr="00816243">
        <w:rPr>
          <w:rFonts w:ascii="Times New Roman" w:hAnsi="Times New Roman"/>
          <w:b/>
          <w:sz w:val="24"/>
          <w:szCs w:val="24"/>
        </w:rPr>
        <w:t>Kepadatan Vektor Lalat</w:t>
      </w:r>
    </w:p>
    <w:p w:rsidR="007F4FBC" w:rsidRPr="00E72A20" w:rsidRDefault="007F4FBC" w:rsidP="00816243">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 xml:space="preserve">Berdasarkan hasil penelitian pengukuran rata-rata kepadatan lalat dirumah responden setiap range yang dilakukan di sekitar TPA Batulayang menunjukan bahwa pada range I&lt;100 meter rata-rata kepadatan lalat 14 dengan kategori tinggi 6-20 ekor, range II 100-200 meter rata-rata kepadatan lalat 5 dengan kategori sedang 3-5 ekor, dan range III&gt;200 meter rata-rata kepadatan lalat 4 dengan kategori sedang 3-5 ekor. </w:t>
      </w:r>
    </w:p>
    <w:p w:rsidR="007F4FBC" w:rsidRPr="00E72A20" w:rsidRDefault="007F4FBC" w:rsidP="00816243">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Berdasarkan hasil penelitian bahwa pengukuran temperatur di dalam rumah responden yang dilakukan di sekitar TPA Batulayang menunjukan nilai temperatur minimum 27</w:t>
      </w:r>
      <w:r w:rsidRPr="00E72A20">
        <w:rPr>
          <w:rFonts w:ascii="Times New Roman" w:hAnsi="Times New Roman" w:cs="Times New Roman"/>
          <w:sz w:val="24"/>
          <w:szCs w:val="24"/>
          <w:vertAlign w:val="superscript"/>
        </w:rPr>
        <w:t>0</w:t>
      </w:r>
      <w:r w:rsidRPr="00E72A20">
        <w:rPr>
          <w:rFonts w:ascii="Times New Roman" w:hAnsi="Times New Roman" w:cs="Times New Roman"/>
          <w:sz w:val="24"/>
          <w:szCs w:val="24"/>
        </w:rPr>
        <w:t>C dan maksimum 33</w:t>
      </w:r>
      <w:r w:rsidRPr="00E72A20">
        <w:rPr>
          <w:rFonts w:ascii="Times New Roman" w:hAnsi="Times New Roman" w:cs="Times New Roman"/>
          <w:sz w:val="24"/>
          <w:szCs w:val="24"/>
          <w:vertAlign w:val="superscript"/>
        </w:rPr>
        <w:t>0</w:t>
      </w:r>
      <w:r w:rsidRPr="00E72A20">
        <w:rPr>
          <w:rFonts w:ascii="Times New Roman" w:hAnsi="Times New Roman" w:cs="Times New Roman"/>
          <w:sz w:val="24"/>
          <w:szCs w:val="24"/>
        </w:rPr>
        <w:t>C dengan nilai mean 29</w:t>
      </w:r>
      <w:r w:rsidRPr="00E72A20">
        <w:rPr>
          <w:rFonts w:ascii="Times New Roman" w:hAnsi="Times New Roman" w:cs="Times New Roman"/>
          <w:sz w:val="24"/>
          <w:szCs w:val="24"/>
          <w:vertAlign w:val="superscript"/>
        </w:rPr>
        <w:t>0</w:t>
      </w:r>
      <w:r w:rsidRPr="00E72A20">
        <w:rPr>
          <w:rFonts w:ascii="Times New Roman" w:hAnsi="Times New Roman" w:cs="Times New Roman"/>
          <w:sz w:val="24"/>
          <w:szCs w:val="24"/>
        </w:rPr>
        <w:t>C, sedangkan nilai kelembaban di dalam rumah responden menunjukan nilai kelembaban minimum 55% dan maksimum 67% dengan nilai mean 60%.</w:t>
      </w:r>
    </w:p>
    <w:p w:rsidR="007F4FBC" w:rsidRPr="00E72A20" w:rsidRDefault="007F4FBC" w:rsidP="00816243">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Berdasarkan hasil penelitian pengukuran kategori temperatur di dalam rumah responden untuk pemeriksaan kepadatan lalat di sekitar TPA Batulayang menunjukan bahwa aktivitas lalat (memenuhi syarat) 15 sampai 35</w:t>
      </w:r>
      <w:r w:rsidRPr="00E72A20">
        <w:rPr>
          <w:rFonts w:ascii="Times New Roman" w:hAnsi="Times New Roman" w:cs="Times New Roman"/>
          <w:sz w:val="24"/>
          <w:szCs w:val="24"/>
          <w:vertAlign w:val="superscript"/>
        </w:rPr>
        <w:t>0</w:t>
      </w:r>
      <w:r w:rsidRPr="00E72A20">
        <w:rPr>
          <w:rFonts w:ascii="Times New Roman" w:hAnsi="Times New Roman" w:cs="Times New Roman"/>
          <w:sz w:val="24"/>
          <w:szCs w:val="24"/>
        </w:rPr>
        <w:t>C berjumlah 30 rumah responden sedangkan aktivitas lalat tidak aktif (tidak memenuhi syarat) &lt;15</w:t>
      </w:r>
      <w:r w:rsidRPr="00E72A20">
        <w:rPr>
          <w:rFonts w:ascii="Times New Roman" w:hAnsi="Times New Roman" w:cs="Times New Roman"/>
          <w:sz w:val="24"/>
          <w:szCs w:val="24"/>
          <w:vertAlign w:val="superscript"/>
        </w:rPr>
        <w:t>0</w:t>
      </w:r>
      <w:r w:rsidRPr="00E72A20">
        <w:rPr>
          <w:rFonts w:ascii="Times New Roman" w:hAnsi="Times New Roman" w:cs="Times New Roman"/>
          <w:sz w:val="24"/>
          <w:szCs w:val="24"/>
        </w:rPr>
        <w:t>C dan &gt;35</w:t>
      </w:r>
      <w:r w:rsidRPr="00E72A20">
        <w:rPr>
          <w:rFonts w:ascii="Times New Roman" w:hAnsi="Times New Roman" w:cs="Times New Roman"/>
          <w:sz w:val="24"/>
          <w:szCs w:val="24"/>
          <w:vertAlign w:val="superscript"/>
        </w:rPr>
        <w:t>0</w:t>
      </w:r>
      <w:r w:rsidRPr="00E72A20">
        <w:rPr>
          <w:rFonts w:ascii="Times New Roman" w:hAnsi="Times New Roman" w:cs="Times New Roman"/>
          <w:sz w:val="24"/>
          <w:szCs w:val="24"/>
        </w:rPr>
        <w:t>C yaitu 0 rumah responden.</w:t>
      </w:r>
    </w:p>
    <w:p w:rsidR="007F4FBC" w:rsidRPr="00E72A20" w:rsidRDefault="007F4FBC" w:rsidP="00816243">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 xml:space="preserve"> Berdasarkan hasil penelitian pengukuran kategori kelembaban untuk pemeriksaan kepadatan lalat di sekitar TPA Batulayang menunjukan bahwa kategori kelembaban yang tidak memenuhi syarat &lt;40% atau &gt;60% sebanyak 12 rumah responden, sedangkan yang memenuhi syarat 40% sampai 60% sebanyak 18 rumah responden. </w:t>
      </w:r>
    </w:p>
    <w:p w:rsidR="007F4FBC" w:rsidRPr="00E72A20" w:rsidRDefault="007F4FBC" w:rsidP="00816243">
      <w:pPr>
        <w:spacing w:after="0" w:line="240" w:lineRule="auto"/>
        <w:ind w:firstLine="731"/>
        <w:jc w:val="both"/>
        <w:rPr>
          <w:rFonts w:ascii="Times New Roman" w:hAnsi="Times New Roman" w:cs="Times New Roman"/>
          <w:sz w:val="24"/>
          <w:szCs w:val="24"/>
        </w:rPr>
      </w:pPr>
      <w:r w:rsidRPr="00E72A20">
        <w:rPr>
          <w:rFonts w:ascii="Times New Roman" w:hAnsi="Times New Roman" w:cs="Times New Roman"/>
          <w:sz w:val="24"/>
          <w:szCs w:val="24"/>
        </w:rPr>
        <w:t>Berdasarkan hasil penelitian pengukuran kategori kepadatan lalat di rumah responden di sekitar TPA Batulayang menunjukan bahwa kategori kepadatan lalat tinggi 6-20 ekor sebanyak 12 rumah responden, sedang dan rendah 5-0 ekor sebanyak 18 rumah responden.</w:t>
      </w:r>
    </w:p>
    <w:p w:rsidR="007F4FBC" w:rsidRPr="00E07074" w:rsidRDefault="007F4FBC" w:rsidP="00E07074">
      <w:pPr>
        <w:widowControl w:val="0"/>
        <w:tabs>
          <w:tab w:val="left" w:pos="851"/>
          <w:tab w:val="right" w:pos="7938"/>
        </w:tabs>
        <w:spacing w:after="0" w:line="240" w:lineRule="auto"/>
        <w:ind w:right="70" w:firstLine="709"/>
        <w:jc w:val="both"/>
        <w:rPr>
          <w:rFonts w:ascii="Times New Roman" w:hAnsi="Times New Roman" w:cs="Times New Roman"/>
          <w:kern w:val="24"/>
          <w:sz w:val="24"/>
          <w:szCs w:val="24"/>
        </w:rPr>
      </w:pPr>
      <w:r w:rsidRPr="00E72A20">
        <w:rPr>
          <w:rFonts w:ascii="Times New Roman" w:hAnsi="Times New Roman" w:cs="Times New Roman"/>
          <w:b/>
          <w:sz w:val="24"/>
          <w:szCs w:val="24"/>
        </w:rPr>
        <w:tab/>
      </w:r>
      <w:r w:rsidR="00E07074">
        <w:rPr>
          <w:rFonts w:ascii="Times New Roman" w:hAnsi="Times New Roman" w:cs="Times New Roman"/>
          <w:kern w:val="24"/>
          <w:sz w:val="24"/>
          <w:szCs w:val="24"/>
        </w:rPr>
        <w:t xml:space="preserve">Berdasarkan </w:t>
      </w:r>
      <w:r w:rsidRPr="00E72A20">
        <w:rPr>
          <w:rFonts w:ascii="Times New Roman" w:hAnsi="Times New Roman" w:cs="Times New Roman"/>
          <w:kern w:val="24"/>
          <w:sz w:val="24"/>
          <w:szCs w:val="24"/>
        </w:rPr>
        <w:t xml:space="preserve">hasil penelitian </w:t>
      </w:r>
      <w:r w:rsidRPr="00E72A20">
        <w:rPr>
          <w:rFonts w:ascii="Times New Roman" w:hAnsi="Times New Roman" w:cs="Times New Roman"/>
          <w:noProof/>
          <w:sz w:val="24"/>
          <w:szCs w:val="24"/>
        </w:rPr>
        <w:t>yang dilakuk</w:t>
      </w:r>
      <w:r w:rsidR="00355EA0">
        <w:rPr>
          <w:rFonts w:ascii="Times New Roman" w:hAnsi="Times New Roman" w:cs="Times New Roman"/>
          <w:noProof/>
          <w:sz w:val="24"/>
          <w:szCs w:val="24"/>
        </w:rPr>
        <w:t xml:space="preserve">an di sekitar Tempat </w:t>
      </w:r>
      <w:r w:rsidRPr="00E72A20">
        <w:rPr>
          <w:rFonts w:ascii="Times New Roman" w:hAnsi="Times New Roman"/>
          <w:noProof/>
          <w:sz w:val="24"/>
          <w:szCs w:val="24"/>
        </w:rPr>
        <w:t>Pembuangan Akhir (TPA) Batulayang Kota Pontianak</w:t>
      </w:r>
      <w:r w:rsidRPr="00E72A20">
        <w:rPr>
          <w:rFonts w:ascii="Times New Roman" w:hAnsi="Times New Roman"/>
          <w:kern w:val="24"/>
          <w:sz w:val="24"/>
          <w:szCs w:val="24"/>
        </w:rPr>
        <w:t xml:space="preserve"> didapat data bahwa responden yang menderita diare sebanyak 9 orang (30%), dan yang tidak menderita diare sebanyak 21 orang (70%). Hal ini mungkin diakibatkan oleh perilaku responden yang tidak menutup makanan sebanyak 4 orang (13,3%) dan yang menutup makanan sebanyak 26 orang (86,7%). Sumber air bersih yang digunakan responden dengan menggunakan sumur gali sebanyak 19 orang (63,3%) dan parit 11 orang (36,7%). Sumber air minum yang digunakan responden untuk minum menggunakan air hujan sebanyak 30 orang (100%). Tempat/ wadah untuk menyimpan air minum yang digunakan responden adalah wadah/tempat tertutup sebanyak 30 orang (100%).</w:t>
      </w:r>
    </w:p>
    <w:p w:rsidR="007F4FBC" w:rsidRPr="00E72A20" w:rsidRDefault="007F4FBC" w:rsidP="00816243">
      <w:pPr>
        <w:autoSpaceDE w:val="0"/>
        <w:autoSpaceDN w:val="0"/>
        <w:adjustRightInd w:val="0"/>
        <w:spacing w:after="0" w:line="240" w:lineRule="auto"/>
        <w:ind w:firstLine="709"/>
        <w:jc w:val="both"/>
        <w:rPr>
          <w:rFonts w:ascii="Times New Roman" w:hAnsi="Times New Roman" w:cs="Times New Roman"/>
          <w:bCs/>
          <w:sz w:val="24"/>
          <w:szCs w:val="24"/>
        </w:rPr>
      </w:pPr>
      <w:r w:rsidRPr="00E72A20">
        <w:rPr>
          <w:rFonts w:ascii="Times New Roman" w:hAnsi="Times New Roman" w:cs="Times New Roman"/>
          <w:sz w:val="24"/>
          <w:szCs w:val="24"/>
        </w:rPr>
        <w:t xml:space="preserve">Menurut penelitian yang dilakukan oleh rudianto dan azizah (2005) tentang perbedaan </w:t>
      </w:r>
      <w:r w:rsidRPr="00E72A20">
        <w:rPr>
          <w:rFonts w:ascii="Times New Roman" w:hAnsi="Times New Roman" w:cs="Times New Roman"/>
          <w:bCs/>
          <w:sz w:val="24"/>
          <w:szCs w:val="24"/>
        </w:rPr>
        <w:t xml:space="preserve">jarak perumahan ke tpa sampah </w:t>
      </w:r>
      <w:r w:rsidRPr="00E72A20">
        <w:rPr>
          <w:rFonts w:ascii="Times New Roman" w:hAnsi="Times New Roman" w:cs="Times New Roman"/>
          <w:bCs/>
          <w:i/>
          <w:iCs/>
          <w:sz w:val="24"/>
          <w:szCs w:val="24"/>
        </w:rPr>
        <w:t xml:space="preserve">open dumping </w:t>
      </w:r>
      <w:r w:rsidRPr="00E72A20">
        <w:rPr>
          <w:rFonts w:ascii="Times New Roman" w:hAnsi="Times New Roman" w:cs="Times New Roman"/>
          <w:bCs/>
          <w:sz w:val="24"/>
          <w:szCs w:val="24"/>
        </w:rPr>
        <w:t xml:space="preserve">dengan indikator tingkat kepadatan lalat dan kejadian diare (studi di desa kenep kecamatan beji kabupaten Pasuruan) menunjukan bahwa area </w:t>
      </w:r>
      <w:r w:rsidR="00B12E04">
        <w:rPr>
          <w:rFonts w:ascii="Times New Roman" w:hAnsi="Times New Roman" w:cs="Times New Roman"/>
          <w:sz w:val="24"/>
          <w:szCs w:val="24"/>
        </w:rPr>
        <w:t xml:space="preserve">Area I </w:t>
      </w:r>
      <w:r w:rsidR="00B12E04" w:rsidRPr="00FA0AA7">
        <w:rPr>
          <w:rFonts w:ascii="Times New Roman" w:hAnsi="Times New Roman"/>
          <w:sz w:val="24"/>
          <w:szCs w:val="24"/>
        </w:rPr>
        <w:t xml:space="preserve">(0- </w:t>
      </w:r>
      <w:r w:rsidR="00B12E04" w:rsidRPr="00FA0AA7">
        <w:rPr>
          <w:rFonts w:ascii="Symbol" w:hAnsi="Symbol" w:cs="Symbol"/>
          <w:sz w:val="24"/>
          <w:szCs w:val="24"/>
        </w:rPr>
        <w:t></w:t>
      </w:r>
      <w:r w:rsidR="00B12E04" w:rsidRPr="00FA0AA7">
        <w:rPr>
          <w:rFonts w:ascii="Times New Roman" w:hAnsi="Times New Roman"/>
          <w:sz w:val="24"/>
          <w:szCs w:val="24"/>
        </w:rPr>
        <w:t xml:space="preserve">1 </w:t>
      </w:r>
      <w:r w:rsidR="00B12E04">
        <w:rPr>
          <w:rFonts w:ascii="Times New Roman" w:hAnsi="Times New Roman"/>
          <w:sz w:val="24"/>
          <w:szCs w:val="24"/>
        </w:rPr>
        <w:t xml:space="preserve">km) </w:t>
      </w:r>
      <w:r w:rsidRPr="00E72A20">
        <w:rPr>
          <w:rFonts w:ascii="Times New Roman" w:hAnsi="Times New Roman" w:cs="Times New Roman"/>
          <w:sz w:val="24"/>
          <w:szCs w:val="24"/>
        </w:rPr>
        <w:t>jumlah 90</w:t>
      </w:r>
      <w:r w:rsidR="00B12E04">
        <w:rPr>
          <w:rFonts w:ascii="Times New Roman" w:hAnsi="Times New Roman" w:cs="Times New Roman"/>
          <w:sz w:val="24"/>
          <w:szCs w:val="24"/>
        </w:rPr>
        <w:t xml:space="preserve"> rumah responden, Area II </w:t>
      </w:r>
      <w:r w:rsidR="00B12E04" w:rsidRPr="00FA0AA7">
        <w:rPr>
          <w:rFonts w:ascii="Times New Roman" w:hAnsi="Times New Roman"/>
          <w:sz w:val="24"/>
          <w:szCs w:val="24"/>
        </w:rPr>
        <w:t xml:space="preserve">(&gt;1- </w:t>
      </w:r>
      <w:r w:rsidR="00B12E04" w:rsidRPr="00FA0AA7">
        <w:rPr>
          <w:rFonts w:ascii="Symbol" w:hAnsi="Symbol" w:cs="Symbol"/>
          <w:sz w:val="24"/>
          <w:szCs w:val="24"/>
        </w:rPr>
        <w:t></w:t>
      </w:r>
      <w:r w:rsidR="00B12E04" w:rsidRPr="00FA0AA7">
        <w:rPr>
          <w:rFonts w:ascii="Times New Roman" w:hAnsi="Times New Roman"/>
          <w:sz w:val="24"/>
          <w:szCs w:val="24"/>
        </w:rPr>
        <w:t>2 k</w:t>
      </w:r>
      <w:r w:rsidR="00B12E04">
        <w:rPr>
          <w:rFonts w:ascii="Times New Roman" w:hAnsi="Times New Roman"/>
          <w:sz w:val="24"/>
          <w:szCs w:val="24"/>
        </w:rPr>
        <w:t xml:space="preserve">m) </w:t>
      </w:r>
      <w:r w:rsidRPr="00E72A20">
        <w:rPr>
          <w:rFonts w:ascii="Times New Roman" w:hAnsi="Times New Roman" w:cs="Times New Roman"/>
          <w:sz w:val="24"/>
          <w:szCs w:val="24"/>
        </w:rPr>
        <w:t xml:space="preserve"> jumlah 120  ruma</w:t>
      </w:r>
      <w:r w:rsidR="00B12E04">
        <w:rPr>
          <w:rFonts w:ascii="Times New Roman" w:hAnsi="Times New Roman" w:cs="Times New Roman"/>
          <w:sz w:val="24"/>
          <w:szCs w:val="24"/>
        </w:rPr>
        <w:t xml:space="preserve">h responden, dan Area III  </w:t>
      </w:r>
      <w:r w:rsidR="00B12E04" w:rsidRPr="00FA0AA7">
        <w:rPr>
          <w:rFonts w:ascii="Times New Roman" w:hAnsi="Times New Roman"/>
          <w:sz w:val="24"/>
          <w:szCs w:val="24"/>
        </w:rPr>
        <w:t>(&gt;2-</w:t>
      </w:r>
      <w:r w:rsidR="00B12E04" w:rsidRPr="00FA0AA7">
        <w:rPr>
          <w:rFonts w:ascii="Symbol" w:hAnsi="Symbol" w:cs="Symbol"/>
          <w:sz w:val="24"/>
          <w:szCs w:val="24"/>
        </w:rPr>
        <w:t></w:t>
      </w:r>
      <w:r w:rsidR="00B12E04" w:rsidRPr="00FA0AA7">
        <w:rPr>
          <w:rFonts w:ascii="Times New Roman" w:hAnsi="Times New Roman"/>
          <w:sz w:val="24"/>
          <w:szCs w:val="24"/>
        </w:rPr>
        <w:t xml:space="preserve">3 km) </w:t>
      </w:r>
      <w:r w:rsidRPr="00E72A20">
        <w:rPr>
          <w:rFonts w:ascii="Times New Roman" w:hAnsi="Times New Roman" w:cs="Times New Roman"/>
          <w:sz w:val="24"/>
          <w:szCs w:val="24"/>
        </w:rPr>
        <w:t>jumlah 116  rumah responden.</w:t>
      </w:r>
      <w:r w:rsidRPr="00E72A20">
        <w:rPr>
          <w:rFonts w:ascii="Times New Roman" w:hAnsi="Times New Roman" w:cs="Times New Roman"/>
          <w:bCs/>
          <w:sz w:val="24"/>
          <w:szCs w:val="24"/>
        </w:rPr>
        <w:t xml:space="preserve"> </w:t>
      </w:r>
      <w:r w:rsidRPr="00E72A20">
        <w:rPr>
          <w:rFonts w:ascii="Times New Roman" w:hAnsi="Times New Roman" w:cs="Times New Roman"/>
          <w:sz w:val="24"/>
          <w:szCs w:val="24"/>
        </w:rPr>
        <w:t>Tingkat Kepadatan Lalat di Lingkungan Perumahan Desa Kenep dibedakan menjadi :</w:t>
      </w:r>
    </w:p>
    <w:p w:rsidR="007F4FBC" w:rsidRPr="00E72A20" w:rsidRDefault="007F4FBC" w:rsidP="00457944">
      <w:pPr>
        <w:pStyle w:val="ListParagraph"/>
        <w:numPr>
          <w:ilvl w:val="0"/>
          <w:numId w:val="2"/>
        </w:numPr>
        <w:autoSpaceDE w:val="0"/>
        <w:autoSpaceDN w:val="0"/>
        <w:adjustRightInd w:val="0"/>
        <w:spacing w:after="0" w:line="240" w:lineRule="auto"/>
        <w:ind w:left="426"/>
        <w:rPr>
          <w:rFonts w:ascii="Times New Roman" w:eastAsiaTheme="minorHAnsi" w:hAnsi="Times New Roman"/>
          <w:sz w:val="24"/>
          <w:szCs w:val="24"/>
          <w:lang w:val="id-ID"/>
        </w:rPr>
      </w:pPr>
      <w:r w:rsidRPr="00E72A20">
        <w:rPr>
          <w:rFonts w:ascii="Times New Roman" w:eastAsiaTheme="minorHAnsi" w:hAnsi="Times New Roman"/>
          <w:sz w:val="24"/>
          <w:szCs w:val="24"/>
          <w:lang w:val="id-ID"/>
        </w:rPr>
        <w:t xml:space="preserve">Tingkat kepadatan tinggi apabila hasil pengukuran  </w:t>
      </w:r>
      <w:r w:rsidR="00B12E04" w:rsidRPr="00FA0AA7">
        <w:rPr>
          <w:rFonts w:ascii="Symbol" w:eastAsiaTheme="minorHAnsi" w:hAnsi="Symbol" w:cs="Symbol"/>
          <w:sz w:val="24"/>
          <w:szCs w:val="24"/>
          <w:lang w:val="id-ID"/>
        </w:rPr>
        <w:t></w:t>
      </w:r>
      <w:r w:rsidR="00B12E04" w:rsidRPr="00FA0AA7">
        <w:rPr>
          <w:rFonts w:ascii="Times New Roman" w:eastAsiaTheme="minorHAnsi" w:hAnsi="Times New Roman"/>
          <w:sz w:val="24"/>
          <w:szCs w:val="24"/>
          <w:lang w:val="id-ID"/>
        </w:rPr>
        <w:t xml:space="preserve"> </w:t>
      </w:r>
      <w:r w:rsidRPr="00E72A20">
        <w:rPr>
          <w:rFonts w:ascii="Times New Roman" w:eastAsiaTheme="minorHAnsi" w:hAnsi="Times New Roman"/>
          <w:sz w:val="24"/>
          <w:szCs w:val="24"/>
          <w:lang w:val="id-ID"/>
        </w:rPr>
        <w:t xml:space="preserve"> 6 ekor</w:t>
      </w:r>
    </w:p>
    <w:p w:rsidR="007F4FBC" w:rsidRPr="00E72A20" w:rsidRDefault="007F4FBC" w:rsidP="00457944">
      <w:pPr>
        <w:pStyle w:val="ListParagraph"/>
        <w:numPr>
          <w:ilvl w:val="0"/>
          <w:numId w:val="2"/>
        </w:numPr>
        <w:autoSpaceDE w:val="0"/>
        <w:autoSpaceDN w:val="0"/>
        <w:adjustRightInd w:val="0"/>
        <w:spacing w:after="0" w:line="240" w:lineRule="auto"/>
        <w:ind w:left="426"/>
        <w:rPr>
          <w:rFonts w:ascii="Times New Roman" w:eastAsiaTheme="minorHAnsi" w:hAnsi="Times New Roman"/>
          <w:sz w:val="24"/>
          <w:szCs w:val="24"/>
          <w:lang w:val="id-ID"/>
        </w:rPr>
      </w:pPr>
      <w:r w:rsidRPr="00E72A20">
        <w:rPr>
          <w:rFonts w:ascii="Times New Roman" w:eastAsiaTheme="minorHAnsi" w:hAnsi="Times New Roman"/>
          <w:sz w:val="24"/>
          <w:szCs w:val="24"/>
          <w:lang w:val="id-ID"/>
        </w:rPr>
        <w:t>Tingkat kepadatan sedang apabila hasil pengukuran 3–5 ekor</w:t>
      </w:r>
    </w:p>
    <w:p w:rsidR="007F4FBC" w:rsidRPr="00E72A20" w:rsidRDefault="007F4FBC" w:rsidP="00457944">
      <w:pPr>
        <w:pStyle w:val="ListParagraph"/>
        <w:numPr>
          <w:ilvl w:val="0"/>
          <w:numId w:val="2"/>
        </w:numPr>
        <w:autoSpaceDE w:val="0"/>
        <w:autoSpaceDN w:val="0"/>
        <w:adjustRightInd w:val="0"/>
        <w:spacing w:after="0" w:line="240" w:lineRule="auto"/>
        <w:ind w:left="426"/>
        <w:rPr>
          <w:rFonts w:ascii="Times New Roman" w:eastAsiaTheme="minorHAnsi" w:hAnsi="Times New Roman"/>
          <w:sz w:val="24"/>
          <w:szCs w:val="24"/>
          <w:lang w:val="id-ID"/>
        </w:rPr>
      </w:pPr>
      <w:r w:rsidRPr="00E72A20">
        <w:rPr>
          <w:rFonts w:ascii="Times New Roman" w:eastAsiaTheme="minorHAnsi" w:hAnsi="Times New Roman"/>
          <w:sz w:val="24"/>
          <w:szCs w:val="24"/>
          <w:lang w:val="id-ID"/>
        </w:rPr>
        <w:t>Tingkat kepadatan rendah apabila hasil pengukuran  0–2 ekor</w:t>
      </w:r>
    </w:p>
    <w:p w:rsidR="007F4FBC" w:rsidRPr="00E72A20" w:rsidRDefault="007F4FBC" w:rsidP="00816243">
      <w:pPr>
        <w:autoSpaceDE w:val="0"/>
        <w:autoSpaceDN w:val="0"/>
        <w:adjustRightInd w:val="0"/>
        <w:spacing w:after="0" w:line="240" w:lineRule="auto"/>
        <w:ind w:firstLine="731"/>
        <w:jc w:val="both"/>
        <w:rPr>
          <w:rFonts w:ascii="Times New Roman" w:hAnsi="Times New Roman" w:cs="Times New Roman"/>
          <w:sz w:val="24"/>
          <w:szCs w:val="24"/>
        </w:rPr>
      </w:pPr>
      <w:r w:rsidRPr="00E72A20">
        <w:rPr>
          <w:rFonts w:ascii="Times New Roman" w:hAnsi="Times New Roman" w:cs="Times New Roman"/>
          <w:sz w:val="24"/>
          <w:szCs w:val="24"/>
        </w:rPr>
        <w:t xml:space="preserve">Tingginya tingkat kepadatan lalat dapat dikendalikan dengan cara membuat penampungan sampah, saluran pembuangan air limbah yang memenuhi syarat sehingga tidak menjadi tempat perkembangbiakan lalat, dan selalu menjaga kebersihan lingkungan sekitar. </w:t>
      </w:r>
    </w:p>
    <w:p w:rsidR="007F4FBC" w:rsidRPr="00355EA0" w:rsidRDefault="00355EA0" w:rsidP="00355EA0">
      <w:pPr>
        <w:pStyle w:val="ListParagraph"/>
        <w:numPr>
          <w:ilvl w:val="0"/>
          <w:numId w:val="3"/>
        </w:numPr>
        <w:autoSpaceDE w:val="0"/>
        <w:autoSpaceDN w:val="0"/>
        <w:adjustRightInd w:val="0"/>
        <w:spacing w:after="0" w:line="240" w:lineRule="auto"/>
        <w:ind w:left="284" w:hanging="284"/>
        <w:rPr>
          <w:rFonts w:ascii="Times New Roman" w:hAnsi="Times New Roman"/>
          <w:b/>
          <w:sz w:val="24"/>
          <w:szCs w:val="24"/>
        </w:rPr>
      </w:pPr>
      <w:r>
        <w:rPr>
          <w:rFonts w:ascii="Times New Roman" w:hAnsi="Times New Roman"/>
          <w:b/>
          <w:sz w:val="24"/>
          <w:szCs w:val="24"/>
        </w:rPr>
        <w:t>Keluhan Gangguan</w:t>
      </w:r>
      <w:r>
        <w:rPr>
          <w:rFonts w:ascii="Times New Roman" w:hAnsi="Times New Roman"/>
          <w:b/>
          <w:sz w:val="24"/>
          <w:szCs w:val="24"/>
          <w:lang w:val="id-ID"/>
        </w:rPr>
        <w:t xml:space="preserve"> </w:t>
      </w:r>
      <w:r w:rsidR="007F4FBC" w:rsidRPr="00355EA0">
        <w:rPr>
          <w:rFonts w:ascii="Times New Roman" w:hAnsi="Times New Roman"/>
          <w:b/>
          <w:sz w:val="24"/>
          <w:szCs w:val="24"/>
        </w:rPr>
        <w:t>Pencernaan</w:t>
      </w:r>
    </w:p>
    <w:p w:rsidR="007F4FBC" w:rsidRPr="00E72A20" w:rsidRDefault="007F4FBC" w:rsidP="0094745E">
      <w:pPr>
        <w:pStyle w:val="ListParagraph"/>
        <w:widowControl w:val="0"/>
        <w:tabs>
          <w:tab w:val="right" w:pos="7938"/>
        </w:tabs>
        <w:spacing w:line="240" w:lineRule="auto"/>
        <w:ind w:left="0" w:firstLine="720"/>
        <w:jc w:val="both"/>
        <w:rPr>
          <w:rFonts w:ascii="Times New Roman" w:hAnsi="Times New Roman"/>
          <w:kern w:val="24"/>
          <w:sz w:val="24"/>
          <w:szCs w:val="24"/>
          <w:lang w:val="id-ID"/>
        </w:rPr>
      </w:pPr>
      <w:r w:rsidRPr="00E72A20">
        <w:rPr>
          <w:rFonts w:ascii="Times New Roman" w:hAnsi="Times New Roman"/>
          <w:kern w:val="24"/>
          <w:sz w:val="24"/>
          <w:szCs w:val="24"/>
          <w:lang w:val="id-ID"/>
        </w:rPr>
        <w:t xml:space="preserve">Berdasarkan hasil penelitian </w:t>
      </w:r>
      <w:r w:rsidRPr="00E72A20">
        <w:rPr>
          <w:rFonts w:ascii="Times New Roman" w:hAnsi="Times New Roman"/>
          <w:noProof/>
          <w:sz w:val="24"/>
          <w:szCs w:val="24"/>
          <w:lang w:val="id-ID"/>
        </w:rPr>
        <w:t>yang dilakukan di sekitar Tempat Pembuangan Akhir (TPA) Batulayang Kota Pontianak</w:t>
      </w:r>
      <w:r w:rsidRPr="00E72A20">
        <w:rPr>
          <w:rFonts w:ascii="Times New Roman" w:hAnsi="Times New Roman"/>
          <w:kern w:val="24"/>
          <w:sz w:val="24"/>
          <w:szCs w:val="24"/>
          <w:lang w:val="id-ID"/>
        </w:rPr>
        <w:t xml:space="preserve"> didapat data bahwa responden yang menderita diare sebanyak 9 orang (30%), dan yang tidak menderita diare sebanyak 21 orang (70%). Hal ini mungkin diakibatkan oleh perilaku responden yang tidak menutup makanan sebanyak 4 orang (13,3%) dan yang menutup makanan sebanyak 26 orang (86,7%). Sumber air bersih yang digunakan responden dengan menggunakan sumur gali sebanyak 19 orang (63,3%) dan parit 11 orang (36,7%). Sumber air minum yang digunakan responden untuk minum menggunakan air hujan sebanyak 30 orang (100%). Tempat/wadah untuk menyimpan air minum yang digunakan responden adalah wadah/tempat tertutup sebanyak 30 orang (100%).</w:t>
      </w:r>
    </w:p>
    <w:p w:rsidR="007F4FBC" w:rsidRPr="00457944" w:rsidRDefault="007F4FBC" w:rsidP="00457944">
      <w:pPr>
        <w:pStyle w:val="ListParagraph"/>
        <w:numPr>
          <w:ilvl w:val="0"/>
          <w:numId w:val="3"/>
        </w:numPr>
        <w:autoSpaceDE w:val="0"/>
        <w:autoSpaceDN w:val="0"/>
        <w:adjustRightInd w:val="0"/>
        <w:spacing w:after="0" w:line="240" w:lineRule="auto"/>
        <w:ind w:left="284" w:hanging="284"/>
        <w:rPr>
          <w:rFonts w:ascii="Times New Roman" w:hAnsi="Times New Roman"/>
          <w:b/>
          <w:sz w:val="24"/>
          <w:szCs w:val="24"/>
        </w:rPr>
      </w:pPr>
      <w:r w:rsidRPr="00457944">
        <w:rPr>
          <w:rFonts w:ascii="Times New Roman" w:hAnsi="Times New Roman"/>
          <w:b/>
          <w:sz w:val="24"/>
          <w:szCs w:val="24"/>
        </w:rPr>
        <w:t xml:space="preserve">Hubungan tingkat kepadatan lalat dengan kejadian diare. </w:t>
      </w:r>
    </w:p>
    <w:p w:rsidR="007F4FBC" w:rsidRPr="00E72A20" w:rsidRDefault="007F4FBC" w:rsidP="00457944">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Berdasarkan hasil penelitian distribusi frekuensi kepadatan lalat terhadap kejadian diare menunju</w:t>
      </w:r>
      <w:r w:rsidR="00864029">
        <w:rPr>
          <w:rFonts w:ascii="Times New Roman" w:hAnsi="Times New Roman" w:cs="Times New Roman"/>
          <w:sz w:val="24"/>
          <w:szCs w:val="24"/>
        </w:rPr>
        <w:t>kan bahwa Berdasarkan tabel 13</w:t>
      </w:r>
      <w:r w:rsidRPr="00E72A20">
        <w:rPr>
          <w:rFonts w:ascii="Times New Roman" w:hAnsi="Times New Roman" w:cs="Times New Roman"/>
          <w:sz w:val="24"/>
          <w:szCs w:val="24"/>
        </w:rPr>
        <w:t xml:space="preserve"> responden dengan kepadatan lalat sedang dan rendah lebih besar m</w:t>
      </w:r>
      <w:r w:rsidR="00864029">
        <w:rPr>
          <w:rFonts w:ascii="Times New Roman" w:hAnsi="Times New Roman" w:cs="Times New Roman"/>
          <w:sz w:val="24"/>
          <w:szCs w:val="24"/>
        </w:rPr>
        <w:t>engalami kejadian diare yaitu (2</w:t>
      </w:r>
      <w:r w:rsidRPr="00E72A20">
        <w:rPr>
          <w:rFonts w:ascii="Times New Roman" w:hAnsi="Times New Roman" w:cs="Times New Roman"/>
          <w:sz w:val="24"/>
          <w:szCs w:val="24"/>
        </w:rPr>
        <w:t xml:space="preserve">3,3%) dibandingkan dengan kepadatan </w:t>
      </w:r>
      <w:r w:rsidR="00864029">
        <w:rPr>
          <w:rFonts w:ascii="Times New Roman" w:hAnsi="Times New Roman" w:cs="Times New Roman"/>
          <w:sz w:val="24"/>
          <w:szCs w:val="24"/>
        </w:rPr>
        <w:t>lalat yang tinggi yaitu (6,7</w:t>
      </w:r>
      <w:r w:rsidRPr="00E72A20">
        <w:rPr>
          <w:rFonts w:ascii="Times New Roman" w:hAnsi="Times New Roman" w:cs="Times New Roman"/>
          <w:sz w:val="24"/>
          <w:szCs w:val="24"/>
        </w:rPr>
        <w:t xml:space="preserve">%). </w:t>
      </w:r>
    </w:p>
    <w:p w:rsidR="007F4FBC" w:rsidRPr="00E72A20" w:rsidRDefault="007F4FBC" w:rsidP="00457944">
      <w:pPr>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 xml:space="preserve">Hasil statistik dengan menggunakan uji </w:t>
      </w:r>
      <w:r w:rsidRPr="00E72A20">
        <w:rPr>
          <w:rFonts w:ascii="Times New Roman" w:hAnsi="Times New Roman" w:cs="Times New Roman"/>
          <w:i/>
          <w:sz w:val="24"/>
          <w:szCs w:val="24"/>
        </w:rPr>
        <w:t xml:space="preserve">chi-square </w:t>
      </w:r>
      <w:r w:rsidRPr="00E72A20">
        <w:rPr>
          <w:rFonts w:ascii="Times New Roman" w:hAnsi="Times New Roman" w:cs="Times New Roman"/>
          <w:sz w:val="24"/>
          <w:szCs w:val="24"/>
        </w:rPr>
        <w:t xml:space="preserve">dengan tingkat kepercayaan 95 % dan </w:t>
      </w:r>
      <w:r w:rsidRPr="00E72A20">
        <w:rPr>
          <w:rFonts w:ascii="Times New Roman" w:hAnsi="Times New Roman" w:cs="Times New Roman"/>
          <w:i/>
          <w:sz w:val="24"/>
          <w:szCs w:val="24"/>
        </w:rPr>
        <w:t>p</w:t>
      </w:r>
      <w:r w:rsidRPr="00E72A20">
        <w:rPr>
          <w:rFonts w:ascii="Times New Roman" w:hAnsi="Times New Roman" w:cs="Times New Roman"/>
          <w:sz w:val="24"/>
          <w:szCs w:val="24"/>
        </w:rPr>
        <w:t xml:space="preserve"> &lt; 0.05, diperoleh </w:t>
      </w:r>
      <w:r w:rsidRPr="00E72A20">
        <w:rPr>
          <w:rFonts w:ascii="Times New Roman" w:hAnsi="Times New Roman" w:cs="Times New Roman"/>
          <w:i/>
          <w:sz w:val="24"/>
          <w:szCs w:val="24"/>
        </w:rPr>
        <w:t>p value =</w:t>
      </w:r>
      <w:r w:rsidRPr="00E72A20">
        <w:rPr>
          <w:rFonts w:ascii="Times New Roman" w:hAnsi="Times New Roman" w:cs="Times New Roman"/>
          <w:sz w:val="24"/>
          <w:szCs w:val="24"/>
        </w:rPr>
        <w:t xml:space="preserve"> 0.704, maka dapat disimpulkan bahwa tidak ada hubungan antara tingkat kepadatan lalat dengan kejadian diare di TPA Batulayang Pontianak Utara Tahun 2016.</w:t>
      </w:r>
    </w:p>
    <w:p w:rsidR="007F4FBC" w:rsidRPr="00E72A20" w:rsidRDefault="007F4FBC" w:rsidP="00457944">
      <w:pPr>
        <w:autoSpaceDE w:val="0"/>
        <w:autoSpaceDN w:val="0"/>
        <w:adjustRightInd w:val="0"/>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 xml:space="preserve">Menurut penelitian yang dilakukan oleh Wijayanti (2009),  berdasarkan hasil uji statistik antara angka kepadatan lalat dengan kejadian diare bahwa terlihat ada hubungan yang signifikan antara kepadatan lalat dirumah dengan kejadian diare pada balita. Bahwa risiko terjadinya diare pada kelompok balita yang mempunyai kepadatan lalat yang tinggi sebesar 5,3 kali dibandingkan pada kelompok balita yang mempunyai kepadatan lalat rendah.  </w:t>
      </w:r>
    </w:p>
    <w:p w:rsidR="007F4FBC" w:rsidRPr="00E72A20" w:rsidRDefault="007F4FBC" w:rsidP="00457944">
      <w:pPr>
        <w:autoSpaceDE w:val="0"/>
        <w:autoSpaceDN w:val="0"/>
        <w:adjustRightInd w:val="0"/>
        <w:spacing w:after="0"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 xml:space="preserve">Berdasarkan hasil penelitian di lapangan bahwa penyebab diare yang terjadi pada masyarakat di sekitar TPA Batulayang tidak hanya disebabkan oleh faktor lalat saja, tetapi masih banyak faktor lain yang menyebabkan terjadinya penyakit diare seperti masih ada perilaku masyarakat yang tidak menutup makanan, menggunakan sumber air parit dan sumur gali untuk mandi, sedangkan sumber air minum menggunakan air hujan yang tanpa dimasak terlebih dahulu. Bagi masyarakat yang tinggal di daerah sekitar TPA sangat berisiko terhadap penyakit diare dan penyakit lainnya karena mengkonsumsi air hujan yang tanpa dimasak terlebih dahulu, karena di daerah sekitar TPA kondisi udaranya sudah sangat tercemar karena pembusukan sampah sehingga kualitas air hujan menurun karena tercemarnya udara di lokasi turunnya hujan. </w:t>
      </w:r>
    </w:p>
    <w:p w:rsidR="007F4FBC" w:rsidRPr="00E72A20" w:rsidRDefault="007F4FBC" w:rsidP="00457944">
      <w:pPr>
        <w:tabs>
          <w:tab w:val="left" w:pos="142"/>
        </w:tabs>
        <w:autoSpaceDE w:val="0"/>
        <w:autoSpaceDN w:val="0"/>
        <w:adjustRightInd w:val="0"/>
        <w:spacing w:after="0" w:line="240" w:lineRule="auto"/>
        <w:ind w:firstLine="720"/>
        <w:jc w:val="both"/>
        <w:rPr>
          <w:rFonts w:ascii="Times New Roman" w:hAnsi="Times New Roman" w:cs="Times New Roman"/>
          <w:sz w:val="24"/>
          <w:szCs w:val="24"/>
        </w:rPr>
      </w:pPr>
      <w:r w:rsidRPr="00E72A20">
        <w:rPr>
          <w:rFonts w:ascii="Times New Roman" w:hAnsi="Times New Roman" w:cs="Times New Roman"/>
          <w:sz w:val="24"/>
          <w:szCs w:val="24"/>
        </w:rPr>
        <w:t xml:space="preserve">Bagi masyarakat yang berada di daerah sekitar TPA Batulayang sebaiknya perilaku masyarakat yang tidak sehat dengan tidak menutup makanan, menggunakan sumber air parit untuk mandi harus diubah. Seharusnya masyarakat membuat sumur gali yang jaraknya jauh dari TPA untuk kebutuhan sehari-hari, sedangkan sumber air minum yang menggunakan air hujan harus dimasak terlebih dahulu. Bagi tenaga kesehatan sebaiknya melakukan kegiatan penyuluhan tentang PHBS kepada masyarakat yang berada disekitar TPA Batulayang. </w:t>
      </w:r>
    </w:p>
    <w:p w:rsidR="007F4FBC" w:rsidRPr="00E72A20" w:rsidRDefault="007F4FBC" w:rsidP="00E511AA">
      <w:pPr>
        <w:spacing w:line="240" w:lineRule="auto"/>
        <w:ind w:firstLine="709"/>
        <w:jc w:val="both"/>
        <w:rPr>
          <w:rFonts w:ascii="Times New Roman" w:hAnsi="Times New Roman" w:cs="Times New Roman"/>
          <w:sz w:val="24"/>
          <w:szCs w:val="24"/>
        </w:rPr>
      </w:pPr>
      <w:r w:rsidRPr="00E72A20">
        <w:rPr>
          <w:rFonts w:ascii="Times New Roman" w:hAnsi="Times New Roman" w:cs="Times New Roman"/>
          <w:sz w:val="24"/>
          <w:szCs w:val="24"/>
        </w:rPr>
        <w:tab/>
        <w:t>Selain itu bagi masyarakat yang masih tinggal di lingkungan dengan jarak &lt;3 Km dari TPA Batulayang hendaknya masyarakat rutin melakukan penyemprotan terhadap lalat sehingga dapat mengurangi tingkat kepadatan lalat yang dapat menyebabkan gangguan kesehatan (diare).</w:t>
      </w:r>
    </w:p>
    <w:p w:rsidR="00E511AA" w:rsidRPr="002C0130" w:rsidRDefault="00E511AA" w:rsidP="00E511AA">
      <w:pPr>
        <w:tabs>
          <w:tab w:val="left" w:pos="142"/>
          <w:tab w:val="left" w:pos="567"/>
        </w:tabs>
        <w:spacing w:line="240" w:lineRule="auto"/>
        <w:rPr>
          <w:rFonts w:ascii="Times New Roman" w:hAnsi="Times New Roman" w:cs="Times New Roman"/>
          <w:b/>
          <w:sz w:val="24"/>
          <w:szCs w:val="24"/>
        </w:rPr>
      </w:pPr>
      <w:r w:rsidRPr="002C0130">
        <w:rPr>
          <w:rFonts w:ascii="Times New Roman" w:hAnsi="Times New Roman" w:cs="Times New Roman"/>
          <w:b/>
          <w:sz w:val="24"/>
          <w:szCs w:val="24"/>
        </w:rPr>
        <w:t>KESIMPULAN</w:t>
      </w:r>
    </w:p>
    <w:p w:rsidR="00E511AA" w:rsidRDefault="00E511AA" w:rsidP="00E511AA">
      <w:pPr>
        <w:pStyle w:val="ListParagraph"/>
        <w:numPr>
          <w:ilvl w:val="0"/>
          <w:numId w:val="4"/>
        </w:numPr>
        <w:tabs>
          <w:tab w:val="left" w:pos="284"/>
          <w:tab w:val="left" w:pos="426"/>
        </w:tabs>
        <w:spacing w:line="240" w:lineRule="auto"/>
        <w:ind w:left="567" w:hanging="567"/>
        <w:jc w:val="both"/>
        <w:rPr>
          <w:rFonts w:ascii="Times New Roman" w:hAnsi="Times New Roman"/>
          <w:sz w:val="24"/>
          <w:lang w:val="id-ID"/>
        </w:rPr>
      </w:pPr>
      <w:r>
        <w:rPr>
          <w:rFonts w:ascii="Times New Roman" w:hAnsi="Times New Roman"/>
          <w:sz w:val="24"/>
          <w:lang w:val="id-ID"/>
        </w:rPr>
        <w:t>a. Berdasarkan hasil pengukuran diketahui tingkat pencemaran tanah  (Cd) memenuhi syarat.</w:t>
      </w:r>
    </w:p>
    <w:p w:rsidR="00E511AA" w:rsidRDefault="00E511AA" w:rsidP="00E511AA">
      <w:pPr>
        <w:pStyle w:val="ListParagraph"/>
        <w:numPr>
          <w:ilvl w:val="0"/>
          <w:numId w:val="8"/>
        </w:numPr>
        <w:spacing w:line="240" w:lineRule="auto"/>
        <w:ind w:left="567" w:hanging="283"/>
        <w:jc w:val="both"/>
        <w:rPr>
          <w:rFonts w:ascii="Times New Roman" w:hAnsi="Times New Roman"/>
          <w:sz w:val="24"/>
          <w:lang w:val="id-ID"/>
        </w:rPr>
      </w:pPr>
      <w:r w:rsidRPr="00035280">
        <w:rPr>
          <w:rFonts w:ascii="Times New Roman" w:hAnsi="Times New Roman"/>
          <w:sz w:val="24"/>
          <w:lang w:val="id-ID"/>
        </w:rPr>
        <w:t>Berdasarkan hasil pengukuran pencemaran udara untuk kadar SO</w:t>
      </w:r>
      <w:r w:rsidRPr="00035280">
        <w:rPr>
          <w:rFonts w:ascii="Times New Roman" w:hAnsi="Times New Roman"/>
          <w:sz w:val="24"/>
          <w:vertAlign w:val="subscript"/>
          <w:lang w:val="id-ID"/>
        </w:rPr>
        <w:t>2</w:t>
      </w:r>
      <w:r w:rsidRPr="00035280">
        <w:rPr>
          <w:rFonts w:ascii="Times New Roman" w:hAnsi="Times New Roman"/>
          <w:sz w:val="24"/>
          <w:lang w:val="id-ID"/>
        </w:rPr>
        <w:t xml:space="preserve"> memenuhi syarat, H</w:t>
      </w:r>
      <w:r w:rsidRPr="00035280">
        <w:rPr>
          <w:rFonts w:ascii="Times New Roman" w:hAnsi="Times New Roman"/>
          <w:sz w:val="24"/>
          <w:vertAlign w:val="subscript"/>
          <w:lang w:val="id-ID"/>
        </w:rPr>
        <w:t>2</w:t>
      </w:r>
      <w:r w:rsidRPr="00035280">
        <w:rPr>
          <w:rFonts w:ascii="Times New Roman" w:hAnsi="Times New Roman"/>
          <w:sz w:val="24"/>
          <w:lang w:val="id-ID"/>
        </w:rPr>
        <w:t>S tidak memenuhi syarat, NH</w:t>
      </w:r>
      <w:r w:rsidRPr="00035280">
        <w:rPr>
          <w:rFonts w:ascii="Times New Roman" w:hAnsi="Times New Roman"/>
          <w:sz w:val="24"/>
          <w:vertAlign w:val="subscript"/>
          <w:lang w:val="id-ID"/>
        </w:rPr>
        <w:t xml:space="preserve">3 </w:t>
      </w:r>
      <w:r w:rsidRPr="00035280">
        <w:rPr>
          <w:rFonts w:ascii="Times New Roman" w:hAnsi="Times New Roman"/>
          <w:sz w:val="24"/>
          <w:lang w:val="id-ID"/>
        </w:rPr>
        <w:t>tidak memenuhi syarat, dan CH</w:t>
      </w:r>
      <w:r w:rsidRPr="00035280">
        <w:rPr>
          <w:rFonts w:ascii="Times New Roman" w:hAnsi="Times New Roman"/>
          <w:sz w:val="24"/>
          <w:vertAlign w:val="subscript"/>
          <w:lang w:val="id-ID"/>
        </w:rPr>
        <w:t>4</w:t>
      </w:r>
      <w:r w:rsidRPr="00035280">
        <w:rPr>
          <w:rFonts w:ascii="Times New Roman" w:hAnsi="Times New Roman"/>
          <w:sz w:val="24"/>
          <w:lang w:val="id-ID"/>
        </w:rPr>
        <w:t xml:space="preserve"> tidak memenuhi syarat.</w:t>
      </w:r>
    </w:p>
    <w:p w:rsidR="00E511AA" w:rsidRPr="00035280" w:rsidRDefault="00E511AA" w:rsidP="00E511AA">
      <w:pPr>
        <w:pStyle w:val="ListParagraph"/>
        <w:numPr>
          <w:ilvl w:val="0"/>
          <w:numId w:val="8"/>
        </w:numPr>
        <w:spacing w:line="240" w:lineRule="auto"/>
        <w:ind w:left="567" w:hanging="283"/>
        <w:jc w:val="both"/>
        <w:rPr>
          <w:rFonts w:ascii="Times New Roman" w:hAnsi="Times New Roman"/>
          <w:sz w:val="24"/>
          <w:lang w:val="id-ID"/>
        </w:rPr>
      </w:pPr>
      <w:r w:rsidRPr="00035280">
        <w:rPr>
          <w:rFonts w:ascii="Times New Roman" w:hAnsi="Times New Roman"/>
          <w:sz w:val="24"/>
          <w:lang w:val="id-ID"/>
        </w:rPr>
        <w:t xml:space="preserve">Berdasarkan pengukuran tingkat kepadatan lalat disekitar TPA  Batulayang rata-rata adalah tinggi dan gangguan kesehatan yang terjadi pada masyarakat sekitar TPA Batulayang adalah ISPA sebanyak 3 responden sedangkan diare 9 responden. </w:t>
      </w:r>
    </w:p>
    <w:p w:rsidR="00E511AA" w:rsidRPr="00244A00" w:rsidRDefault="00E511AA" w:rsidP="008F2253">
      <w:pPr>
        <w:pStyle w:val="ListParagraph"/>
        <w:numPr>
          <w:ilvl w:val="0"/>
          <w:numId w:val="4"/>
        </w:numPr>
        <w:tabs>
          <w:tab w:val="left" w:pos="993"/>
        </w:tabs>
        <w:spacing w:line="240" w:lineRule="auto"/>
        <w:ind w:left="284" w:hanging="284"/>
        <w:jc w:val="both"/>
        <w:rPr>
          <w:rFonts w:ascii="Times New Roman" w:hAnsi="Times New Roman"/>
          <w:sz w:val="24"/>
        </w:rPr>
      </w:pPr>
      <w:r w:rsidRPr="002C0130">
        <w:rPr>
          <w:rFonts w:ascii="Times New Roman" w:hAnsi="Times New Roman"/>
          <w:sz w:val="24"/>
          <w:lang w:val="id-ID"/>
        </w:rPr>
        <w:t>Hasil pengukuran kadar kandungan logam berat kadmium (Cd) pada ubi di sekitar TPA Batulayang adalah pada range I &lt;100 meter, range II 100-200 meter, dan range III &gt;200 meter menunjukan bahwa kandungan kadmium (Cd) pada ubi yaitu memenuhi syarat &lt; 0,2 mg/kg.</w:t>
      </w:r>
    </w:p>
    <w:p w:rsidR="00E511AA" w:rsidRPr="00B775E6" w:rsidRDefault="00E511AA" w:rsidP="008F2253">
      <w:pPr>
        <w:pStyle w:val="ListParagraph"/>
        <w:numPr>
          <w:ilvl w:val="0"/>
          <w:numId w:val="4"/>
        </w:numPr>
        <w:tabs>
          <w:tab w:val="left" w:pos="284"/>
          <w:tab w:val="left" w:pos="426"/>
        </w:tabs>
        <w:spacing w:line="240" w:lineRule="auto"/>
        <w:ind w:left="709" w:hanging="709"/>
        <w:jc w:val="both"/>
        <w:rPr>
          <w:rFonts w:ascii="Times New Roman" w:hAnsi="Times New Roman"/>
          <w:sz w:val="24"/>
        </w:rPr>
      </w:pPr>
      <w:r>
        <w:rPr>
          <w:rFonts w:ascii="Times New Roman" w:hAnsi="Times New Roman"/>
          <w:sz w:val="24"/>
          <w:lang w:val="id-ID"/>
        </w:rPr>
        <w:t xml:space="preserve">a. </w:t>
      </w:r>
      <w:r w:rsidRPr="00244A00">
        <w:rPr>
          <w:rFonts w:ascii="Times New Roman" w:hAnsi="Times New Roman"/>
          <w:sz w:val="24"/>
          <w:lang w:val="id-ID"/>
        </w:rPr>
        <w:t xml:space="preserve">Hasil pengukuran kadar gas </w:t>
      </w:r>
      <w:r w:rsidR="008F2253">
        <w:rPr>
          <w:rFonts w:ascii="Times New Roman" w:hAnsi="Times New Roman"/>
          <w:sz w:val="24"/>
          <w:lang w:val="id-ID"/>
        </w:rPr>
        <w:t xml:space="preserve">  </w:t>
      </w:r>
      <w:r w:rsidRPr="00244A00">
        <w:rPr>
          <w:rFonts w:ascii="Times New Roman" w:hAnsi="Times New Roman"/>
          <w:sz w:val="24"/>
          <w:lang w:val="id-ID"/>
        </w:rPr>
        <w:t>SO</w:t>
      </w:r>
      <w:r w:rsidRPr="00244A00">
        <w:rPr>
          <w:rFonts w:ascii="Times New Roman" w:hAnsi="Times New Roman"/>
          <w:sz w:val="24"/>
          <w:vertAlign w:val="subscript"/>
          <w:lang w:val="id-ID"/>
        </w:rPr>
        <w:t>2</w:t>
      </w:r>
      <w:r w:rsidRPr="00244A00">
        <w:rPr>
          <w:rFonts w:ascii="Times New Roman" w:hAnsi="Times New Roman"/>
          <w:sz w:val="24"/>
          <w:lang w:val="id-ID"/>
        </w:rPr>
        <w:t xml:space="preserve"> di udara adalah pada range I&lt;100 meter 911,6 </w:t>
      </w:r>
      <m:oMath>
        <m:r>
          <w:rPr>
            <w:rFonts w:ascii="Cambria Math" w:hAnsi="Cambria Math"/>
            <w:sz w:val="24"/>
            <w:szCs w:val="24"/>
          </w:rPr>
          <m:t>μg/m</m:t>
        </m:r>
      </m:oMath>
      <w:r w:rsidRPr="00244A00">
        <w:rPr>
          <w:rFonts w:ascii="Times New Roman" w:hAnsi="Times New Roman"/>
          <w:sz w:val="24"/>
          <w:szCs w:val="24"/>
          <w:vertAlign w:val="superscript"/>
          <w:lang w:val="id-ID"/>
        </w:rPr>
        <w:t xml:space="preserve">3 </w:t>
      </w:r>
      <w:r w:rsidRPr="00244A00">
        <w:rPr>
          <w:rFonts w:ascii="Times New Roman" w:hAnsi="Times New Roman"/>
          <w:sz w:val="24"/>
          <w:szCs w:val="24"/>
          <w:lang w:val="id-ID"/>
        </w:rPr>
        <w:t xml:space="preserve">tidak memenuhi syarat , range II 100-200 meter 651,6 </w:t>
      </w:r>
      <m:oMath>
        <m:r>
          <w:rPr>
            <w:rFonts w:ascii="Cambria Math" w:hAnsi="Cambria Math"/>
            <w:sz w:val="24"/>
            <w:szCs w:val="24"/>
          </w:rPr>
          <m:t>μg/m</m:t>
        </m:r>
      </m:oMath>
      <w:r w:rsidRPr="00244A00">
        <w:rPr>
          <w:rFonts w:ascii="Times New Roman" w:hAnsi="Times New Roman"/>
          <w:sz w:val="24"/>
          <w:szCs w:val="24"/>
          <w:vertAlign w:val="superscript"/>
          <w:lang w:val="id-ID"/>
        </w:rPr>
        <w:t xml:space="preserve">3 </w:t>
      </w:r>
      <w:r w:rsidRPr="00244A00">
        <w:rPr>
          <w:rFonts w:ascii="Times New Roman" w:hAnsi="Times New Roman"/>
          <w:sz w:val="24"/>
          <w:szCs w:val="24"/>
          <w:lang w:val="id-ID"/>
        </w:rPr>
        <w:t>memenuhi syarat, dan</w:t>
      </w:r>
      <w:r>
        <w:rPr>
          <w:rFonts w:ascii="Times New Roman" w:hAnsi="Times New Roman"/>
          <w:sz w:val="24"/>
          <w:szCs w:val="24"/>
          <w:lang w:val="id-ID"/>
        </w:rPr>
        <w:t xml:space="preserve"> pada rang III &gt;200 meter 561,6</w:t>
      </w:r>
      <m:oMath>
        <m:r>
          <w:rPr>
            <w:rFonts w:ascii="Cambria Math" w:hAnsi="Cambria Math"/>
            <w:sz w:val="24"/>
            <w:szCs w:val="24"/>
          </w:rPr>
          <m:t>μg/m</m:t>
        </m:r>
      </m:oMath>
      <w:r w:rsidRPr="00244A00">
        <w:rPr>
          <w:rFonts w:ascii="Times New Roman" w:hAnsi="Times New Roman"/>
          <w:sz w:val="24"/>
          <w:szCs w:val="24"/>
          <w:vertAlign w:val="superscript"/>
          <w:lang w:val="id-ID"/>
        </w:rPr>
        <w:t>3</w:t>
      </w:r>
      <w:r w:rsidRPr="00244A00">
        <w:rPr>
          <w:rFonts w:ascii="Times New Roman" w:hAnsi="Times New Roman"/>
          <w:sz w:val="24"/>
          <w:szCs w:val="24"/>
          <w:lang w:val="id-ID"/>
        </w:rPr>
        <w:t xml:space="preserve"> memenuhi syarat. </w:t>
      </w:r>
    </w:p>
    <w:p w:rsidR="00E511AA" w:rsidRPr="00B775E6" w:rsidRDefault="00E511AA" w:rsidP="008F2253">
      <w:pPr>
        <w:pStyle w:val="ListParagraph"/>
        <w:tabs>
          <w:tab w:val="left" w:pos="993"/>
        </w:tabs>
        <w:spacing w:line="240" w:lineRule="auto"/>
        <w:ind w:left="284" w:hanging="284"/>
        <w:jc w:val="both"/>
        <w:rPr>
          <w:rFonts w:ascii="Times New Roman" w:hAnsi="Times New Roman"/>
          <w:sz w:val="24"/>
          <w:lang w:val="id-ID"/>
        </w:rPr>
      </w:pPr>
      <w:r>
        <w:rPr>
          <w:rFonts w:ascii="Times New Roman" w:hAnsi="Times New Roman"/>
          <w:sz w:val="24"/>
          <w:lang w:val="id-ID"/>
        </w:rPr>
        <w:t xml:space="preserve"> </w:t>
      </w:r>
    </w:p>
    <w:p w:rsidR="00E511AA" w:rsidRPr="00244A00" w:rsidRDefault="00E511AA" w:rsidP="008F2253">
      <w:pPr>
        <w:pStyle w:val="ListParagraph"/>
        <w:numPr>
          <w:ilvl w:val="0"/>
          <w:numId w:val="7"/>
        </w:numPr>
        <w:tabs>
          <w:tab w:val="left" w:pos="993"/>
        </w:tabs>
        <w:spacing w:line="240" w:lineRule="auto"/>
        <w:ind w:left="709" w:hanging="284"/>
        <w:jc w:val="both"/>
        <w:rPr>
          <w:rFonts w:ascii="Times New Roman" w:hAnsi="Times New Roman"/>
          <w:sz w:val="24"/>
        </w:rPr>
      </w:pPr>
      <w:r w:rsidRPr="00244A00">
        <w:rPr>
          <w:rFonts w:ascii="Times New Roman" w:hAnsi="Times New Roman"/>
          <w:sz w:val="24"/>
          <w:lang w:val="id-ID"/>
        </w:rPr>
        <w:t>Hasil pengukuran kadar gas H</w:t>
      </w:r>
      <w:r w:rsidRPr="00244A00">
        <w:rPr>
          <w:rFonts w:ascii="Times New Roman" w:hAnsi="Times New Roman"/>
          <w:sz w:val="24"/>
          <w:vertAlign w:val="subscript"/>
          <w:lang w:val="id-ID"/>
        </w:rPr>
        <w:t>2</w:t>
      </w:r>
      <w:r w:rsidRPr="00244A00">
        <w:rPr>
          <w:rFonts w:ascii="Times New Roman" w:hAnsi="Times New Roman"/>
          <w:sz w:val="24"/>
          <w:lang w:val="id-ID"/>
        </w:rPr>
        <w:t xml:space="preserve">S di udara adalah pada range I&lt;100 meter 0,36 ppm tidak memenuhi syarat, range II 100-200 meter 0,26 ppm tidak memenuhi syarat, dan range III &gt;200 meter 0,05 ppm tidak memenuhi syarat. </w:t>
      </w:r>
    </w:p>
    <w:p w:rsidR="00E511AA" w:rsidRPr="00244A00" w:rsidRDefault="00E511AA" w:rsidP="008F2253">
      <w:pPr>
        <w:pStyle w:val="ListParagraph"/>
        <w:numPr>
          <w:ilvl w:val="0"/>
          <w:numId w:val="7"/>
        </w:numPr>
        <w:spacing w:line="240" w:lineRule="auto"/>
        <w:ind w:left="709" w:hanging="284"/>
        <w:jc w:val="both"/>
        <w:rPr>
          <w:rFonts w:ascii="Times New Roman" w:hAnsi="Times New Roman"/>
          <w:sz w:val="24"/>
        </w:rPr>
      </w:pPr>
      <w:r w:rsidRPr="0029238E">
        <w:rPr>
          <w:rFonts w:ascii="Times New Roman" w:hAnsi="Times New Roman"/>
          <w:sz w:val="24"/>
          <w:lang w:val="id-ID"/>
        </w:rPr>
        <w:t>Hasil pengukuran kadar gas NH</w:t>
      </w:r>
      <w:r w:rsidRPr="0029238E">
        <w:rPr>
          <w:rFonts w:ascii="Times New Roman" w:hAnsi="Times New Roman"/>
          <w:sz w:val="24"/>
          <w:vertAlign w:val="subscript"/>
          <w:lang w:val="id-ID"/>
        </w:rPr>
        <w:t>3</w:t>
      </w:r>
      <w:r w:rsidRPr="0029238E">
        <w:rPr>
          <w:rFonts w:ascii="Times New Roman" w:hAnsi="Times New Roman"/>
          <w:sz w:val="24"/>
          <w:lang w:val="id-ID"/>
        </w:rPr>
        <w:t xml:space="preserve"> di udara adalah pada range I&lt;100 meter 20,3 ppm tidak memenuhi syarat, range II 100-200 meter 5,08 ppm tidak memenuhi syarat, dan range III &gt;200 meter 0,83 ppm memenuhi syarat. </w:t>
      </w:r>
    </w:p>
    <w:p w:rsidR="00E511AA" w:rsidRPr="002126C0" w:rsidRDefault="00E511AA" w:rsidP="008F2253">
      <w:pPr>
        <w:pStyle w:val="ListParagraph"/>
        <w:numPr>
          <w:ilvl w:val="0"/>
          <w:numId w:val="7"/>
        </w:numPr>
        <w:spacing w:line="240" w:lineRule="auto"/>
        <w:ind w:left="709" w:hanging="284"/>
        <w:jc w:val="both"/>
        <w:rPr>
          <w:rFonts w:ascii="Times New Roman" w:hAnsi="Times New Roman"/>
          <w:sz w:val="24"/>
        </w:rPr>
      </w:pPr>
      <w:r w:rsidRPr="00244A00">
        <w:rPr>
          <w:rFonts w:ascii="Times New Roman" w:hAnsi="Times New Roman"/>
          <w:sz w:val="24"/>
          <w:lang w:val="id-ID"/>
        </w:rPr>
        <w:t>Hasil pengukuran kadar gas CH</w:t>
      </w:r>
      <w:r w:rsidRPr="00244A00">
        <w:rPr>
          <w:rFonts w:ascii="Times New Roman" w:hAnsi="Times New Roman"/>
          <w:sz w:val="24"/>
          <w:vertAlign w:val="subscript"/>
          <w:lang w:val="id-ID"/>
        </w:rPr>
        <w:t>4</w:t>
      </w:r>
      <w:r w:rsidRPr="00244A00">
        <w:rPr>
          <w:rFonts w:ascii="Times New Roman" w:hAnsi="Times New Roman"/>
          <w:sz w:val="24"/>
          <w:lang w:val="id-ID"/>
        </w:rPr>
        <w:t xml:space="preserve"> di udara adalah pada range I&lt;100 meter 12,3 ppm tidak memenuhi syarat, range II 100-200 meter 5,33 ppm </w:t>
      </w:r>
      <w:r w:rsidR="00E31B8D">
        <w:rPr>
          <w:rFonts w:ascii="Times New Roman" w:hAnsi="Times New Roman"/>
          <w:sz w:val="24"/>
          <w:lang w:val="id-ID"/>
        </w:rPr>
        <w:t xml:space="preserve"> </w:t>
      </w:r>
      <w:bookmarkStart w:id="0" w:name="_GoBack"/>
      <w:bookmarkEnd w:id="0"/>
      <w:r w:rsidRPr="00244A00">
        <w:rPr>
          <w:rFonts w:ascii="Times New Roman" w:hAnsi="Times New Roman"/>
          <w:sz w:val="24"/>
          <w:lang w:val="id-ID"/>
        </w:rPr>
        <w:t xml:space="preserve">tidak memenuhi syarat, dan range III &gt;200 meter 0,29 ppm tidak memenuhi syarat. </w:t>
      </w:r>
    </w:p>
    <w:p w:rsidR="00E511AA" w:rsidRPr="002126C0" w:rsidRDefault="00E511AA" w:rsidP="008F2253">
      <w:pPr>
        <w:pStyle w:val="ListParagraph"/>
        <w:numPr>
          <w:ilvl w:val="0"/>
          <w:numId w:val="7"/>
        </w:numPr>
        <w:spacing w:line="240" w:lineRule="auto"/>
        <w:ind w:left="709" w:hanging="284"/>
        <w:jc w:val="both"/>
        <w:rPr>
          <w:rFonts w:ascii="Times New Roman" w:hAnsi="Times New Roman"/>
          <w:sz w:val="24"/>
        </w:rPr>
      </w:pPr>
      <w:r>
        <w:rPr>
          <w:rFonts w:ascii="Times New Roman" w:hAnsi="Times New Roman"/>
          <w:sz w:val="24"/>
          <w:lang w:val="id-ID"/>
        </w:rPr>
        <w:t xml:space="preserve">Semakin dekat jarak antara TPA Batulayang dengan pemukiman warga maka semakin tinggi tingkat pencemaran udaranya. </w:t>
      </w:r>
    </w:p>
    <w:p w:rsidR="00E511AA" w:rsidRPr="002126C0" w:rsidRDefault="00E511AA" w:rsidP="008F2253">
      <w:pPr>
        <w:pStyle w:val="ListParagraph"/>
        <w:numPr>
          <w:ilvl w:val="0"/>
          <w:numId w:val="4"/>
        </w:numPr>
        <w:tabs>
          <w:tab w:val="left" w:pos="567"/>
          <w:tab w:val="left" w:pos="709"/>
        </w:tabs>
        <w:autoSpaceDE w:val="0"/>
        <w:autoSpaceDN w:val="0"/>
        <w:adjustRightInd w:val="0"/>
        <w:spacing w:after="0" w:line="240" w:lineRule="auto"/>
        <w:ind w:left="284" w:hanging="284"/>
        <w:jc w:val="both"/>
        <w:rPr>
          <w:rFonts w:ascii="Times New Roman" w:hAnsi="Times New Roman"/>
          <w:sz w:val="24"/>
          <w:szCs w:val="24"/>
        </w:rPr>
      </w:pPr>
      <w:r w:rsidRPr="002C0130">
        <w:rPr>
          <w:rFonts w:ascii="Times New Roman" w:hAnsi="Times New Roman"/>
          <w:sz w:val="24"/>
          <w:lang w:val="id-ID"/>
        </w:rPr>
        <w:t xml:space="preserve">Berdasarkan penelitian menunjukan bahwa tidak ada hubungan antara tingkat kepadatan lalat dengan kejadian gangguan </w:t>
      </w:r>
      <w:r>
        <w:rPr>
          <w:rFonts w:ascii="Times New Roman" w:hAnsi="Times New Roman"/>
          <w:sz w:val="24"/>
          <w:lang w:val="id-ID"/>
        </w:rPr>
        <w:t>pencernaan (diare)</w:t>
      </w:r>
    </w:p>
    <w:p w:rsidR="00E511AA" w:rsidRPr="00537D5A" w:rsidRDefault="00E511AA" w:rsidP="008F2253">
      <w:pPr>
        <w:pStyle w:val="ListParagraph"/>
        <w:tabs>
          <w:tab w:val="left" w:pos="567"/>
          <w:tab w:val="left" w:pos="709"/>
        </w:tabs>
        <w:autoSpaceDE w:val="0"/>
        <w:autoSpaceDN w:val="0"/>
        <w:adjustRightInd w:val="0"/>
        <w:spacing w:after="0" w:line="240" w:lineRule="auto"/>
        <w:ind w:left="284"/>
        <w:jc w:val="both"/>
        <w:rPr>
          <w:rFonts w:ascii="Times New Roman" w:hAnsi="Times New Roman"/>
          <w:sz w:val="24"/>
          <w:szCs w:val="24"/>
          <w:lang w:val="id-ID"/>
        </w:rPr>
      </w:pPr>
      <w:r w:rsidRPr="002126C0">
        <w:rPr>
          <w:rFonts w:ascii="Times New Roman" w:hAnsi="Times New Roman"/>
          <w:i/>
          <w:sz w:val="24"/>
          <w:szCs w:val="24"/>
        </w:rPr>
        <w:t>p value</w:t>
      </w:r>
      <w:r w:rsidRPr="002126C0">
        <w:rPr>
          <w:rFonts w:ascii="Times New Roman" w:hAnsi="Times New Roman"/>
          <w:sz w:val="24"/>
          <w:szCs w:val="24"/>
        </w:rPr>
        <w:t xml:space="preserve"> = 0.7</w:t>
      </w:r>
      <w:r w:rsidRPr="002126C0">
        <w:rPr>
          <w:rFonts w:ascii="Times New Roman" w:hAnsi="Times New Roman"/>
          <w:sz w:val="24"/>
          <w:szCs w:val="24"/>
          <w:lang w:val="id-ID"/>
        </w:rPr>
        <w:t>04</w:t>
      </w:r>
      <w:r w:rsidRPr="002126C0">
        <w:rPr>
          <w:rFonts w:ascii="Times New Roman" w:hAnsi="Times New Roman"/>
          <w:sz w:val="24"/>
          <w:szCs w:val="24"/>
        </w:rPr>
        <w:t>;</w:t>
      </w:r>
      <w:r w:rsidRPr="002126C0">
        <w:rPr>
          <w:rFonts w:ascii="Times New Roman" w:hAnsi="Times New Roman"/>
          <w:sz w:val="24"/>
          <w:szCs w:val="24"/>
          <w:lang w:val="id-ID"/>
        </w:rPr>
        <w:t xml:space="preserve"> </w:t>
      </w:r>
      <w:r w:rsidRPr="002126C0">
        <w:rPr>
          <w:rFonts w:ascii="Times New Roman" w:hAnsi="Times New Roman"/>
          <w:sz w:val="24"/>
          <w:szCs w:val="24"/>
        </w:rPr>
        <w:t>PR = 0.</w:t>
      </w:r>
      <w:r w:rsidRPr="002126C0">
        <w:rPr>
          <w:rFonts w:ascii="Times New Roman" w:hAnsi="Times New Roman"/>
          <w:sz w:val="24"/>
          <w:szCs w:val="24"/>
          <w:lang w:val="id-ID"/>
        </w:rPr>
        <w:t>750</w:t>
      </w:r>
      <w:r w:rsidRPr="002126C0">
        <w:rPr>
          <w:rFonts w:ascii="Times New Roman" w:hAnsi="Times New Roman"/>
          <w:sz w:val="24"/>
          <w:szCs w:val="24"/>
        </w:rPr>
        <w:t xml:space="preserve"> 95% CI = 0.</w:t>
      </w:r>
      <w:r w:rsidRPr="002126C0">
        <w:rPr>
          <w:rFonts w:ascii="Times New Roman" w:hAnsi="Times New Roman"/>
          <w:sz w:val="24"/>
          <w:szCs w:val="24"/>
          <w:lang w:val="id-ID"/>
        </w:rPr>
        <w:t>750</w:t>
      </w:r>
      <w:r w:rsidRPr="002126C0">
        <w:rPr>
          <w:rFonts w:ascii="Times New Roman" w:hAnsi="Times New Roman"/>
          <w:sz w:val="24"/>
          <w:szCs w:val="24"/>
        </w:rPr>
        <w:t>-</w:t>
      </w:r>
      <w:r w:rsidRPr="002126C0">
        <w:rPr>
          <w:rFonts w:ascii="Times New Roman" w:hAnsi="Times New Roman"/>
          <w:sz w:val="24"/>
          <w:szCs w:val="24"/>
          <w:lang w:val="id-ID"/>
        </w:rPr>
        <w:t>2.435</w:t>
      </w:r>
      <w:r w:rsidRPr="002126C0">
        <w:rPr>
          <w:rFonts w:ascii="Times New Roman" w:hAnsi="Times New Roman"/>
          <w:sz w:val="24"/>
          <w:szCs w:val="24"/>
        </w:rPr>
        <w:t>).</w:t>
      </w:r>
    </w:p>
    <w:p w:rsidR="008F2253" w:rsidRDefault="008F2253" w:rsidP="008F2253">
      <w:pPr>
        <w:pStyle w:val="ListParagraph"/>
        <w:spacing w:line="240" w:lineRule="auto"/>
        <w:ind w:left="851"/>
        <w:jc w:val="both"/>
        <w:rPr>
          <w:rFonts w:ascii="Times New Roman" w:hAnsi="Times New Roman"/>
          <w:b/>
          <w:sz w:val="24"/>
          <w:szCs w:val="24"/>
          <w:lang w:val="id-ID"/>
        </w:rPr>
      </w:pPr>
    </w:p>
    <w:p w:rsidR="008F2253" w:rsidRPr="008F2253" w:rsidRDefault="008F2253" w:rsidP="008F2253">
      <w:pPr>
        <w:pStyle w:val="ListParagraph"/>
        <w:spacing w:line="240" w:lineRule="auto"/>
        <w:ind w:left="0"/>
        <w:jc w:val="both"/>
        <w:rPr>
          <w:rFonts w:ascii="Times New Roman" w:hAnsi="Times New Roman"/>
          <w:b/>
          <w:sz w:val="24"/>
          <w:szCs w:val="24"/>
          <w:lang w:val="en-GB"/>
        </w:rPr>
      </w:pPr>
      <w:r w:rsidRPr="008F2253">
        <w:rPr>
          <w:rFonts w:ascii="Times New Roman" w:hAnsi="Times New Roman"/>
          <w:b/>
          <w:sz w:val="24"/>
          <w:szCs w:val="24"/>
          <w:lang w:val="id-ID"/>
        </w:rPr>
        <w:t xml:space="preserve">SARAN </w:t>
      </w:r>
    </w:p>
    <w:p w:rsidR="00E511AA" w:rsidRPr="00EF2293" w:rsidRDefault="00E511AA" w:rsidP="008F2253">
      <w:pPr>
        <w:pStyle w:val="ListParagraph"/>
        <w:numPr>
          <w:ilvl w:val="0"/>
          <w:numId w:val="5"/>
        </w:numPr>
        <w:spacing w:line="240" w:lineRule="auto"/>
        <w:ind w:left="284" w:hanging="284"/>
        <w:jc w:val="both"/>
        <w:rPr>
          <w:rFonts w:ascii="Times New Roman" w:hAnsi="Times New Roman"/>
          <w:sz w:val="24"/>
          <w:szCs w:val="24"/>
          <w:lang w:val="en-GB"/>
        </w:rPr>
      </w:pPr>
      <w:r w:rsidRPr="00EF2293">
        <w:rPr>
          <w:rFonts w:ascii="Times New Roman" w:hAnsi="Times New Roman"/>
          <w:sz w:val="24"/>
          <w:szCs w:val="24"/>
          <w:lang w:val="en-GB"/>
        </w:rPr>
        <w:t>Bagi masyarakat lebih menjaga dan memelihara lingkungan agar tidak m</w:t>
      </w:r>
      <w:r>
        <w:rPr>
          <w:rFonts w:ascii="Times New Roman" w:hAnsi="Times New Roman"/>
          <w:sz w:val="24"/>
          <w:szCs w:val="24"/>
          <w:lang w:val="id-ID"/>
        </w:rPr>
        <w:t>e</w:t>
      </w:r>
      <w:r w:rsidRPr="00EF2293">
        <w:rPr>
          <w:rFonts w:ascii="Times New Roman" w:hAnsi="Times New Roman"/>
          <w:sz w:val="24"/>
          <w:szCs w:val="24"/>
          <w:lang w:val="en-GB"/>
        </w:rPr>
        <w:t>njadi tempat berkembang</w:t>
      </w:r>
      <w:r>
        <w:rPr>
          <w:rFonts w:ascii="Times New Roman" w:hAnsi="Times New Roman"/>
          <w:sz w:val="24"/>
          <w:szCs w:val="24"/>
          <w:lang w:val="en-GB"/>
        </w:rPr>
        <w:t>biaknya ve</w:t>
      </w:r>
      <w:r>
        <w:rPr>
          <w:rFonts w:ascii="Times New Roman" w:hAnsi="Times New Roman"/>
          <w:sz w:val="24"/>
          <w:szCs w:val="24"/>
          <w:lang w:val="id-ID"/>
        </w:rPr>
        <w:t>k</w:t>
      </w:r>
      <w:r w:rsidRPr="00EF2293">
        <w:rPr>
          <w:rFonts w:ascii="Times New Roman" w:hAnsi="Times New Roman"/>
          <w:sz w:val="24"/>
          <w:szCs w:val="24"/>
          <w:lang w:val="en-GB"/>
        </w:rPr>
        <w:t>tor penyakit</w:t>
      </w:r>
      <w:r w:rsidRPr="00EF2293">
        <w:rPr>
          <w:rFonts w:ascii="Times New Roman" w:hAnsi="Times New Roman"/>
          <w:sz w:val="24"/>
          <w:szCs w:val="24"/>
          <w:lang w:val="id-ID"/>
        </w:rPr>
        <w:t xml:space="preserve"> terutama yang disebabkan oleh keberadaan sampah. </w:t>
      </w:r>
      <w:r>
        <w:rPr>
          <w:rFonts w:ascii="Times New Roman" w:hAnsi="Times New Roman"/>
          <w:sz w:val="24"/>
          <w:szCs w:val="24"/>
          <w:lang w:val="en-GB"/>
        </w:rPr>
        <w:t>Untuk masyarakat hendak</w:t>
      </w:r>
      <w:r w:rsidRPr="00EF2293">
        <w:rPr>
          <w:rFonts w:ascii="Times New Roman" w:hAnsi="Times New Roman"/>
          <w:sz w:val="24"/>
          <w:szCs w:val="24"/>
          <w:lang w:val="en-GB"/>
        </w:rPr>
        <w:t>nya menerapkan PHBS agar kesehatan</w:t>
      </w:r>
      <w:r>
        <w:rPr>
          <w:rFonts w:ascii="Times New Roman" w:hAnsi="Times New Roman"/>
          <w:sz w:val="24"/>
          <w:szCs w:val="24"/>
          <w:lang w:val="id-ID"/>
        </w:rPr>
        <w:t xml:space="preserve"> dan kebersihan lingkungan</w:t>
      </w:r>
      <w:r w:rsidRPr="00EF2293">
        <w:rPr>
          <w:rFonts w:ascii="Times New Roman" w:hAnsi="Times New Roman"/>
          <w:sz w:val="24"/>
          <w:szCs w:val="24"/>
          <w:lang w:val="en-GB"/>
        </w:rPr>
        <w:t xml:space="preserve"> s</w:t>
      </w:r>
      <w:r>
        <w:rPr>
          <w:rFonts w:ascii="Times New Roman" w:hAnsi="Times New Roman"/>
          <w:sz w:val="24"/>
          <w:szCs w:val="24"/>
          <w:lang w:val="id-ID"/>
        </w:rPr>
        <w:t>e</w:t>
      </w:r>
      <w:r w:rsidRPr="00EF2293">
        <w:rPr>
          <w:rFonts w:ascii="Times New Roman" w:hAnsi="Times New Roman"/>
          <w:sz w:val="24"/>
          <w:szCs w:val="24"/>
          <w:lang w:val="en-GB"/>
        </w:rPr>
        <w:t>lalu tetap terjaga</w:t>
      </w:r>
      <w:r>
        <w:rPr>
          <w:rFonts w:ascii="Times New Roman" w:hAnsi="Times New Roman"/>
          <w:sz w:val="24"/>
          <w:szCs w:val="24"/>
          <w:lang w:val="id-ID"/>
        </w:rPr>
        <w:t xml:space="preserve">. Bagi masyarakat yang bermukim disekitar TPA dg jarak &lt;3Km  dari TPA  hendaknya mencari tempat tinggal yang jauh dari TPA yaitu ±3Km, karena bermukim didaerah TPA atau daerah bekas TPA tidak baik untuk kesehatan masyarakat. </w:t>
      </w:r>
    </w:p>
    <w:p w:rsidR="00E511AA" w:rsidRPr="001C0A07" w:rsidRDefault="00E511AA" w:rsidP="008F2253">
      <w:pPr>
        <w:pStyle w:val="ListParagraph"/>
        <w:numPr>
          <w:ilvl w:val="0"/>
          <w:numId w:val="5"/>
        </w:numPr>
        <w:spacing w:line="240" w:lineRule="auto"/>
        <w:ind w:left="284" w:hanging="284"/>
        <w:jc w:val="both"/>
        <w:rPr>
          <w:rFonts w:ascii="Times New Roman" w:hAnsi="Times New Roman"/>
          <w:sz w:val="24"/>
          <w:szCs w:val="24"/>
          <w:lang w:val="en-GB"/>
        </w:rPr>
      </w:pPr>
      <w:r w:rsidRPr="00EF2293">
        <w:rPr>
          <w:rFonts w:ascii="Times New Roman" w:hAnsi="Times New Roman"/>
          <w:sz w:val="24"/>
          <w:szCs w:val="24"/>
          <w:lang w:val="en-GB"/>
        </w:rPr>
        <w:t xml:space="preserve">Untuk instansi terkait </w:t>
      </w:r>
      <w:r>
        <w:rPr>
          <w:rFonts w:ascii="Times New Roman" w:hAnsi="Times New Roman"/>
          <w:sz w:val="24"/>
          <w:szCs w:val="24"/>
          <w:lang w:val="id-ID"/>
        </w:rPr>
        <w:t xml:space="preserve">atau petugas kesehatan </w:t>
      </w:r>
      <w:r w:rsidRPr="00EF2293">
        <w:rPr>
          <w:rFonts w:ascii="Times New Roman" w:hAnsi="Times New Roman"/>
          <w:sz w:val="24"/>
          <w:szCs w:val="24"/>
          <w:lang w:val="en-GB"/>
        </w:rPr>
        <w:t xml:space="preserve">harus selalu melakukan pengawasan pada daerah dan masyarakat sekitar </w:t>
      </w:r>
      <w:r>
        <w:rPr>
          <w:rFonts w:ascii="Times New Roman" w:hAnsi="Times New Roman"/>
          <w:sz w:val="24"/>
          <w:szCs w:val="24"/>
          <w:lang w:val="id-ID"/>
        </w:rPr>
        <w:t xml:space="preserve">TPA Batulayang </w:t>
      </w:r>
      <w:r w:rsidRPr="00EF2293">
        <w:rPr>
          <w:rFonts w:ascii="Times New Roman" w:hAnsi="Times New Roman"/>
          <w:sz w:val="24"/>
          <w:szCs w:val="24"/>
          <w:lang w:val="en-GB"/>
        </w:rPr>
        <w:t xml:space="preserve">karena sangat </w:t>
      </w:r>
      <w:r>
        <w:rPr>
          <w:rFonts w:ascii="Times New Roman" w:hAnsi="Times New Roman"/>
          <w:sz w:val="24"/>
          <w:szCs w:val="24"/>
          <w:lang w:val="id-ID"/>
        </w:rPr>
        <w:t>berisiko</w:t>
      </w:r>
      <w:r>
        <w:rPr>
          <w:rFonts w:ascii="Times New Roman" w:hAnsi="Times New Roman"/>
          <w:sz w:val="24"/>
          <w:szCs w:val="24"/>
          <w:lang w:val="en-GB"/>
        </w:rPr>
        <w:t xml:space="preserve"> terhadap penyakit yang disebabkan banyak</w:t>
      </w:r>
      <w:r w:rsidRPr="00EF2293">
        <w:rPr>
          <w:rFonts w:ascii="Times New Roman" w:hAnsi="Times New Roman"/>
          <w:sz w:val="24"/>
          <w:szCs w:val="24"/>
          <w:lang w:val="en-GB"/>
        </w:rPr>
        <w:t>nya gas polutan yg di h</w:t>
      </w:r>
      <w:r>
        <w:rPr>
          <w:rFonts w:ascii="Times New Roman" w:hAnsi="Times New Roman"/>
          <w:sz w:val="24"/>
          <w:szCs w:val="24"/>
          <w:lang w:val="en-GB"/>
        </w:rPr>
        <w:t>asilkan dari penimbunan sampah</w:t>
      </w:r>
      <w:r>
        <w:rPr>
          <w:rFonts w:ascii="Times New Roman" w:hAnsi="Times New Roman"/>
          <w:sz w:val="24"/>
          <w:szCs w:val="24"/>
          <w:lang w:val="id-ID"/>
        </w:rPr>
        <w:t>, dan banyaknya vektor penyakit terutama vektor lalat yang dapat menyebabkan penyakit diare.</w:t>
      </w:r>
    </w:p>
    <w:p w:rsidR="00E511AA" w:rsidRPr="00585B53" w:rsidRDefault="00E511AA" w:rsidP="008F2253">
      <w:pPr>
        <w:pStyle w:val="ListParagraph"/>
        <w:numPr>
          <w:ilvl w:val="0"/>
          <w:numId w:val="5"/>
        </w:numPr>
        <w:spacing w:after="0" w:line="240" w:lineRule="auto"/>
        <w:ind w:left="284" w:hanging="284"/>
        <w:jc w:val="both"/>
        <w:rPr>
          <w:rFonts w:ascii="Times New Roman" w:hAnsi="Times New Roman"/>
          <w:sz w:val="24"/>
          <w:szCs w:val="24"/>
          <w:lang w:val="en-GB"/>
        </w:rPr>
      </w:pPr>
      <w:r w:rsidRPr="001C0A07">
        <w:rPr>
          <w:rFonts w:ascii="Times New Roman" w:hAnsi="Times New Roman"/>
          <w:sz w:val="24"/>
          <w:szCs w:val="24"/>
          <w:lang w:val="id-ID"/>
        </w:rPr>
        <w:t>Untuk peneliti selanjutnya diharapkan untuk meneliti lebih lanjut mengenai :</w:t>
      </w:r>
    </w:p>
    <w:p w:rsidR="00E511AA" w:rsidRPr="00585B53" w:rsidRDefault="00E511AA" w:rsidP="008F2253">
      <w:pPr>
        <w:pStyle w:val="ListParagraph"/>
        <w:numPr>
          <w:ilvl w:val="0"/>
          <w:numId w:val="6"/>
        </w:numPr>
        <w:spacing w:after="0" w:line="240" w:lineRule="auto"/>
        <w:ind w:left="567" w:hanging="283"/>
        <w:jc w:val="both"/>
        <w:rPr>
          <w:rFonts w:ascii="Times New Roman" w:hAnsi="Times New Roman"/>
          <w:sz w:val="24"/>
          <w:szCs w:val="24"/>
          <w:lang w:val="en-GB"/>
        </w:rPr>
      </w:pPr>
      <w:r>
        <w:rPr>
          <w:rFonts w:ascii="Times New Roman" w:hAnsi="Times New Roman"/>
          <w:sz w:val="24"/>
          <w:lang w:val="id-ID"/>
        </w:rPr>
        <w:t>P</w:t>
      </w:r>
      <w:r>
        <w:rPr>
          <w:rFonts w:ascii="Times New Roman" w:hAnsi="Times New Roman"/>
          <w:sz w:val="24"/>
        </w:rPr>
        <w:t>engaruh</w:t>
      </w:r>
      <w:r>
        <w:rPr>
          <w:rFonts w:ascii="Times New Roman" w:hAnsi="Times New Roman"/>
          <w:sz w:val="24"/>
          <w:lang w:val="id-ID"/>
        </w:rPr>
        <w:t xml:space="preserve"> polutan udara terhadap kesehatan masyarakat terutama keluhan gangguan saluran pernapasan</w:t>
      </w:r>
      <w:r w:rsidRPr="00E24B9C">
        <w:rPr>
          <w:rFonts w:ascii="Times New Roman" w:hAnsi="Times New Roman"/>
          <w:sz w:val="24"/>
          <w:lang w:val="id-ID"/>
        </w:rPr>
        <w:t xml:space="preserve"> </w:t>
      </w:r>
      <w:r>
        <w:rPr>
          <w:rFonts w:ascii="Times New Roman" w:hAnsi="Times New Roman"/>
          <w:sz w:val="24"/>
          <w:lang w:val="id-ID"/>
        </w:rPr>
        <w:t xml:space="preserve">yang berada di sekitar </w:t>
      </w:r>
      <w:r>
        <w:rPr>
          <w:rFonts w:ascii="Times New Roman" w:hAnsi="Times New Roman"/>
          <w:lang w:val="id-ID"/>
        </w:rPr>
        <w:t xml:space="preserve">Tempat Pembuangan Akhir </w:t>
      </w:r>
      <w:r>
        <w:rPr>
          <w:rFonts w:ascii="Times New Roman" w:hAnsi="Times New Roman"/>
          <w:sz w:val="24"/>
          <w:lang w:val="id-ID"/>
        </w:rPr>
        <w:t>(TPA) Batulayang Kota Pontianak.</w:t>
      </w:r>
    </w:p>
    <w:p w:rsidR="00E511AA" w:rsidRPr="001C0A07" w:rsidRDefault="00E511AA" w:rsidP="008F2253">
      <w:pPr>
        <w:pStyle w:val="ListParagraph"/>
        <w:numPr>
          <w:ilvl w:val="0"/>
          <w:numId w:val="6"/>
        </w:numPr>
        <w:spacing w:after="0" w:line="240" w:lineRule="auto"/>
        <w:ind w:left="567" w:hanging="283"/>
        <w:jc w:val="both"/>
        <w:rPr>
          <w:rFonts w:ascii="Times New Roman" w:hAnsi="Times New Roman"/>
          <w:sz w:val="24"/>
          <w:szCs w:val="24"/>
          <w:lang w:val="en-GB"/>
        </w:rPr>
      </w:pPr>
      <w:r>
        <w:rPr>
          <w:rFonts w:ascii="Times New Roman" w:hAnsi="Times New Roman"/>
          <w:sz w:val="24"/>
          <w:lang w:val="id-ID"/>
        </w:rPr>
        <w:t>P</w:t>
      </w:r>
      <w:r>
        <w:rPr>
          <w:rFonts w:ascii="Times New Roman" w:hAnsi="Times New Roman"/>
          <w:sz w:val="24"/>
        </w:rPr>
        <w:t>engaruh</w:t>
      </w:r>
      <w:r>
        <w:rPr>
          <w:rFonts w:ascii="Times New Roman" w:hAnsi="Times New Roman"/>
          <w:sz w:val="24"/>
          <w:lang w:val="id-ID"/>
        </w:rPr>
        <w:t xml:space="preserve"> kadar kandungan logam berat Kadmium (Cd) terhadap kesehatan masyarakat terutama yang mengkonsumsi tanaman umbi-umbian yang berada di sekitar </w:t>
      </w:r>
      <w:r>
        <w:rPr>
          <w:rFonts w:ascii="Times New Roman" w:hAnsi="Times New Roman"/>
          <w:lang w:val="id-ID"/>
        </w:rPr>
        <w:t xml:space="preserve">Tempat Pembuangan Akhir </w:t>
      </w:r>
      <w:r>
        <w:rPr>
          <w:rFonts w:ascii="Times New Roman" w:hAnsi="Times New Roman"/>
          <w:sz w:val="24"/>
          <w:lang w:val="id-ID"/>
        </w:rPr>
        <w:t>(TPA) Batulayang Kota Pontianak</w:t>
      </w:r>
    </w:p>
    <w:p w:rsidR="00E511AA" w:rsidRDefault="00E511AA" w:rsidP="00E511AA">
      <w:pPr>
        <w:pStyle w:val="ListParagraph"/>
        <w:spacing w:after="0" w:line="240" w:lineRule="auto"/>
        <w:ind w:left="1134"/>
        <w:jc w:val="both"/>
        <w:rPr>
          <w:rFonts w:ascii="Times New Roman" w:hAnsi="Times New Roman"/>
          <w:sz w:val="24"/>
          <w:lang w:val="id-ID"/>
        </w:rPr>
      </w:pPr>
    </w:p>
    <w:p w:rsidR="008F2253" w:rsidRPr="004634C9" w:rsidRDefault="008F2253" w:rsidP="00DB7E8E">
      <w:pPr>
        <w:pStyle w:val="ListParagraph"/>
        <w:spacing w:after="0" w:line="240" w:lineRule="auto"/>
        <w:ind w:left="0"/>
        <w:jc w:val="both"/>
        <w:rPr>
          <w:rStyle w:val="HTMLCite"/>
          <w:rFonts w:ascii="Times New Roman" w:hAnsi="Times New Roman"/>
          <w:b/>
          <w:i w:val="0"/>
          <w:iCs w:val="0"/>
          <w:sz w:val="24"/>
          <w:lang w:val="id-ID"/>
        </w:rPr>
      </w:pPr>
      <w:r w:rsidRPr="008F2253">
        <w:rPr>
          <w:rFonts w:ascii="Times New Roman" w:hAnsi="Times New Roman"/>
          <w:b/>
          <w:sz w:val="24"/>
          <w:lang w:val="id-ID"/>
        </w:rPr>
        <w:t xml:space="preserve">DAFTAR PUSTAKA </w:t>
      </w:r>
    </w:p>
    <w:p w:rsidR="008F2253" w:rsidRPr="00A26027" w:rsidRDefault="008F2253" w:rsidP="00DB7E8E">
      <w:pPr>
        <w:autoSpaceDE w:val="0"/>
        <w:autoSpaceDN w:val="0"/>
        <w:adjustRightInd w:val="0"/>
        <w:spacing w:after="0" w:line="240" w:lineRule="auto"/>
        <w:rPr>
          <w:rFonts w:ascii="Times New Roman" w:hAnsi="Times New Roman" w:cs="Times New Roman"/>
          <w:color w:val="000000"/>
          <w:sz w:val="24"/>
          <w:szCs w:val="24"/>
        </w:rPr>
      </w:pPr>
    </w:p>
    <w:p w:rsidR="007A62AF" w:rsidRPr="00E07074" w:rsidRDefault="007A62AF" w:rsidP="00DB7E8E">
      <w:pPr>
        <w:spacing w:line="240" w:lineRule="auto"/>
        <w:ind w:left="851" w:hanging="851"/>
        <w:jc w:val="both"/>
        <w:rPr>
          <w:rFonts w:ascii="Times New Roman" w:hAnsi="Times New Roman" w:cs="Times New Roman"/>
          <w:iCs/>
          <w:sz w:val="24"/>
          <w:szCs w:val="24"/>
        </w:rPr>
      </w:pPr>
      <w:r>
        <w:rPr>
          <w:rStyle w:val="HTMLCite"/>
          <w:rFonts w:ascii="Times New Roman" w:hAnsi="Times New Roman" w:cs="Times New Roman"/>
          <w:i w:val="0"/>
          <w:sz w:val="24"/>
          <w:szCs w:val="24"/>
        </w:rPr>
        <w:t>[1]</w:t>
      </w:r>
      <w:r w:rsidRPr="007A62AF">
        <w:rPr>
          <w:rStyle w:val="HTMLCite"/>
          <w:rFonts w:ascii="Times New Roman" w:hAnsi="Times New Roman" w:cs="Times New Roman"/>
          <w:i w:val="0"/>
          <w:sz w:val="24"/>
          <w:szCs w:val="24"/>
        </w:rPr>
        <w:t>Amalia, Deka. 2010. Hubungan Jarak dan Kualitas Fisik Rumah Dengan Kadar Gas Metana (CH</w:t>
      </w:r>
      <w:r w:rsidRPr="007A62AF">
        <w:rPr>
          <w:rStyle w:val="HTMLCite"/>
          <w:rFonts w:ascii="Times New Roman" w:hAnsi="Times New Roman" w:cs="Times New Roman"/>
          <w:i w:val="0"/>
          <w:sz w:val="24"/>
          <w:szCs w:val="24"/>
          <w:vertAlign w:val="subscript"/>
        </w:rPr>
        <w:t>4</w:t>
      </w:r>
      <w:r w:rsidRPr="007A62AF">
        <w:rPr>
          <w:rStyle w:val="HTMLCite"/>
          <w:rFonts w:ascii="Times New Roman" w:hAnsi="Times New Roman" w:cs="Times New Roman"/>
          <w:i w:val="0"/>
          <w:sz w:val="24"/>
          <w:szCs w:val="24"/>
        </w:rPr>
        <w:t xml:space="preserve">) Dalam Rumah di Sekitar TPA Batulayang Pontianak Utara. </w:t>
      </w:r>
      <w:r w:rsidRPr="007A62AF">
        <w:rPr>
          <w:rStyle w:val="HTMLCite"/>
          <w:rFonts w:ascii="Times New Roman" w:hAnsi="Times New Roman" w:cs="Times New Roman"/>
          <w:sz w:val="24"/>
          <w:szCs w:val="24"/>
        </w:rPr>
        <w:t>Skrips</w:t>
      </w:r>
      <w:r w:rsidRPr="007A62AF">
        <w:rPr>
          <w:rStyle w:val="HTMLCite"/>
          <w:rFonts w:ascii="Times New Roman" w:hAnsi="Times New Roman" w:cs="Times New Roman"/>
          <w:i w:val="0"/>
          <w:sz w:val="24"/>
          <w:szCs w:val="24"/>
        </w:rPr>
        <w:t>i. Pontianak : Program Sarjana Fakultas Ilmu Kesehatan Universitas Muhammadiyah Pontianak</w:t>
      </w:r>
      <w:r w:rsidRPr="008A6748">
        <w:rPr>
          <w:rStyle w:val="HTMLCite"/>
          <w:rFonts w:ascii="Times New Roman" w:hAnsi="Times New Roman" w:cs="Times New Roman"/>
          <w:sz w:val="24"/>
          <w:szCs w:val="24"/>
        </w:rPr>
        <w:t>.</w:t>
      </w:r>
    </w:p>
    <w:p w:rsidR="00B12E04" w:rsidRDefault="007A62AF" w:rsidP="00E07074">
      <w:pPr>
        <w:spacing w:before="240" w:after="120" w:line="240" w:lineRule="auto"/>
        <w:ind w:left="900" w:hanging="900"/>
        <w:jc w:val="both"/>
        <w:rPr>
          <w:rFonts w:ascii="Times New Roman" w:hAnsi="Times New Roman" w:cs="Times New Roman"/>
          <w:sz w:val="24"/>
          <w:szCs w:val="24"/>
        </w:rPr>
      </w:pPr>
      <w:r>
        <w:rPr>
          <w:rStyle w:val="HTMLCite"/>
          <w:rFonts w:ascii="Times New Roman" w:hAnsi="Times New Roman" w:cs="Times New Roman"/>
          <w:i w:val="0"/>
          <w:sz w:val="24"/>
          <w:szCs w:val="24"/>
        </w:rPr>
        <w:t>[2]</w:t>
      </w:r>
      <w:r w:rsidR="00E07074">
        <w:rPr>
          <w:rFonts w:ascii="Times New Roman" w:hAnsi="Times New Roman" w:cs="Times New Roman"/>
          <w:sz w:val="24"/>
          <w:szCs w:val="24"/>
        </w:rPr>
        <w:t>Depkes RI.</w:t>
      </w:r>
      <w:r w:rsidR="0066048F">
        <w:rPr>
          <w:rFonts w:ascii="Times New Roman" w:hAnsi="Times New Roman" w:cs="Times New Roman"/>
          <w:sz w:val="24"/>
          <w:szCs w:val="24"/>
        </w:rPr>
        <w:t xml:space="preserve"> </w:t>
      </w:r>
      <w:r w:rsidR="00B12E04">
        <w:rPr>
          <w:rFonts w:ascii="Times New Roman" w:hAnsi="Times New Roman" w:cs="Times New Roman"/>
          <w:sz w:val="24"/>
          <w:szCs w:val="24"/>
        </w:rPr>
        <w:t>2001. Pedoman Pemberantasan Penyakit Diare. Menteri Kesehatan Republik Indonesia No: 1215/Menkes/SK/XI/2001. Departemen Kesehatan Republik Indonesia Direktorat Jenderal PPM dan PL.</w:t>
      </w:r>
    </w:p>
    <w:p w:rsidR="008F2253" w:rsidRPr="008A6748" w:rsidRDefault="00B12E04" w:rsidP="00E07074">
      <w:pPr>
        <w:spacing w:before="240" w:after="12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634C9">
        <w:rPr>
          <w:rFonts w:ascii="Times New Roman" w:hAnsi="Times New Roman" w:cs="Times New Roman"/>
          <w:sz w:val="24"/>
          <w:szCs w:val="24"/>
          <w:lang w:val="en-US"/>
        </w:rPr>
        <w:t>[</w:t>
      </w:r>
      <w:r w:rsidR="00E07074">
        <w:rPr>
          <w:rFonts w:ascii="Times New Roman" w:hAnsi="Times New Roman" w:cs="Times New Roman"/>
          <w:sz w:val="24"/>
          <w:szCs w:val="24"/>
        </w:rPr>
        <w:t>3</w:t>
      </w:r>
      <w:r w:rsidR="004634C9" w:rsidRPr="00B460B1">
        <w:rPr>
          <w:rFonts w:ascii="Times New Roman" w:hAnsi="Times New Roman" w:cs="Times New Roman"/>
          <w:sz w:val="24"/>
          <w:szCs w:val="24"/>
          <w:lang w:val="en-US"/>
        </w:rPr>
        <w:t>]</w:t>
      </w:r>
      <w:r w:rsidR="008F2253" w:rsidRPr="008A6748">
        <w:rPr>
          <w:rFonts w:ascii="Times New Roman" w:hAnsi="Times New Roman" w:cs="Times New Roman"/>
          <w:sz w:val="24"/>
          <w:szCs w:val="24"/>
        </w:rPr>
        <w:t xml:space="preserve">Dirjen PPM &amp; PL, 2001. </w:t>
      </w:r>
      <w:r w:rsidR="008F2253" w:rsidRPr="008A6748">
        <w:rPr>
          <w:rFonts w:ascii="Times New Roman" w:hAnsi="Times New Roman" w:cs="Times New Roman"/>
          <w:i/>
          <w:sz w:val="24"/>
          <w:szCs w:val="24"/>
        </w:rPr>
        <w:t>Parameter Pencemaran Udara dan Dampaknya Terhadap Kesehatan</w:t>
      </w:r>
      <w:r w:rsidR="008F2253" w:rsidRPr="008A6748">
        <w:rPr>
          <w:rFonts w:ascii="Times New Roman" w:hAnsi="Times New Roman" w:cs="Times New Roman"/>
          <w:sz w:val="24"/>
          <w:szCs w:val="24"/>
        </w:rPr>
        <w:t>, Jakarta: Departemen Kesehatan R.I.</w:t>
      </w:r>
    </w:p>
    <w:p w:rsidR="008F2253" w:rsidRPr="008A6748" w:rsidRDefault="004634C9" w:rsidP="007A62AF">
      <w:pPr>
        <w:spacing w:before="240" w:after="120" w:line="240" w:lineRule="auto"/>
        <w:ind w:left="851" w:hanging="851"/>
        <w:jc w:val="both"/>
        <w:rPr>
          <w:rFonts w:ascii="Times New Roman" w:hAnsi="Times New Roman" w:cs="Times New Roman"/>
          <w:sz w:val="24"/>
          <w:szCs w:val="24"/>
        </w:rPr>
      </w:pPr>
      <w:r w:rsidRPr="00B460B1">
        <w:rPr>
          <w:rFonts w:ascii="Times New Roman" w:hAnsi="Times New Roman" w:cs="Times New Roman"/>
          <w:sz w:val="24"/>
          <w:szCs w:val="24"/>
          <w:lang w:val="en-US"/>
        </w:rPr>
        <w:t>[</w:t>
      </w:r>
      <w:r w:rsidR="007A62AF">
        <w:rPr>
          <w:rFonts w:ascii="Times New Roman" w:hAnsi="Times New Roman" w:cs="Times New Roman"/>
          <w:sz w:val="24"/>
          <w:szCs w:val="24"/>
        </w:rPr>
        <w:t>4</w:t>
      </w:r>
      <w:r w:rsidRPr="00B460B1">
        <w:rPr>
          <w:rFonts w:ascii="Times New Roman" w:hAnsi="Times New Roman" w:cs="Times New Roman"/>
          <w:sz w:val="24"/>
          <w:szCs w:val="24"/>
          <w:lang w:val="en-US"/>
        </w:rPr>
        <w:t>]</w:t>
      </w:r>
      <w:r w:rsidR="008F2253" w:rsidRPr="008A6748">
        <w:rPr>
          <w:rFonts w:ascii="Times New Roman" w:hAnsi="Times New Roman" w:cs="Times New Roman"/>
          <w:sz w:val="24"/>
          <w:szCs w:val="24"/>
        </w:rPr>
        <w:t xml:space="preserve">Fidiawati, L dan Sudarmaji. 2013. Pengelolaan Tempat Pemrosesan Akhir Sampah Kabupaten Jombang Dan Kesehatan Lingkungan Sekitarnya. </w:t>
      </w:r>
      <w:r w:rsidR="008F2253" w:rsidRPr="008A6748">
        <w:rPr>
          <w:rFonts w:ascii="Times New Roman" w:hAnsi="Times New Roman" w:cs="Times New Roman"/>
          <w:i/>
          <w:sz w:val="24"/>
          <w:szCs w:val="24"/>
        </w:rPr>
        <w:t>Jurnal Kesehatan</w:t>
      </w:r>
      <w:r w:rsidR="008F2253" w:rsidRPr="008A6748">
        <w:rPr>
          <w:rFonts w:ascii="Times New Roman" w:hAnsi="Times New Roman" w:cs="Times New Roman"/>
          <w:sz w:val="24"/>
          <w:szCs w:val="24"/>
        </w:rPr>
        <w:t xml:space="preserve"> </w:t>
      </w:r>
      <w:r w:rsidR="008F2253" w:rsidRPr="008A6748">
        <w:rPr>
          <w:rFonts w:ascii="Times New Roman" w:hAnsi="Times New Roman" w:cs="Times New Roman"/>
          <w:i/>
          <w:sz w:val="24"/>
          <w:szCs w:val="24"/>
        </w:rPr>
        <w:t>Lingkungan</w:t>
      </w:r>
      <w:r w:rsidR="008F2253" w:rsidRPr="008A6748">
        <w:rPr>
          <w:rFonts w:ascii="Times New Roman" w:hAnsi="Times New Roman" w:cs="Times New Roman"/>
          <w:sz w:val="24"/>
          <w:szCs w:val="24"/>
        </w:rPr>
        <w:t xml:space="preserve"> Vol. 7, No. 1 Juli 2013: 45- 53</w:t>
      </w:r>
    </w:p>
    <w:p w:rsidR="008F2253" w:rsidRPr="008A6748" w:rsidRDefault="004634C9" w:rsidP="007A62AF">
      <w:pPr>
        <w:spacing w:before="240" w:after="120" w:line="240" w:lineRule="auto"/>
        <w:ind w:left="851" w:hanging="851"/>
        <w:jc w:val="both"/>
        <w:rPr>
          <w:rFonts w:ascii="Times New Roman" w:hAnsi="Times New Roman" w:cs="Times New Roman"/>
          <w:sz w:val="24"/>
          <w:szCs w:val="24"/>
        </w:rPr>
      </w:pPr>
      <w:r w:rsidRPr="00B460B1">
        <w:rPr>
          <w:rFonts w:ascii="Times New Roman" w:hAnsi="Times New Roman" w:cs="Times New Roman"/>
          <w:sz w:val="24"/>
          <w:szCs w:val="24"/>
          <w:lang w:val="en-US"/>
        </w:rPr>
        <w:t>[</w:t>
      </w:r>
      <w:r w:rsidR="007A62AF">
        <w:rPr>
          <w:rFonts w:ascii="Times New Roman" w:hAnsi="Times New Roman" w:cs="Times New Roman"/>
          <w:sz w:val="24"/>
          <w:szCs w:val="24"/>
        </w:rPr>
        <w:t>5</w:t>
      </w:r>
      <w:r w:rsidRPr="00B460B1">
        <w:rPr>
          <w:rFonts w:ascii="Times New Roman" w:hAnsi="Times New Roman" w:cs="Times New Roman"/>
          <w:sz w:val="24"/>
          <w:szCs w:val="24"/>
          <w:lang w:val="en-US"/>
        </w:rPr>
        <w:t>]</w:t>
      </w:r>
      <w:r w:rsidR="008F2253" w:rsidRPr="008A6748">
        <w:rPr>
          <w:rFonts w:ascii="Times New Roman" w:hAnsi="Times New Roman" w:cs="Times New Roman"/>
          <w:sz w:val="24"/>
          <w:szCs w:val="24"/>
        </w:rPr>
        <w:t xml:space="preserve">Ginting, Limin.2000. Pengukuran Tingkat Kepadatan Lalat Pada Tempat Pembuangan Akhir (TPA) Sampah Kota Binjai. </w:t>
      </w:r>
      <w:r w:rsidR="008F2253">
        <w:rPr>
          <w:rFonts w:ascii="Times New Roman" w:hAnsi="Times New Roman" w:cs="Times New Roman"/>
          <w:i/>
          <w:sz w:val="24"/>
          <w:szCs w:val="24"/>
        </w:rPr>
        <w:t xml:space="preserve">Skripsi </w:t>
      </w:r>
      <w:r w:rsidR="008F2253" w:rsidRPr="008A6748">
        <w:rPr>
          <w:rFonts w:ascii="Times New Roman" w:hAnsi="Times New Roman" w:cs="Times New Roman"/>
          <w:i/>
          <w:sz w:val="24"/>
          <w:szCs w:val="24"/>
        </w:rPr>
        <w:t xml:space="preserve">. </w:t>
      </w:r>
      <w:r w:rsidR="008F2253" w:rsidRPr="008A6748">
        <w:rPr>
          <w:rFonts w:ascii="Times New Roman" w:hAnsi="Times New Roman" w:cs="Times New Roman"/>
          <w:sz w:val="24"/>
          <w:szCs w:val="24"/>
        </w:rPr>
        <w:t xml:space="preserve">Sumatera Utara. Program </w:t>
      </w:r>
      <w:r w:rsidR="008F2253">
        <w:rPr>
          <w:rFonts w:ascii="Times New Roman" w:hAnsi="Times New Roman" w:cs="Times New Roman"/>
          <w:sz w:val="24"/>
          <w:szCs w:val="24"/>
        </w:rPr>
        <w:t>Pasca Sarjana</w:t>
      </w:r>
      <w:r w:rsidR="008F2253" w:rsidRPr="008A6748">
        <w:rPr>
          <w:rFonts w:ascii="Times New Roman" w:hAnsi="Times New Roman" w:cs="Times New Roman"/>
          <w:sz w:val="24"/>
          <w:szCs w:val="24"/>
        </w:rPr>
        <w:t xml:space="preserve"> Fakultas Kesehatan Masyarakat Universitas Sumatera Utara.</w:t>
      </w:r>
    </w:p>
    <w:p w:rsidR="008F2253" w:rsidRPr="008A6748" w:rsidRDefault="004634C9" w:rsidP="007A62AF">
      <w:pPr>
        <w:autoSpaceDE w:val="0"/>
        <w:autoSpaceDN w:val="0"/>
        <w:adjustRightInd w:val="0"/>
        <w:spacing w:after="0" w:line="240" w:lineRule="auto"/>
        <w:ind w:left="851" w:hanging="851"/>
        <w:jc w:val="both"/>
        <w:rPr>
          <w:rFonts w:ascii="Times New Roman" w:hAnsi="Times New Roman" w:cs="Times New Roman"/>
          <w:bCs/>
          <w:sz w:val="24"/>
          <w:szCs w:val="24"/>
        </w:rPr>
      </w:pPr>
      <w:r w:rsidRPr="00B460B1">
        <w:rPr>
          <w:rFonts w:ascii="Times New Roman" w:hAnsi="Times New Roman" w:cs="Times New Roman"/>
          <w:sz w:val="24"/>
          <w:szCs w:val="24"/>
          <w:lang w:val="en-US"/>
        </w:rPr>
        <w:t>[</w:t>
      </w:r>
      <w:r w:rsidR="007A62AF">
        <w:rPr>
          <w:rFonts w:ascii="Times New Roman" w:hAnsi="Times New Roman" w:cs="Times New Roman"/>
          <w:sz w:val="24"/>
          <w:szCs w:val="24"/>
        </w:rPr>
        <w:t>6</w:t>
      </w:r>
      <w:r w:rsidRPr="00B460B1">
        <w:rPr>
          <w:rFonts w:ascii="Times New Roman" w:hAnsi="Times New Roman" w:cs="Times New Roman"/>
          <w:sz w:val="24"/>
          <w:szCs w:val="24"/>
          <w:lang w:val="en-US"/>
        </w:rPr>
        <w:t>]</w:t>
      </w:r>
      <w:r w:rsidR="008F2253" w:rsidRPr="008A6748">
        <w:rPr>
          <w:rFonts w:ascii="Times New Roman" w:hAnsi="Times New Roman" w:cs="Times New Roman"/>
          <w:bCs/>
          <w:sz w:val="24"/>
          <w:szCs w:val="24"/>
        </w:rPr>
        <w:t>Harahap,V.N. 2013. Analisa Kandungan Kadmium Dalam Beras Yang Berasal Dari Tanaman Padi (</w:t>
      </w:r>
      <w:r w:rsidR="008F2253" w:rsidRPr="008A6748">
        <w:rPr>
          <w:rFonts w:ascii="Times New Roman" w:hAnsi="Times New Roman" w:cs="Times New Roman"/>
          <w:bCs/>
          <w:i/>
          <w:iCs/>
          <w:sz w:val="24"/>
          <w:szCs w:val="24"/>
        </w:rPr>
        <w:t>Oryza Sativa</w:t>
      </w:r>
      <w:r w:rsidR="008F2253" w:rsidRPr="008A6748">
        <w:rPr>
          <w:rFonts w:ascii="Times New Roman" w:hAnsi="Times New Roman" w:cs="Times New Roman"/>
          <w:bCs/>
          <w:sz w:val="24"/>
          <w:szCs w:val="24"/>
        </w:rPr>
        <w:t xml:space="preserve">) Di Sekitar Tpa Namo Bintang Kecamatan Pancur Batu Kabupaten Deli Serdang. </w:t>
      </w:r>
      <w:r w:rsidR="008F2253" w:rsidRPr="008A6748">
        <w:rPr>
          <w:rFonts w:ascii="Times New Roman" w:hAnsi="Times New Roman" w:cs="Times New Roman"/>
          <w:bCs/>
          <w:i/>
          <w:sz w:val="24"/>
          <w:szCs w:val="24"/>
        </w:rPr>
        <w:t>Skripsi.</w:t>
      </w:r>
      <w:r w:rsidR="008F2253" w:rsidRPr="008A6748">
        <w:rPr>
          <w:rFonts w:ascii="Times New Roman" w:hAnsi="Times New Roman" w:cs="Times New Roman"/>
          <w:bCs/>
          <w:sz w:val="24"/>
          <w:szCs w:val="24"/>
        </w:rPr>
        <w:t>Sumatera Utara : Program Sarjana Fakultas Kesehatan Masyarakat Universitas Sumatera Utara.</w:t>
      </w:r>
    </w:p>
    <w:p w:rsidR="008F2253" w:rsidRPr="00C124F3" w:rsidRDefault="004634C9" w:rsidP="007A62AF">
      <w:pPr>
        <w:spacing w:before="240" w:after="120" w:line="240" w:lineRule="auto"/>
        <w:ind w:left="851" w:hanging="851"/>
        <w:jc w:val="both"/>
        <w:rPr>
          <w:rFonts w:ascii="Times New Roman" w:hAnsi="Times New Roman" w:cs="Times New Roman"/>
          <w:sz w:val="24"/>
          <w:szCs w:val="24"/>
        </w:rPr>
      </w:pPr>
      <w:r w:rsidRPr="00B460B1">
        <w:rPr>
          <w:rFonts w:ascii="Times New Roman" w:hAnsi="Times New Roman" w:cs="Times New Roman"/>
          <w:sz w:val="24"/>
          <w:szCs w:val="24"/>
          <w:lang w:val="en-US"/>
        </w:rPr>
        <w:t>[</w:t>
      </w:r>
      <w:r w:rsidR="007A62AF">
        <w:rPr>
          <w:rFonts w:ascii="Times New Roman" w:hAnsi="Times New Roman" w:cs="Times New Roman"/>
          <w:sz w:val="24"/>
          <w:szCs w:val="24"/>
        </w:rPr>
        <w:t>7</w:t>
      </w:r>
      <w:r w:rsidRPr="00B460B1">
        <w:rPr>
          <w:rFonts w:ascii="Times New Roman" w:hAnsi="Times New Roman" w:cs="Times New Roman"/>
          <w:sz w:val="24"/>
          <w:szCs w:val="24"/>
          <w:lang w:val="en-US"/>
        </w:rPr>
        <w:t>]</w:t>
      </w:r>
      <w:r w:rsidR="008F2253" w:rsidRPr="008A6748">
        <w:rPr>
          <w:rFonts w:ascii="Times New Roman" w:hAnsi="Times New Roman" w:cs="Times New Roman"/>
          <w:sz w:val="24"/>
          <w:szCs w:val="24"/>
        </w:rPr>
        <w:t xml:space="preserve">Kepmenkes No. 829/Menkes/SK/VII/1999 tentang </w:t>
      </w:r>
      <w:r w:rsidR="008F2253" w:rsidRPr="008A6748">
        <w:rPr>
          <w:rFonts w:ascii="Times New Roman" w:hAnsi="Times New Roman" w:cs="Times New Roman"/>
          <w:i/>
          <w:sz w:val="24"/>
          <w:szCs w:val="24"/>
        </w:rPr>
        <w:t>Persyaratan Kesehatan Perumahan dan Lingkungan Pemukiman,</w:t>
      </w:r>
      <w:r w:rsidR="008F2253" w:rsidRPr="008A6748">
        <w:rPr>
          <w:rFonts w:ascii="Times New Roman" w:hAnsi="Times New Roman" w:cs="Times New Roman"/>
          <w:sz w:val="24"/>
          <w:szCs w:val="24"/>
        </w:rPr>
        <w:t xml:space="preserve"> Jakarta: Departemen Kesehatan R.I.</w:t>
      </w:r>
    </w:p>
    <w:p w:rsidR="008F2253" w:rsidRDefault="00F353B1" w:rsidP="007A62AF">
      <w:pPr>
        <w:spacing w:before="240" w:after="120" w:line="240" w:lineRule="auto"/>
        <w:ind w:left="851" w:hanging="851"/>
        <w:jc w:val="both"/>
        <w:rPr>
          <w:rFonts w:ascii="Times New Roman" w:hAnsi="Times New Roman" w:cs="Times New Roman"/>
          <w:sz w:val="24"/>
          <w:szCs w:val="24"/>
        </w:rPr>
      </w:pPr>
      <w:r w:rsidRPr="00B460B1">
        <w:rPr>
          <w:rFonts w:ascii="Times New Roman" w:hAnsi="Times New Roman" w:cs="Times New Roman"/>
          <w:sz w:val="24"/>
          <w:szCs w:val="24"/>
          <w:lang w:val="en-US"/>
        </w:rPr>
        <w:t xml:space="preserve"> </w:t>
      </w:r>
      <w:r w:rsidR="004634C9" w:rsidRPr="00B460B1">
        <w:rPr>
          <w:rFonts w:ascii="Times New Roman" w:hAnsi="Times New Roman" w:cs="Times New Roman"/>
          <w:sz w:val="24"/>
          <w:szCs w:val="24"/>
          <w:lang w:val="en-US"/>
        </w:rPr>
        <w:t>[</w:t>
      </w:r>
      <w:r w:rsidR="0066048F">
        <w:rPr>
          <w:rFonts w:ascii="Times New Roman" w:hAnsi="Times New Roman" w:cs="Times New Roman"/>
          <w:sz w:val="24"/>
          <w:szCs w:val="24"/>
        </w:rPr>
        <w:t>8</w:t>
      </w:r>
      <w:r w:rsidR="004634C9" w:rsidRPr="00B460B1">
        <w:rPr>
          <w:rFonts w:ascii="Times New Roman" w:hAnsi="Times New Roman" w:cs="Times New Roman"/>
          <w:sz w:val="24"/>
          <w:szCs w:val="24"/>
          <w:lang w:val="en-US"/>
        </w:rPr>
        <w:t>]</w:t>
      </w:r>
      <w:r w:rsidR="008F2253" w:rsidRPr="008A6748">
        <w:rPr>
          <w:rFonts w:ascii="Times New Roman" w:hAnsi="Times New Roman" w:cs="Times New Roman"/>
          <w:sz w:val="24"/>
          <w:szCs w:val="24"/>
        </w:rPr>
        <w:t>Keputusan Mentri Negara Kependudukan</w:t>
      </w:r>
      <w:r w:rsidR="008F2253">
        <w:rPr>
          <w:rFonts w:ascii="Times New Roman" w:hAnsi="Times New Roman" w:cs="Times New Roman"/>
          <w:sz w:val="24"/>
          <w:szCs w:val="24"/>
        </w:rPr>
        <w:t xml:space="preserve"> dan Lingkungan Hidup No. KEP-02/MENKLH/1/1988</w:t>
      </w:r>
      <w:r w:rsidR="008F2253" w:rsidRPr="008A6748">
        <w:rPr>
          <w:rFonts w:ascii="Times New Roman" w:hAnsi="Times New Roman" w:cs="Times New Roman"/>
          <w:sz w:val="24"/>
          <w:szCs w:val="24"/>
        </w:rPr>
        <w:t xml:space="preserve"> </w:t>
      </w:r>
      <w:r w:rsidR="008F2253" w:rsidRPr="00FC7DB9">
        <w:rPr>
          <w:rFonts w:ascii="Times New Roman" w:hAnsi="Times New Roman" w:cs="Times New Roman"/>
          <w:bCs/>
          <w:i/>
          <w:sz w:val="23"/>
          <w:szCs w:val="23"/>
        </w:rPr>
        <w:t>Pedoman Penetapan Baku Mutu Lingkungan</w:t>
      </w:r>
      <w:r w:rsidR="008F2253">
        <w:rPr>
          <w:rFonts w:ascii="Times New Roman" w:hAnsi="Times New Roman" w:cs="Times New Roman"/>
          <w:sz w:val="24"/>
          <w:szCs w:val="24"/>
        </w:rPr>
        <w:t>.</w:t>
      </w:r>
    </w:p>
    <w:p w:rsidR="008F2253" w:rsidRDefault="00F353B1" w:rsidP="007A62AF">
      <w:pPr>
        <w:spacing w:line="240" w:lineRule="auto"/>
        <w:ind w:left="851" w:hanging="851"/>
        <w:jc w:val="both"/>
        <w:rPr>
          <w:rFonts w:ascii="Times New Roman" w:hAnsi="Times New Roman" w:cs="Times New Roman"/>
          <w:i/>
          <w:iCs/>
          <w:color w:val="000000"/>
          <w:sz w:val="24"/>
          <w:szCs w:val="24"/>
        </w:rPr>
      </w:pPr>
      <w:r w:rsidRPr="00B460B1">
        <w:rPr>
          <w:rFonts w:ascii="Times New Roman" w:hAnsi="Times New Roman" w:cs="Times New Roman"/>
          <w:sz w:val="24"/>
          <w:szCs w:val="24"/>
          <w:lang w:val="en-US"/>
        </w:rPr>
        <w:t xml:space="preserve"> </w:t>
      </w:r>
      <w:r w:rsidR="004634C9" w:rsidRPr="00B460B1">
        <w:rPr>
          <w:rFonts w:ascii="Times New Roman" w:hAnsi="Times New Roman" w:cs="Times New Roman"/>
          <w:sz w:val="24"/>
          <w:szCs w:val="24"/>
          <w:lang w:val="en-US"/>
        </w:rPr>
        <w:t>[</w:t>
      </w:r>
      <w:r w:rsidR="0066048F">
        <w:rPr>
          <w:rFonts w:ascii="Times New Roman" w:hAnsi="Times New Roman" w:cs="Times New Roman"/>
          <w:sz w:val="24"/>
          <w:szCs w:val="24"/>
        </w:rPr>
        <w:t>9</w:t>
      </w:r>
      <w:r w:rsidR="004634C9" w:rsidRPr="00B460B1">
        <w:rPr>
          <w:rFonts w:ascii="Times New Roman" w:hAnsi="Times New Roman" w:cs="Times New Roman"/>
          <w:sz w:val="24"/>
          <w:szCs w:val="24"/>
          <w:lang w:val="en-US"/>
        </w:rPr>
        <w:t>]</w:t>
      </w:r>
      <w:r w:rsidR="008F2253" w:rsidRPr="0001115E">
        <w:rPr>
          <w:rFonts w:ascii="Times New Roman" w:hAnsi="Times New Roman" w:cs="Times New Roman"/>
          <w:iCs/>
          <w:color w:val="000000"/>
          <w:sz w:val="24"/>
          <w:szCs w:val="24"/>
        </w:rPr>
        <w:t>Kusdianti</w:t>
      </w:r>
      <w:r w:rsidR="008F2253">
        <w:rPr>
          <w:rFonts w:ascii="Times New Roman" w:hAnsi="Times New Roman" w:cs="Times New Roman"/>
          <w:iCs/>
          <w:color w:val="000000"/>
          <w:sz w:val="24"/>
          <w:szCs w:val="24"/>
        </w:rPr>
        <w:t xml:space="preserve">, </w:t>
      </w:r>
      <w:r w:rsidR="008F2253" w:rsidRPr="0001115E">
        <w:rPr>
          <w:rFonts w:ascii="Times New Roman" w:hAnsi="Times New Roman" w:cs="Times New Roman"/>
          <w:iCs/>
          <w:color w:val="000000"/>
          <w:sz w:val="24"/>
          <w:szCs w:val="24"/>
        </w:rPr>
        <w:t>Solihat</w:t>
      </w:r>
      <w:r w:rsidR="008F2253">
        <w:rPr>
          <w:rFonts w:ascii="Times New Roman" w:hAnsi="Times New Roman" w:cs="Times New Roman"/>
          <w:iCs/>
          <w:color w:val="000000"/>
          <w:sz w:val="24"/>
          <w:szCs w:val="24"/>
        </w:rPr>
        <w:t>. R</w:t>
      </w:r>
      <w:r w:rsidR="008F2253" w:rsidRPr="0001115E">
        <w:rPr>
          <w:rFonts w:ascii="Times New Roman" w:hAnsi="Times New Roman" w:cs="Times New Roman"/>
          <w:iCs/>
          <w:color w:val="000000"/>
          <w:sz w:val="24"/>
          <w:szCs w:val="24"/>
        </w:rPr>
        <w:t>, Hafsah</w:t>
      </w:r>
      <w:r w:rsidR="008F2253">
        <w:rPr>
          <w:rFonts w:ascii="Times New Roman" w:hAnsi="Times New Roman" w:cs="Times New Roman"/>
          <w:iCs/>
          <w:color w:val="000000"/>
          <w:sz w:val="24"/>
          <w:szCs w:val="24"/>
        </w:rPr>
        <w:t xml:space="preserve">, </w:t>
      </w:r>
      <w:r w:rsidR="008F2253" w:rsidRPr="0001115E">
        <w:rPr>
          <w:rFonts w:ascii="Times New Roman" w:hAnsi="Times New Roman" w:cs="Times New Roman"/>
          <w:iCs/>
          <w:color w:val="000000"/>
          <w:sz w:val="24"/>
          <w:szCs w:val="24"/>
        </w:rPr>
        <w:t>Tresnawati</w:t>
      </w:r>
      <w:r w:rsidR="008F2253">
        <w:rPr>
          <w:rFonts w:ascii="Times New Roman" w:hAnsi="Times New Roman" w:cs="Times New Roman"/>
          <w:iCs/>
          <w:color w:val="000000"/>
          <w:sz w:val="24"/>
          <w:szCs w:val="24"/>
        </w:rPr>
        <w:t xml:space="preserve">. E. 2014. Analisis Pertumbuhan Tanaman Kentang (Solanum Tuberosum L) Pada Tanah Yang Terakumulasi Logam Berat Cadmium (Cd). </w:t>
      </w:r>
      <w:r w:rsidR="008F2253" w:rsidRPr="00A15BFC">
        <w:rPr>
          <w:rFonts w:ascii="Times New Roman" w:hAnsi="Times New Roman" w:cs="Times New Roman"/>
          <w:i/>
          <w:iCs/>
          <w:color w:val="000000"/>
          <w:sz w:val="24"/>
          <w:szCs w:val="24"/>
        </w:rPr>
        <w:t>Jurnal Pengetahuan Alam, 25 Februari 2014</w:t>
      </w:r>
    </w:p>
    <w:p w:rsidR="008F2253" w:rsidRPr="00E07074" w:rsidRDefault="007A62AF" w:rsidP="00E07074">
      <w:pPr>
        <w:spacing w:before="240" w:after="120" w:line="240" w:lineRule="auto"/>
        <w:ind w:left="851" w:hanging="851"/>
        <w:jc w:val="both"/>
        <w:rPr>
          <w:rFonts w:ascii="Times New Roman" w:hAnsi="Times New Roman" w:cs="Times New Roman"/>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10</w:t>
      </w:r>
      <w:r>
        <w:rPr>
          <w:rStyle w:val="HTMLCite"/>
          <w:rFonts w:ascii="Times New Roman" w:hAnsi="Times New Roman" w:cs="Times New Roman"/>
          <w:i w:val="0"/>
          <w:sz w:val="24"/>
          <w:szCs w:val="24"/>
        </w:rPr>
        <w:t>]</w:t>
      </w:r>
      <w:r w:rsidR="00021D76" w:rsidRPr="008A6748">
        <w:rPr>
          <w:rFonts w:ascii="Times New Roman" w:hAnsi="Times New Roman" w:cs="Times New Roman"/>
          <w:sz w:val="24"/>
          <w:szCs w:val="24"/>
        </w:rPr>
        <w:t xml:space="preserve">Meirinda. 2008. Faktor-Faktor Yang Berhubungan Dengan Kualitas Udara Dalam Rumah Di Sekitar Tempat Pembuangan Akhir Sampah Kelurahan Terjun Kecamatan Medan Marelan. </w:t>
      </w:r>
      <w:r w:rsidR="00021D76" w:rsidRPr="008A6748">
        <w:rPr>
          <w:rFonts w:ascii="Times New Roman" w:hAnsi="Times New Roman" w:cs="Times New Roman"/>
          <w:i/>
          <w:sz w:val="24"/>
          <w:szCs w:val="24"/>
        </w:rPr>
        <w:t>Tesis</w:t>
      </w:r>
      <w:r w:rsidR="00021D76" w:rsidRPr="008A6748">
        <w:rPr>
          <w:rFonts w:ascii="Times New Roman" w:hAnsi="Times New Roman" w:cs="Times New Roman"/>
          <w:sz w:val="24"/>
          <w:szCs w:val="24"/>
        </w:rPr>
        <w:t>. Medan : Program Pasca Sarjana USU (tidak dipublikasikan)</w:t>
      </w:r>
      <w:r w:rsidR="00021D76">
        <w:rPr>
          <w:rFonts w:ascii="Times New Roman" w:hAnsi="Times New Roman" w:cs="Times New Roman"/>
          <w:sz w:val="24"/>
          <w:szCs w:val="24"/>
        </w:rPr>
        <w:t>.</w:t>
      </w:r>
    </w:p>
    <w:p w:rsidR="008F2253" w:rsidRPr="008A6748" w:rsidRDefault="00F353B1" w:rsidP="007A62AF">
      <w:pPr>
        <w:spacing w:before="240" w:after="120" w:line="240" w:lineRule="auto"/>
        <w:ind w:left="851" w:hanging="851"/>
        <w:jc w:val="both"/>
        <w:rPr>
          <w:rFonts w:ascii="Times New Roman" w:hAnsi="Times New Roman" w:cs="Times New Roman"/>
          <w:sz w:val="24"/>
          <w:szCs w:val="24"/>
        </w:rPr>
      </w:pPr>
      <w:r w:rsidRPr="00B460B1">
        <w:rPr>
          <w:rFonts w:ascii="Times New Roman" w:hAnsi="Times New Roman" w:cs="Times New Roman"/>
          <w:sz w:val="24"/>
          <w:szCs w:val="24"/>
          <w:lang w:val="en-US"/>
        </w:rPr>
        <w:t xml:space="preserve"> </w:t>
      </w:r>
      <w:r w:rsidR="004634C9" w:rsidRPr="00B460B1">
        <w:rPr>
          <w:rFonts w:ascii="Times New Roman" w:hAnsi="Times New Roman" w:cs="Times New Roman"/>
          <w:sz w:val="24"/>
          <w:szCs w:val="24"/>
          <w:lang w:val="en-US"/>
        </w:rPr>
        <w:t>[</w:t>
      </w:r>
      <w:r w:rsidR="0066048F">
        <w:rPr>
          <w:rFonts w:ascii="Times New Roman" w:hAnsi="Times New Roman" w:cs="Times New Roman"/>
          <w:sz w:val="24"/>
          <w:szCs w:val="24"/>
        </w:rPr>
        <w:t>11</w:t>
      </w:r>
      <w:r w:rsidR="004634C9">
        <w:rPr>
          <w:rFonts w:ascii="Times New Roman" w:hAnsi="Times New Roman" w:cs="Times New Roman"/>
          <w:sz w:val="24"/>
          <w:szCs w:val="24"/>
        </w:rPr>
        <w:t>]</w:t>
      </w:r>
      <w:r w:rsidR="008F2253" w:rsidRPr="008A6748">
        <w:rPr>
          <w:rFonts w:ascii="Times New Roman" w:hAnsi="Times New Roman" w:cs="Times New Roman"/>
          <w:bCs/>
          <w:sz w:val="24"/>
          <w:szCs w:val="24"/>
        </w:rPr>
        <w:t>Nopriani, L.S. 2011</w:t>
      </w:r>
      <w:r w:rsidR="008F2253" w:rsidRPr="008A6748">
        <w:rPr>
          <w:rFonts w:ascii="Times New Roman" w:hAnsi="Times New Roman" w:cs="Times New Roman"/>
          <w:bCs/>
          <w:i/>
          <w:sz w:val="24"/>
          <w:szCs w:val="24"/>
        </w:rPr>
        <w:t>. Teknik Uji Cepat Untuk Identifikasi Pencemaran</w:t>
      </w:r>
      <w:r w:rsidR="008F2253">
        <w:rPr>
          <w:rFonts w:ascii="Times New Roman" w:hAnsi="Times New Roman" w:cs="Times New Roman"/>
          <w:bCs/>
          <w:i/>
          <w:sz w:val="24"/>
          <w:szCs w:val="24"/>
        </w:rPr>
        <w:t xml:space="preserve"> </w:t>
      </w:r>
      <w:r w:rsidR="008F2253" w:rsidRPr="008A6748">
        <w:rPr>
          <w:rFonts w:ascii="Times New Roman" w:hAnsi="Times New Roman" w:cs="Times New Roman"/>
          <w:bCs/>
          <w:i/>
          <w:sz w:val="24"/>
          <w:szCs w:val="24"/>
        </w:rPr>
        <w:t>Logam Berat Tanah Di Lahan Apel Batu</w:t>
      </w:r>
      <w:r w:rsidR="008F2253" w:rsidRPr="008A6748">
        <w:rPr>
          <w:rFonts w:ascii="Times New Roman" w:hAnsi="Times New Roman" w:cs="Times New Roman"/>
          <w:bCs/>
          <w:sz w:val="24"/>
          <w:szCs w:val="24"/>
        </w:rPr>
        <w:t xml:space="preserve">. </w:t>
      </w:r>
      <w:r w:rsidR="008F2253" w:rsidRPr="008A6748">
        <w:rPr>
          <w:rFonts w:ascii="Times New Roman" w:hAnsi="Times New Roman" w:cs="Times New Roman"/>
          <w:bCs/>
          <w:i/>
          <w:sz w:val="24"/>
          <w:szCs w:val="24"/>
        </w:rPr>
        <w:t>Proposal Disertasi</w:t>
      </w:r>
      <w:r w:rsidR="008F2253" w:rsidRPr="008A6748">
        <w:rPr>
          <w:rFonts w:ascii="Times New Roman" w:hAnsi="Times New Roman" w:cs="Times New Roman"/>
          <w:bCs/>
          <w:sz w:val="24"/>
          <w:szCs w:val="24"/>
        </w:rPr>
        <w:t>: Program Doktor Pengelolaan Sumber Daya Alam &amp; Lingkungan Fakultas Pertanian Universitas Brawijaya</w:t>
      </w:r>
    </w:p>
    <w:p w:rsidR="008F2253" w:rsidRPr="00E07074" w:rsidRDefault="00E07074" w:rsidP="00E07074">
      <w:pPr>
        <w:tabs>
          <w:tab w:val="left" w:pos="2552"/>
        </w:tabs>
        <w:spacing w:before="240" w:after="120" w:line="240" w:lineRule="auto"/>
        <w:ind w:left="900" w:hanging="900"/>
        <w:jc w:val="both"/>
        <w:rPr>
          <w:rFonts w:ascii="Times New Roman" w:hAnsi="Times New Roman" w:cs="Times New Roman"/>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12</w:t>
      </w:r>
      <w:r>
        <w:rPr>
          <w:rStyle w:val="HTMLCite"/>
          <w:rFonts w:ascii="Times New Roman" w:hAnsi="Times New Roman" w:cs="Times New Roman"/>
          <w:i w:val="0"/>
          <w:sz w:val="24"/>
          <w:szCs w:val="24"/>
        </w:rPr>
        <w:t>]</w:t>
      </w:r>
      <w:r w:rsidR="00F353B1">
        <w:rPr>
          <w:rFonts w:ascii="Times New Roman" w:hAnsi="Times New Roman" w:cs="Times New Roman"/>
          <w:sz w:val="24"/>
          <w:szCs w:val="24"/>
        </w:rPr>
        <w:t xml:space="preserve">Notoatmodjo, Soekidjo. </w:t>
      </w:r>
      <w:r w:rsidR="008F2253" w:rsidRPr="008A6748">
        <w:rPr>
          <w:rFonts w:ascii="Times New Roman" w:hAnsi="Times New Roman" w:cs="Times New Roman"/>
          <w:sz w:val="24"/>
          <w:szCs w:val="24"/>
        </w:rPr>
        <w:t>2012.</w:t>
      </w:r>
      <w:r w:rsidR="00F353B1">
        <w:rPr>
          <w:rFonts w:ascii="Times New Roman" w:hAnsi="Times New Roman" w:cs="Times New Roman"/>
          <w:sz w:val="24"/>
          <w:szCs w:val="24"/>
        </w:rPr>
        <w:t xml:space="preserve"> </w:t>
      </w:r>
      <w:r w:rsidR="008F2253" w:rsidRPr="008A6748">
        <w:rPr>
          <w:rFonts w:ascii="Times New Roman" w:hAnsi="Times New Roman" w:cs="Times New Roman"/>
          <w:i/>
          <w:sz w:val="24"/>
          <w:szCs w:val="24"/>
        </w:rPr>
        <w:t>Metodologi Penelitian Kesehatan</w:t>
      </w:r>
      <w:r w:rsidR="008F2253">
        <w:rPr>
          <w:rFonts w:ascii="Times New Roman" w:hAnsi="Times New Roman" w:cs="Times New Roman"/>
          <w:sz w:val="24"/>
          <w:szCs w:val="24"/>
        </w:rPr>
        <w:t xml:space="preserve">, </w:t>
      </w:r>
      <w:r w:rsidR="008F2253" w:rsidRPr="008A6748">
        <w:rPr>
          <w:rFonts w:ascii="Times New Roman" w:hAnsi="Times New Roman" w:cs="Times New Roman"/>
          <w:sz w:val="24"/>
          <w:szCs w:val="24"/>
        </w:rPr>
        <w:t>Jakarta : Rineka Cipta.</w:t>
      </w:r>
    </w:p>
    <w:p w:rsidR="008F2253" w:rsidRDefault="008F2253" w:rsidP="007A62AF">
      <w:pPr>
        <w:autoSpaceDE w:val="0"/>
        <w:autoSpaceDN w:val="0"/>
        <w:adjustRightInd w:val="0"/>
        <w:spacing w:after="0" w:line="240" w:lineRule="auto"/>
        <w:ind w:left="851" w:hanging="851"/>
        <w:jc w:val="both"/>
        <w:rPr>
          <w:rFonts w:ascii="Times New Roman" w:hAnsi="Times New Roman" w:cs="Times New Roman"/>
          <w:bCs/>
          <w:sz w:val="24"/>
          <w:szCs w:val="24"/>
        </w:rPr>
      </w:pPr>
    </w:p>
    <w:p w:rsidR="008F2253" w:rsidRDefault="00E07074" w:rsidP="007A62AF">
      <w:pPr>
        <w:autoSpaceDE w:val="0"/>
        <w:autoSpaceDN w:val="0"/>
        <w:adjustRightInd w:val="0"/>
        <w:spacing w:after="0" w:line="240" w:lineRule="auto"/>
        <w:ind w:left="851" w:hanging="851"/>
        <w:jc w:val="both"/>
        <w:rPr>
          <w:rFonts w:ascii="Times New Roman" w:hAnsi="Times New Roman" w:cs="Times New Roman"/>
          <w:bCs/>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13</w:t>
      </w:r>
      <w:r>
        <w:rPr>
          <w:rStyle w:val="HTMLCite"/>
          <w:rFonts w:ascii="Times New Roman" w:hAnsi="Times New Roman" w:cs="Times New Roman"/>
          <w:i w:val="0"/>
          <w:sz w:val="24"/>
          <w:szCs w:val="24"/>
        </w:rPr>
        <w:t>]</w:t>
      </w:r>
      <w:r w:rsidR="008F2253">
        <w:rPr>
          <w:rFonts w:ascii="Times New Roman" w:hAnsi="Times New Roman" w:cs="Times New Roman"/>
          <w:bCs/>
          <w:sz w:val="24"/>
          <w:szCs w:val="24"/>
        </w:rPr>
        <w:t>Peraturan Pemerintah Republik Indonesia</w:t>
      </w:r>
      <w:r w:rsidR="008F2253" w:rsidRPr="008A6748">
        <w:rPr>
          <w:rFonts w:ascii="Times New Roman" w:hAnsi="Times New Roman" w:cs="Times New Roman"/>
          <w:bCs/>
          <w:sz w:val="24"/>
          <w:szCs w:val="24"/>
        </w:rPr>
        <w:t xml:space="preserve"> No. 41 Tahun 1999 Tentang Pengendalian Pencemaran Udara : Presiden Republik Indonesia</w:t>
      </w:r>
    </w:p>
    <w:p w:rsidR="008F2253" w:rsidRDefault="008F2253" w:rsidP="007A62AF">
      <w:pPr>
        <w:autoSpaceDE w:val="0"/>
        <w:autoSpaceDN w:val="0"/>
        <w:adjustRightInd w:val="0"/>
        <w:spacing w:after="0" w:line="240" w:lineRule="auto"/>
        <w:ind w:left="851" w:hanging="851"/>
        <w:jc w:val="both"/>
        <w:rPr>
          <w:rFonts w:ascii="Times New Roman" w:hAnsi="Times New Roman" w:cs="Times New Roman"/>
          <w:bCs/>
          <w:sz w:val="24"/>
          <w:szCs w:val="24"/>
        </w:rPr>
      </w:pPr>
    </w:p>
    <w:p w:rsidR="008F2253" w:rsidRPr="009855A7" w:rsidRDefault="00E07074" w:rsidP="00E07074">
      <w:pPr>
        <w:spacing w:line="240" w:lineRule="auto"/>
        <w:ind w:left="426" w:hanging="426"/>
        <w:jc w:val="both"/>
        <w:rPr>
          <w:rFonts w:ascii="Times New Roman" w:hAnsi="Times New Roman" w:cs="Times New Roman"/>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14</w:t>
      </w:r>
      <w:r>
        <w:rPr>
          <w:rStyle w:val="HTMLCite"/>
          <w:rFonts w:ascii="Times New Roman" w:hAnsi="Times New Roman" w:cs="Times New Roman"/>
          <w:i w:val="0"/>
          <w:sz w:val="24"/>
          <w:szCs w:val="24"/>
        </w:rPr>
        <w:t>]</w:t>
      </w:r>
      <w:r w:rsidR="008F2253" w:rsidRPr="008A6748">
        <w:rPr>
          <w:rFonts w:ascii="Times New Roman" w:hAnsi="Times New Roman" w:cs="Times New Roman"/>
          <w:sz w:val="24"/>
          <w:szCs w:val="24"/>
        </w:rPr>
        <w:t>Profil TPA IPLT Batulayang Pontianak 2010. Dinas Kebersihan Dan Pertamanan.</w:t>
      </w:r>
    </w:p>
    <w:p w:rsidR="008F2253" w:rsidRPr="00E07074" w:rsidRDefault="00E07074" w:rsidP="00E07074">
      <w:pPr>
        <w:pStyle w:val="juudulutama"/>
        <w:ind w:left="851" w:hanging="851"/>
        <w:jc w:val="both"/>
        <w:rPr>
          <w:rFonts w:ascii="Times New Roman" w:hAnsi="Times New Roman" w:cs="Times New Roman"/>
        </w:rPr>
      </w:pPr>
      <w:r>
        <w:rPr>
          <w:rStyle w:val="HTMLCite"/>
          <w:rFonts w:ascii="Times New Roman" w:hAnsi="Times New Roman" w:cs="Times New Roman"/>
          <w:i w:val="0"/>
        </w:rPr>
        <w:t>[</w:t>
      </w:r>
      <w:r w:rsidR="0066048F">
        <w:rPr>
          <w:rStyle w:val="HTMLCite"/>
          <w:rFonts w:ascii="Times New Roman" w:hAnsi="Times New Roman" w:cs="Times New Roman"/>
          <w:i w:val="0"/>
        </w:rPr>
        <w:t>15</w:t>
      </w:r>
      <w:r>
        <w:rPr>
          <w:rStyle w:val="HTMLCite"/>
          <w:rFonts w:ascii="Times New Roman" w:hAnsi="Times New Roman" w:cs="Times New Roman"/>
          <w:i w:val="0"/>
        </w:rPr>
        <w:t>]</w:t>
      </w:r>
      <w:r w:rsidR="008F2253" w:rsidRPr="008A6748">
        <w:rPr>
          <w:rFonts w:ascii="Times New Roman" w:hAnsi="Times New Roman" w:cs="Times New Roman"/>
        </w:rPr>
        <w:t xml:space="preserve">Rachmawati, S. 2000. </w:t>
      </w:r>
      <w:r w:rsidR="008F2253" w:rsidRPr="008A6748">
        <w:rPr>
          <w:rFonts w:ascii="Times New Roman" w:hAnsi="Times New Roman" w:cs="Times New Roman"/>
          <w:bCs/>
        </w:rPr>
        <w:t xml:space="preserve">Upaya Pengelolaan Lingkungan Usaha Peternakan Ayam. </w:t>
      </w:r>
      <w:r w:rsidR="008F2253" w:rsidRPr="008A6748">
        <w:rPr>
          <w:rFonts w:ascii="Times New Roman" w:hAnsi="Times New Roman" w:cs="Times New Roman"/>
          <w:bCs/>
          <w:i/>
        </w:rPr>
        <w:t xml:space="preserve">Jurnal </w:t>
      </w:r>
      <w:r w:rsidR="008F2253" w:rsidRPr="008A6748">
        <w:rPr>
          <w:rFonts w:ascii="Times New Roman" w:hAnsi="Times New Roman" w:cs="Times New Roman"/>
          <w:i/>
        </w:rPr>
        <w:t>Wartazoa</w:t>
      </w:r>
      <w:r w:rsidR="008F2253" w:rsidRPr="008A6748">
        <w:rPr>
          <w:rFonts w:ascii="Times New Roman" w:hAnsi="Times New Roman" w:cs="Times New Roman"/>
        </w:rPr>
        <w:t xml:space="preserve"> Vol. 9 No. 2.</w:t>
      </w:r>
    </w:p>
    <w:p w:rsidR="008F2253" w:rsidRPr="009855A7" w:rsidRDefault="00E07074" w:rsidP="007A62AF">
      <w:pPr>
        <w:autoSpaceDE w:val="0"/>
        <w:autoSpaceDN w:val="0"/>
        <w:adjustRightInd w:val="0"/>
        <w:spacing w:after="0" w:line="240" w:lineRule="auto"/>
        <w:ind w:left="851" w:hanging="851"/>
        <w:jc w:val="both"/>
        <w:rPr>
          <w:rFonts w:ascii="Times New Roman" w:hAnsi="Times New Roman" w:cs="Times New Roman"/>
          <w:bCs/>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16</w:t>
      </w:r>
      <w:r>
        <w:rPr>
          <w:rStyle w:val="HTMLCite"/>
          <w:rFonts w:ascii="Times New Roman" w:hAnsi="Times New Roman" w:cs="Times New Roman"/>
          <w:i w:val="0"/>
          <w:sz w:val="24"/>
          <w:szCs w:val="24"/>
        </w:rPr>
        <w:t>]</w:t>
      </w:r>
      <w:r w:rsidR="008F2253" w:rsidRPr="008A6748">
        <w:rPr>
          <w:rFonts w:ascii="Times New Roman" w:hAnsi="Times New Roman" w:cs="Times New Roman"/>
          <w:bCs/>
          <w:sz w:val="24"/>
          <w:szCs w:val="24"/>
        </w:rPr>
        <w:t>Republik Indonesia. 2008</w:t>
      </w:r>
      <w:r w:rsidR="008F2253" w:rsidRPr="008A6748">
        <w:rPr>
          <w:rFonts w:ascii="Times New Roman" w:hAnsi="Times New Roman" w:cs="Times New Roman"/>
          <w:bCs/>
          <w:i/>
          <w:sz w:val="24"/>
          <w:szCs w:val="24"/>
        </w:rPr>
        <w:t xml:space="preserve">. </w:t>
      </w:r>
      <w:r w:rsidR="008F2253">
        <w:rPr>
          <w:rFonts w:ascii="Times New Roman" w:hAnsi="Times New Roman" w:cs="Times New Roman"/>
          <w:bCs/>
          <w:i/>
          <w:sz w:val="24"/>
          <w:szCs w:val="24"/>
        </w:rPr>
        <w:t>Undang-undang</w:t>
      </w:r>
      <w:r w:rsidR="008F2253" w:rsidRPr="008A6748">
        <w:rPr>
          <w:rFonts w:ascii="Times New Roman" w:hAnsi="Times New Roman" w:cs="Times New Roman"/>
          <w:bCs/>
          <w:i/>
          <w:sz w:val="24"/>
          <w:szCs w:val="24"/>
        </w:rPr>
        <w:t xml:space="preserve"> Republik Indonesia No 18 tahun 2008 Tentang Pengelolaan Sampah</w:t>
      </w:r>
      <w:r w:rsidR="008F2253" w:rsidRPr="008A6748">
        <w:rPr>
          <w:rFonts w:ascii="Times New Roman" w:hAnsi="Times New Roman" w:cs="Times New Roman"/>
          <w:bCs/>
          <w:sz w:val="24"/>
          <w:szCs w:val="24"/>
        </w:rPr>
        <w:t>. Jakarta. Pemerintah Republik Indonesia.</w:t>
      </w:r>
    </w:p>
    <w:p w:rsidR="008F2253" w:rsidRDefault="00E07074" w:rsidP="007A62AF">
      <w:pPr>
        <w:spacing w:before="240" w:after="120" w:line="240" w:lineRule="auto"/>
        <w:ind w:left="851" w:hanging="851"/>
        <w:jc w:val="both"/>
        <w:rPr>
          <w:rFonts w:ascii="Times New Roman" w:hAnsi="Times New Roman" w:cs="Times New Roman"/>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17]</w:t>
      </w:r>
      <w:r w:rsidR="008F2253" w:rsidRPr="008A6748">
        <w:rPr>
          <w:rFonts w:ascii="Times New Roman" w:hAnsi="Times New Roman" w:cs="Times New Roman"/>
          <w:sz w:val="24"/>
          <w:szCs w:val="24"/>
        </w:rPr>
        <w:t xml:space="preserve">Rudianto, H dan Azizah R. 2005. Studi Tentang Perbedaan Jarak Perumahan Ke TPA Sampah Open Dumping Dengan Indikator Tingkat Kepadatan Lalat Dan Kejadian Diare (Studi Di Desa Kenep Kecamatan Beji Kabupaten Pasuruan). </w:t>
      </w:r>
      <w:r w:rsidR="008F2253" w:rsidRPr="008A6748">
        <w:rPr>
          <w:rFonts w:ascii="Times New Roman" w:hAnsi="Times New Roman" w:cs="Times New Roman"/>
          <w:i/>
          <w:sz w:val="24"/>
          <w:szCs w:val="24"/>
        </w:rPr>
        <w:t>Jurnal Kesehatan Lingkungan</w:t>
      </w:r>
      <w:r w:rsidR="008F2253" w:rsidRPr="008A6748">
        <w:rPr>
          <w:rFonts w:ascii="Times New Roman" w:hAnsi="Times New Roman" w:cs="Times New Roman"/>
          <w:sz w:val="24"/>
          <w:szCs w:val="24"/>
        </w:rPr>
        <w:t xml:space="preserve"> Vol. 1, No.2, Januari 2005.</w:t>
      </w:r>
    </w:p>
    <w:p w:rsidR="00021D76" w:rsidRDefault="00E07074" w:rsidP="00E07074">
      <w:pPr>
        <w:spacing w:before="240" w:after="120" w:line="240" w:lineRule="auto"/>
        <w:ind w:left="900" w:hanging="900"/>
        <w:jc w:val="both"/>
        <w:rPr>
          <w:rFonts w:ascii="Times New Roman" w:hAnsi="Times New Roman" w:cs="Times New Roman"/>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18</w:t>
      </w:r>
      <w:r>
        <w:rPr>
          <w:rStyle w:val="HTMLCite"/>
          <w:rFonts w:ascii="Times New Roman" w:hAnsi="Times New Roman" w:cs="Times New Roman"/>
          <w:i w:val="0"/>
          <w:sz w:val="24"/>
          <w:szCs w:val="24"/>
        </w:rPr>
        <w:t>]</w:t>
      </w:r>
      <w:r w:rsidR="00021D76" w:rsidRPr="008A6748">
        <w:rPr>
          <w:rFonts w:ascii="Times New Roman" w:hAnsi="Times New Roman" w:cs="Times New Roman"/>
          <w:sz w:val="24"/>
          <w:szCs w:val="24"/>
        </w:rPr>
        <w:t xml:space="preserve">Soedomo, Moestikahadi. 2001. </w:t>
      </w:r>
      <w:r w:rsidR="00021D76" w:rsidRPr="008A6748">
        <w:rPr>
          <w:rFonts w:ascii="Times New Roman" w:hAnsi="Times New Roman" w:cs="Times New Roman"/>
          <w:i/>
          <w:sz w:val="24"/>
          <w:szCs w:val="24"/>
        </w:rPr>
        <w:t>Pencemaran Udara</w:t>
      </w:r>
      <w:r w:rsidR="00021D76">
        <w:rPr>
          <w:rFonts w:ascii="Times New Roman" w:hAnsi="Times New Roman" w:cs="Times New Roman"/>
          <w:sz w:val="24"/>
          <w:szCs w:val="24"/>
        </w:rPr>
        <w:t>, Bandung : ITB.</w:t>
      </w:r>
    </w:p>
    <w:p w:rsidR="008F2253" w:rsidRPr="008A6748" w:rsidRDefault="00E07074" w:rsidP="007A62AF">
      <w:pPr>
        <w:spacing w:before="240" w:after="120" w:line="240" w:lineRule="auto"/>
        <w:ind w:left="851" w:hanging="851"/>
        <w:jc w:val="both"/>
        <w:rPr>
          <w:rFonts w:ascii="Times New Roman" w:hAnsi="Times New Roman" w:cs="Times New Roman"/>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19</w:t>
      </w:r>
      <w:r>
        <w:rPr>
          <w:rStyle w:val="HTMLCite"/>
          <w:rFonts w:ascii="Times New Roman" w:hAnsi="Times New Roman" w:cs="Times New Roman"/>
          <w:i w:val="0"/>
          <w:sz w:val="24"/>
          <w:szCs w:val="24"/>
        </w:rPr>
        <w:t>]</w:t>
      </w:r>
      <w:r w:rsidR="00F353B1">
        <w:rPr>
          <w:rFonts w:ascii="Times New Roman" w:hAnsi="Times New Roman" w:cs="Times New Roman"/>
          <w:sz w:val="24"/>
          <w:szCs w:val="24"/>
        </w:rPr>
        <w:t>Soemirat. S, Juli. 2001</w:t>
      </w:r>
      <w:r w:rsidR="008F2253" w:rsidRPr="008A6748">
        <w:rPr>
          <w:rFonts w:ascii="Times New Roman" w:hAnsi="Times New Roman" w:cs="Times New Roman"/>
          <w:sz w:val="24"/>
          <w:szCs w:val="24"/>
        </w:rPr>
        <w:t xml:space="preserve">. </w:t>
      </w:r>
      <w:r w:rsidR="008F2253" w:rsidRPr="008A6748">
        <w:rPr>
          <w:rFonts w:ascii="Times New Roman" w:hAnsi="Times New Roman" w:cs="Times New Roman"/>
          <w:i/>
          <w:sz w:val="24"/>
          <w:szCs w:val="24"/>
        </w:rPr>
        <w:t>Kesehatan Lingkungan,</w:t>
      </w:r>
      <w:r w:rsidR="008F2253" w:rsidRPr="008A6748">
        <w:rPr>
          <w:rFonts w:ascii="Times New Roman" w:hAnsi="Times New Roman" w:cs="Times New Roman"/>
          <w:sz w:val="24"/>
          <w:szCs w:val="24"/>
        </w:rPr>
        <w:t xml:space="preserve"> Yogyakarta : Gadjah Mada University Press.</w:t>
      </w:r>
    </w:p>
    <w:p w:rsidR="008F2253" w:rsidRDefault="00E07074" w:rsidP="007A62AF">
      <w:pPr>
        <w:spacing w:before="240" w:after="120" w:line="240" w:lineRule="auto"/>
        <w:ind w:left="851" w:hanging="851"/>
        <w:jc w:val="both"/>
        <w:rPr>
          <w:rFonts w:ascii="Times New Roman" w:hAnsi="Times New Roman" w:cs="Times New Roman"/>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20</w:t>
      </w:r>
      <w:r>
        <w:rPr>
          <w:rStyle w:val="HTMLCite"/>
          <w:rFonts w:ascii="Times New Roman" w:hAnsi="Times New Roman" w:cs="Times New Roman"/>
          <w:i w:val="0"/>
          <w:sz w:val="24"/>
          <w:szCs w:val="24"/>
        </w:rPr>
        <w:t>]</w:t>
      </w:r>
      <w:r w:rsidR="008F2253">
        <w:rPr>
          <w:rFonts w:ascii="Times New Roman" w:hAnsi="Times New Roman" w:cs="Times New Roman"/>
          <w:sz w:val="24"/>
          <w:szCs w:val="24"/>
        </w:rPr>
        <w:t>_________________</w:t>
      </w:r>
      <w:r w:rsidR="00021D76">
        <w:rPr>
          <w:rFonts w:ascii="Times New Roman" w:hAnsi="Times New Roman" w:cs="Times New Roman"/>
          <w:sz w:val="24"/>
          <w:szCs w:val="24"/>
        </w:rPr>
        <w:t xml:space="preserve">2007. </w:t>
      </w:r>
      <w:r w:rsidR="008F2253" w:rsidRPr="00021D76">
        <w:rPr>
          <w:rFonts w:ascii="Times New Roman" w:hAnsi="Times New Roman" w:cs="Times New Roman"/>
          <w:i/>
          <w:sz w:val="24"/>
          <w:szCs w:val="24"/>
        </w:rPr>
        <w:t>Kesehatan Lingkungan</w:t>
      </w:r>
      <w:r w:rsidR="008F2253" w:rsidRPr="008A6748">
        <w:rPr>
          <w:rFonts w:ascii="Times New Roman" w:hAnsi="Times New Roman" w:cs="Times New Roman"/>
          <w:sz w:val="24"/>
          <w:szCs w:val="24"/>
        </w:rPr>
        <w:t>, Yogyakarta : Gajah Mada University Press.</w:t>
      </w:r>
    </w:p>
    <w:p w:rsidR="00021D76" w:rsidRDefault="00E07074" w:rsidP="00E07074">
      <w:pPr>
        <w:spacing w:before="240" w:after="120" w:line="240" w:lineRule="auto"/>
        <w:ind w:left="851" w:hanging="851"/>
        <w:jc w:val="both"/>
        <w:rPr>
          <w:rFonts w:ascii="Times New Roman" w:hAnsi="Times New Roman" w:cs="Times New Roman"/>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21</w:t>
      </w:r>
      <w:r>
        <w:rPr>
          <w:rStyle w:val="HTMLCite"/>
          <w:rFonts w:ascii="Times New Roman" w:hAnsi="Times New Roman" w:cs="Times New Roman"/>
          <w:i w:val="0"/>
          <w:sz w:val="24"/>
          <w:szCs w:val="24"/>
        </w:rPr>
        <w:t>]</w:t>
      </w:r>
      <w:r w:rsidR="00021D76">
        <w:rPr>
          <w:rFonts w:ascii="Times New Roman" w:hAnsi="Times New Roman" w:cs="Times New Roman"/>
          <w:sz w:val="24"/>
          <w:szCs w:val="24"/>
        </w:rPr>
        <w:t>_________________</w:t>
      </w:r>
      <w:r w:rsidR="00021D76" w:rsidRPr="008A6748">
        <w:rPr>
          <w:rFonts w:ascii="Times New Roman" w:hAnsi="Times New Roman" w:cs="Times New Roman"/>
          <w:sz w:val="24"/>
          <w:szCs w:val="24"/>
        </w:rPr>
        <w:t xml:space="preserve">2009. </w:t>
      </w:r>
      <w:r w:rsidR="00021D76" w:rsidRPr="00021D76">
        <w:rPr>
          <w:rFonts w:ascii="Times New Roman" w:hAnsi="Times New Roman" w:cs="Times New Roman"/>
          <w:i/>
          <w:sz w:val="24"/>
          <w:szCs w:val="24"/>
        </w:rPr>
        <w:t>Kesehatan Lingkungan</w:t>
      </w:r>
      <w:r w:rsidR="00021D76" w:rsidRPr="008A6748">
        <w:rPr>
          <w:rFonts w:ascii="Times New Roman" w:hAnsi="Times New Roman" w:cs="Times New Roman"/>
          <w:sz w:val="24"/>
          <w:szCs w:val="24"/>
        </w:rPr>
        <w:t>, Yogyakarta : Gajah Mada University Press.</w:t>
      </w:r>
    </w:p>
    <w:p w:rsidR="008F2253" w:rsidRDefault="00E07074" w:rsidP="007A62AF">
      <w:pPr>
        <w:spacing w:before="240" w:after="120" w:line="240" w:lineRule="auto"/>
        <w:ind w:left="851" w:hanging="851"/>
        <w:jc w:val="both"/>
        <w:rPr>
          <w:rFonts w:ascii="Times New Roman" w:hAnsi="Times New Roman" w:cs="Times New Roman"/>
          <w:i/>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22</w:t>
      </w:r>
      <w:r>
        <w:rPr>
          <w:rStyle w:val="HTMLCite"/>
          <w:rFonts w:ascii="Times New Roman" w:hAnsi="Times New Roman" w:cs="Times New Roman"/>
          <w:i w:val="0"/>
          <w:sz w:val="24"/>
          <w:szCs w:val="24"/>
        </w:rPr>
        <w:t>]</w:t>
      </w:r>
      <w:r w:rsidR="008F2253" w:rsidRPr="008A6748">
        <w:rPr>
          <w:rFonts w:ascii="Times New Roman" w:hAnsi="Times New Roman" w:cs="Times New Roman"/>
          <w:bCs/>
          <w:sz w:val="24"/>
          <w:szCs w:val="24"/>
        </w:rPr>
        <w:t xml:space="preserve">Sudarman. 2010. Meminimalkan Daya Dukung Sampah Terhadap Pemanasan Global. </w:t>
      </w:r>
      <w:r w:rsidR="008F2253" w:rsidRPr="008A6748">
        <w:rPr>
          <w:rFonts w:ascii="Times New Roman" w:hAnsi="Times New Roman" w:cs="Times New Roman"/>
          <w:bCs/>
          <w:i/>
          <w:sz w:val="24"/>
          <w:szCs w:val="24"/>
        </w:rPr>
        <w:t xml:space="preserve">Jurnal </w:t>
      </w:r>
      <w:r w:rsidR="008F2253" w:rsidRPr="008A6748">
        <w:rPr>
          <w:rFonts w:ascii="Times New Roman" w:hAnsi="Times New Roman" w:cs="Times New Roman"/>
          <w:i/>
          <w:sz w:val="24"/>
          <w:szCs w:val="24"/>
        </w:rPr>
        <w:t xml:space="preserve">Profesional </w:t>
      </w:r>
      <w:r w:rsidR="008F2253" w:rsidRPr="008A6748">
        <w:rPr>
          <w:rFonts w:ascii="Times New Roman" w:hAnsi="Times New Roman" w:cs="Times New Roman"/>
          <w:sz w:val="24"/>
          <w:szCs w:val="24"/>
        </w:rPr>
        <w:t>Vol</w:t>
      </w:r>
      <w:r w:rsidR="008F2253" w:rsidRPr="008A6748">
        <w:rPr>
          <w:rFonts w:ascii="Times New Roman" w:hAnsi="Times New Roman" w:cs="Times New Roman"/>
          <w:i/>
          <w:sz w:val="24"/>
          <w:szCs w:val="24"/>
        </w:rPr>
        <w:t>. 8, No. 1, Mei 2010, ISSN 1693-3745</w:t>
      </w:r>
    </w:p>
    <w:p w:rsidR="008F2253" w:rsidRPr="009855A7" w:rsidRDefault="00E07074" w:rsidP="00E07074">
      <w:pPr>
        <w:autoSpaceDE w:val="0"/>
        <w:autoSpaceDN w:val="0"/>
        <w:adjustRightInd w:val="0"/>
        <w:spacing w:after="0" w:line="240" w:lineRule="auto"/>
        <w:ind w:left="851" w:hanging="851"/>
        <w:jc w:val="both"/>
        <w:rPr>
          <w:rFonts w:ascii="Times New Roman" w:hAnsi="Times New Roman" w:cs="Times New Roman"/>
          <w:bCs/>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23</w:t>
      </w:r>
      <w:r>
        <w:rPr>
          <w:rStyle w:val="HTMLCite"/>
          <w:rFonts w:ascii="Times New Roman" w:hAnsi="Times New Roman" w:cs="Times New Roman"/>
          <w:i w:val="0"/>
          <w:sz w:val="24"/>
          <w:szCs w:val="24"/>
        </w:rPr>
        <w:t>]</w:t>
      </w:r>
      <w:r w:rsidR="008F2253">
        <w:rPr>
          <w:rFonts w:ascii="Times New Roman" w:hAnsi="Times New Roman" w:cs="Times New Roman"/>
          <w:sz w:val="24"/>
          <w:szCs w:val="24"/>
        </w:rPr>
        <w:t xml:space="preserve">Sudarwin. 2008 </w:t>
      </w:r>
      <w:r w:rsidR="008F2253" w:rsidRPr="00C964A1">
        <w:rPr>
          <w:rFonts w:ascii="Times New Roman" w:hAnsi="Times New Roman" w:cs="Times New Roman"/>
          <w:bCs/>
          <w:sz w:val="24"/>
          <w:szCs w:val="24"/>
        </w:rPr>
        <w:t>Analisis Spasial Pencemaran Logam Berat</w:t>
      </w:r>
      <w:r w:rsidR="008F2253">
        <w:rPr>
          <w:rFonts w:ascii="Times New Roman" w:hAnsi="Times New Roman" w:cs="Times New Roman"/>
          <w:bCs/>
          <w:sz w:val="24"/>
          <w:szCs w:val="24"/>
        </w:rPr>
        <w:t xml:space="preserve"> (Pb Dan Cd) Pada </w:t>
      </w:r>
      <w:r w:rsidR="008F2253" w:rsidRPr="00C964A1">
        <w:rPr>
          <w:rFonts w:ascii="Times New Roman" w:hAnsi="Times New Roman" w:cs="Times New Roman"/>
          <w:bCs/>
          <w:sz w:val="24"/>
          <w:szCs w:val="24"/>
        </w:rPr>
        <w:t>Sedimen Aliran Sungai</w:t>
      </w:r>
      <w:r w:rsidR="008F2253">
        <w:rPr>
          <w:rFonts w:ascii="Times New Roman" w:hAnsi="Times New Roman" w:cs="Times New Roman"/>
          <w:bCs/>
          <w:sz w:val="24"/>
          <w:szCs w:val="24"/>
        </w:rPr>
        <w:t xml:space="preserve"> </w:t>
      </w:r>
      <w:r w:rsidR="008F2253" w:rsidRPr="00C964A1">
        <w:rPr>
          <w:rFonts w:ascii="Times New Roman" w:hAnsi="Times New Roman" w:cs="Times New Roman"/>
          <w:bCs/>
          <w:sz w:val="24"/>
          <w:szCs w:val="24"/>
        </w:rPr>
        <w:t>D</w:t>
      </w:r>
      <w:r w:rsidR="008F2253">
        <w:rPr>
          <w:rFonts w:ascii="Times New Roman" w:hAnsi="Times New Roman" w:cs="Times New Roman"/>
          <w:bCs/>
          <w:sz w:val="24"/>
          <w:szCs w:val="24"/>
        </w:rPr>
        <w:t>ari Tempat Pembuangan Akhir (TPA</w:t>
      </w:r>
      <w:r w:rsidR="008F2253" w:rsidRPr="00C964A1">
        <w:rPr>
          <w:rFonts w:ascii="Times New Roman" w:hAnsi="Times New Roman" w:cs="Times New Roman"/>
          <w:bCs/>
          <w:sz w:val="24"/>
          <w:szCs w:val="24"/>
        </w:rPr>
        <w:t>)</w:t>
      </w:r>
      <w:r w:rsidR="008F2253">
        <w:rPr>
          <w:rFonts w:ascii="Times New Roman" w:hAnsi="Times New Roman" w:cs="Times New Roman"/>
          <w:bCs/>
          <w:sz w:val="24"/>
          <w:szCs w:val="24"/>
        </w:rPr>
        <w:t xml:space="preserve"> </w:t>
      </w:r>
      <w:r w:rsidR="008F2253" w:rsidRPr="00C964A1">
        <w:rPr>
          <w:rFonts w:ascii="Times New Roman" w:hAnsi="Times New Roman" w:cs="Times New Roman"/>
          <w:bCs/>
          <w:sz w:val="24"/>
          <w:szCs w:val="24"/>
        </w:rPr>
        <w:t>Sampah Jatibarang Semarang</w:t>
      </w:r>
      <w:r w:rsidR="008F2253">
        <w:rPr>
          <w:rFonts w:ascii="Times New Roman" w:hAnsi="Times New Roman" w:cs="Times New Roman"/>
          <w:bCs/>
          <w:sz w:val="24"/>
          <w:szCs w:val="24"/>
        </w:rPr>
        <w:t xml:space="preserve">. </w:t>
      </w:r>
      <w:r w:rsidR="008F2253" w:rsidRPr="00C964A1">
        <w:rPr>
          <w:rFonts w:ascii="Times New Roman" w:hAnsi="Times New Roman" w:cs="Times New Roman"/>
          <w:bCs/>
          <w:i/>
          <w:sz w:val="24"/>
          <w:szCs w:val="24"/>
        </w:rPr>
        <w:t>Thesis</w:t>
      </w:r>
      <w:r w:rsidR="008F2253">
        <w:rPr>
          <w:rFonts w:ascii="Times New Roman" w:hAnsi="Times New Roman" w:cs="Times New Roman"/>
          <w:bCs/>
          <w:sz w:val="24"/>
          <w:szCs w:val="24"/>
        </w:rPr>
        <w:t xml:space="preserve">. Semarang : Program Pasca Sarjana Fakultas Kesehatan </w:t>
      </w:r>
      <w:r w:rsidR="008F2253" w:rsidRPr="00C964A1">
        <w:rPr>
          <w:rFonts w:ascii="Times New Roman" w:hAnsi="Times New Roman" w:cs="Times New Roman"/>
          <w:bCs/>
          <w:sz w:val="24"/>
          <w:szCs w:val="24"/>
        </w:rPr>
        <w:t>Universitas Diponegoro</w:t>
      </w:r>
      <w:r w:rsidR="008F2253">
        <w:rPr>
          <w:rFonts w:ascii="Times New Roman" w:hAnsi="Times New Roman" w:cs="Times New Roman"/>
          <w:bCs/>
          <w:sz w:val="24"/>
          <w:szCs w:val="24"/>
        </w:rPr>
        <w:t>.</w:t>
      </w:r>
    </w:p>
    <w:p w:rsidR="008F2253" w:rsidRPr="00E07074" w:rsidRDefault="00E07074" w:rsidP="00E07074">
      <w:pPr>
        <w:spacing w:before="240" w:after="120" w:line="240" w:lineRule="auto"/>
        <w:ind w:left="851" w:hanging="851"/>
        <w:jc w:val="both"/>
        <w:rPr>
          <w:rFonts w:ascii="Times New Roman" w:hAnsi="Times New Roman" w:cs="Times New Roman"/>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24</w:t>
      </w:r>
      <w:r>
        <w:rPr>
          <w:rStyle w:val="HTMLCite"/>
          <w:rFonts w:ascii="Times New Roman" w:hAnsi="Times New Roman" w:cs="Times New Roman"/>
          <w:i w:val="0"/>
          <w:sz w:val="24"/>
          <w:szCs w:val="24"/>
        </w:rPr>
        <w:t>]</w:t>
      </w:r>
      <w:r w:rsidR="008F2253" w:rsidRPr="008A6748">
        <w:rPr>
          <w:rFonts w:ascii="Times New Roman" w:hAnsi="Times New Roman" w:cs="Times New Roman"/>
          <w:sz w:val="24"/>
          <w:szCs w:val="24"/>
        </w:rPr>
        <w:t xml:space="preserve">Sunu, Prayuda. 2001. </w:t>
      </w:r>
      <w:r w:rsidR="008F2253" w:rsidRPr="008A6748">
        <w:rPr>
          <w:rFonts w:ascii="Times New Roman" w:hAnsi="Times New Roman" w:cs="Times New Roman"/>
          <w:i/>
          <w:sz w:val="24"/>
          <w:szCs w:val="24"/>
        </w:rPr>
        <w:t>Melindungi Lingkungan Dengan Menerapkan ISO 14001</w:t>
      </w:r>
      <w:r w:rsidR="008F2253" w:rsidRPr="008A6748">
        <w:rPr>
          <w:rFonts w:ascii="Times New Roman" w:hAnsi="Times New Roman" w:cs="Times New Roman"/>
          <w:sz w:val="24"/>
          <w:szCs w:val="24"/>
        </w:rPr>
        <w:t>, Jakarta : PT. Grasindo.</w:t>
      </w:r>
    </w:p>
    <w:p w:rsidR="008F2253" w:rsidRDefault="00E07074" w:rsidP="007A62AF">
      <w:pPr>
        <w:autoSpaceDE w:val="0"/>
        <w:autoSpaceDN w:val="0"/>
        <w:adjustRightInd w:val="0"/>
        <w:spacing w:after="0" w:line="240" w:lineRule="auto"/>
        <w:ind w:left="851" w:hanging="851"/>
        <w:jc w:val="both"/>
        <w:rPr>
          <w:rFonts w:ascii="Times New Roman" w:hAnsi="Times New Roman" w:cs="Times New Roman"/>
          <w:bCs/>
          <w:sz w:val="24"/>
          <w:szCs w:val="24"/>
        </w:rPr>
      </w:pPr>
      <w:r>
        <w:rPr>
          <w:rStyle w:val="HTMLCite"/>
          <w:rFonts w:ascii="Times New Roman" w:hAnsi="Times New Roman" w:cs="Times New Roman"/>
          <w:i w:val="0"/>
          <w:sz w:val="24"/>
          <w:szCs w:val="24"/>
        </w:rPr>
        <w:t>[</w:t>
      </w:r>
      <w:r w:rsidR="0066048F">
        <w:rPr>
          <w:rStyle w:val="HTMLCite"/>
          <w:rFonts w:ascii="Times New Roman" w:hAnsi="Times New Roman" w:cs="Times New Roman"/>
          <w:i w:val="0"/>
          <w:sz w:val="24"/>
          <w:szCs w:val="24"/>
        </w:rPr>
        <w:t>25</w:t>
      </w:r>
      <w:r>
        <w:rPr>
          <w:rStyle w:val="HTMLCite"/>
          <w:rFonts w:ascii="Times New Roman" w:hAnsi="Times New Roman" w:cs="Times New Roman"/>
          <w:i w:val="0"/>
          <w:sz w:val="24"/>
          <w:szCs w:val="24"/>
        </w:rPr>
        <w:t>]</w:t>
      </w:r>
      <w:r w:rsidR="008F2253" w:rsidRPr="008A6748">
        <w:rPr>
          <w:rFonts w:ascii="Times New Roman" w:hAnsi="Times New Roman" w:cs="Times New Roman"/>
          <w:bCs/>
          <w:sz w:val="24"/>
          <w:szCs w:val="24"/>
        </w:rPr>
        <w:t>Wijayanti</w:t>
      </w:r>
      <w:r w:rsidR="008F2253">
        <w:rPr>
          <w:rFonts w:ascii="Times New Roman" w:hAnsi="Times New Roman" w:cs="Times New Roman"/>
          <w:bCs/>
          <w:sz w:val="24"/>
          <w:szCs w:val="24"/>
        </w:rPr>
        <w:t>,P.D</w:t>
      </w:r>
      <w:r w:rsidR="008F2253" w:rsidRPr="008A6748">
        <w:rPr>
          <w:rFonts w:ascii="Times New Roman" w:hAnsi="Times New Roman" w:cs="Times New Roman"/>
          <w:bCs/>
          <w:sz w:val="24"/>
          <w:szCs w:val="24"/>
        </w:rPr>
        <w:t xml:space="preserve">. 2009. Hubungan Kepadatan Lalat Dengan Kejadian Diare Pada Balita Yang Bermukim Sekitar Tempat Pembuangan Akhir (TPA) Sampah Bantar Gebang. </w:t>
      </w:r>
      <w:r w:rsidR="008F2253" w:rsidRPr="008A6748">
        <w:rPr>
          <w:rFonts w:ascii="Times New Roman" w:hAnsi="Times New Roman" w:cs="Times New Roman"/>
          <w:bCs/>
          <w:i/>
          <w:sz w:val="24"/>
          <w:szCs w:val="24"/>
        </w:rPr>
        <w:t>Skripsi</w:t>
      </w:r>
      <w:r w:rsidR="008F2253" w:rsidRPr="008A6748">
        <w:rPr>
          <w:rFonts w:ascii="Times New Roman" w:hAnsi="Times New Roman" w:cs="Times New Roman"/>
          <w:bCs/>
          <w:sz w:val="24"/>
          <w:szCs w:val="24"/>
        </w:rPr>
        <w:t>. Depok : Program Sarjana Fakultas Kesehatan Masyarakat Universitas Indonesia.</w:t>
      </w:r>
    </w:p>
    <w:p w:rsidR="008F2253" w:rsidRDefault="008F2253" w:rsidP="007A62AF">
      <w:pPr>
        <w:spacing w:after="0" w:line="240" w:lineRule="auto"/>
        <w:ind w:left="851" w:hanging="851"/>
        <w:jc w:val="both"/>
        <w:rPr>
          <w:rFonts w:ascii="Times New Roman" w:hAnsi="Times New Roman" w:cs="Times New Roman"/>
          <w:sz w:val="24"/>
          <w:szCs w:val="24"/>
        </w:rPr>
      </w:pPr>
      <w:r w:rsidRPr="00D3580C">
        <w:rPr>
          <w:rFonts w:ascii="Times New Roman" w:hAnsi="Times New Roman" w:cs="Times New Roman"/>
          <w:sz w:val="24"/>
          <w:szCs w:val="24"/>
        </w:rPr>
        <w:t xml:space="preserve"> </w:t>
      </w:r>
    </w:p>
    <w:p w:rsidR="00E72A20" w:rsidRPr="00E72A20" w:rsidRDefault="00E72A20" w:rsidP="007A62AF">
      <w:pPr>
        <w:spacing w:line="240" w:lineRule="auto"/>
        <w:rPr>
          <w:rFonts w:ascii="Times New Roman" w:hAnsi="Times New Roman" w:cs="Times New Roman"/>
          <w:b/>
          <w:sz w:val="24"/>
          <w:szCs w:val="24"/>
        </w:rPr>
      </w:pPr>
    </w:p>
    <w:sectPr w:rsidR="00E72A20" w:rsidRPr="00E72A20" w:rsidSect="007F4FBC">
      <w:type w:val="continuous"/>
      <w:pgSz w:w="11906" w:h="16838" w:code="9"/>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E9" w:rsidRDefault="006D00E9" w:rsidP="007B3460">
      <w:pPr>
        <w:spacing w:after="0" w:line="240" w:lineRule="auto"/>
      </w:pPr>
      <w:r>
        <w:separator/>
      </w:r>
    </w:p>
  </w:endnote>
  <w:endnote w:type="continuationSeparator" w:id="0">
    <w:p w:rsidR="006D00E9" w:rsidRDefault="006D00E9" w:rsidP="007B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LAAIH+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42774"/>
      <w:docPartObj>
        <w:docPartGallery w:val="Page Numbers (Bottom of Page)"/>
        <w:docPartUnique/>
      </w:docPartObj>
    </w:sdtPr>
    <w:sdtEndPr>
      <w:rPr>
        <w:noProof/>
      </w:rPr>
    </w:sdtEndPr>
    <w:sdtContent>
      <w:p w:rsidR="006C7FC7" w:rsidRDefault="006C7FC7" w:rsidP="00690D09">
        <w:pPr>
          <w:pStyle w:val="Footer"/>
          <w:jc w:val="center"/>
        </w:pPr>
        <w:r>
          <w:fldChar w:fldCharType="begin"/>
        </w:r>
        <w:r>
          <w:instrText xml:space="preserve"> PAGE   \* MERGEFORMAT </w:instrText>
        </w:r>
        <w:r>
          <w:fldChar w:fldCharType="separate"/>
        </w:r>
        <w:r w:rsidR="006D00E9">
          <w:rPr>
            <w:noProof/>
          </w:rPr>
          <w:t>1</w:t>
        </w:r>
        <w:r>
          <w:rPr>
            <w:noProof/>
          </w:rPr>
          <w:fldChar w:fldCharType="end"/>
        </w:r>
      </w:p>
    </w:sdtContent>
  </w:sdt>
  <w:p w:rsidR="006C7FC7" w:rsidRDefault="006C7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E9" w:rsidRDefault="006D00E9" w:rsidP="007B3460">
      <w:pPr>
        <w:spacing w:after="0" w:line="240" w:lineRule="auto"/>
      </w:pPr>
      <w:r>
        <w:separator/>
      </w:r>
    </w:p>
  </w:footnote>
  <w:footnote w:type="continuationSeparator" w:id="0">
    <w:p w:rsidR="006D00E9" w:rsidRDefault="006D00E9" w:rsidP="007B3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943"/>
    <w:multiLevelType w:val="hybridMultilevel"/>
    <w:tmpl w:val="F306ED46"/>
    <w:lvl w:ilvl="0" w:tplc="5C6064AA">
      <w:start w:val="1"/>
      <w:numFmt w:val="decimal"/>
      <w:lvlText w:val="%1."/>
      <w:lvlJc w:val="left"/>
      <w:pPr>
        <w:ind w:left="786" w:hanging="360"/>
      </w:pPr>
      <w:rPr>
        <w:rFonts w:hint="default"/>
        <w:b w:val="0"/>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D921494"/>
    <w:multiLevelType w:val="hybridMultilevel"/>
    <w:tmpl w:val="B80C3438"/>
    <w:lvl w:ilvl="0" w:tplc="AB5ECB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405A10AF"/>
    <w:multiLevelType w:val="hybridMultilevel"/>
    <w:tmpl w:val="C8D049FA"/>
    <w:lvl w:ilvl="0" w:tplc="E6061DC0">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78F0D23"/>
    <w:multiLevelType w:val="hybridMultilevel"/>
    <w:tmpl w:val="01208E64"/>
    <w:lvl w:ilvl="0" w:tplc="16EE2F12">
      <w:start w:val="1"/>
      <w:numFmt w:val="lowerLetter"/>
      <w:lvlText w:val="%1."/>
      <w:lvlJc w:val="left"/>
      <w:pPr>
        <w:ind w:left="1590" w:hanging="360"/>
      </w:pPr>
      <w:rPr>
        <w:rFonts w:ascii="Times New Roman" w:eastAsia="Calibri" w:hAnsi="Times New Roman" w:cs="Times New Roman"/>
      </w:rPr>
    </w:lvl>
    <w:lvl w:ilvl="1" w:tplc="04210003" w:tentative="1">
      <w:start w:val="1"/>
      <w:numFmt w:val="bullet"/>
      <w:lvlText w:val="o"/>
      <w:lvlJc w:val="left"/>
      <w:pPr>
        <w:ind w:left="2310" w:hanging="360"/>
      </w:pPr>
      <w:rPr>
        <w:rFonts w:ascii="Courier New" w:hAnsi="Courier New" w:cs="Courier New" w:hint="default"/>
      </w:rPr>
    </w:lvl>
    <w:lvl w:ilvl="2" w:tplc="04210005" w:tentative="1">
      <w:start w:val="1"/>
      <w:numFmt w:val="bullet"/>
      <w:lvlText w:val=""/>
      <w:lvlJc w:val="left"/>
      <w:pPr>
        <w:ind w:left="3030" w:hanging="360"/>
      </w:pPr>
      <w:rPr>
        <w:rFonts w:ascii="Wingdings" w:hAnsi="Wingdings" w:hint="default"/>
      </w:rPr>
    </w:lvl>
    <w:lvl w:ilvl="3" w:tplc="04210001" w:tentative="1">
      <w:start w:val="1"/>
      <w:numFmt w:val="bullet"/>
      <w:lvlText w:val=""/>
      <w:lvlJc w:val="left"/>
      <w:pPr>
        <w:ind w:left="3750" w:hanging="360"/>
      </w:pPr>
      <w:rPr>
        <w:rFonts w:ascii="Symbol" w:hAnsi="Symbol" w:hint="default"/>
      </w:rPr>
    </w:lvl>
    <w:lvl w:ilvl="4" w:tplc="04210003" w:tentative="1">
      <w:start w:val="1"/>
      <w:numFmt w:val="bullet"/>
      <w:lvlText w:val="o"/>
      <w:lvlJc w:val="left"/>
      <w:pPr>
        <w:ind w:left="4470" w:hanging="360"/>
      </w:pPr>
      <w:rPr>
        <w:rFonts w:ascii="Courier New" w:hAnsi="Courier New" w:cs="Courier New" w:hint="default"/>
      </w:rPr>
    </w:lvl>
    <w:lvl w:ilvl="5" w:tplc="04210005" w:tentative="1">
      <w:start w:val="1"/>
      <w:numFmt w:val="bullet"/>
      <w:lvlText w:val=""/>
      <w:lvlJc w:val="left"/>
      <w:pPr>
        <w:ind w:left="5190" w:hanging="360"/>
      </w:pPr>
      <w:rPr>
        <w:rFonts w:ascii="Wingdings" w:hAnsi="Wingdings" w:hint="default"/>
      </w:rPr>
    </w:lvl>
    <w:lvl w:ilvl="6" w:tplc="04210001" w:tentative="1">
      <w:start w:val="1"/>
      <w:numFmt w:val="bullet"/>
      <w:lvlText w:val=""/>
      <w:lvlJc w:val="left"/>
      <w:pPr>
        <w:ind w:left="5910" w:hanging="360"/>
      </w:pPr>
      <w:rPr>
        <w:rFonts w:ascii="Symbol" w:hAnsi="Symbol" w:hint="default"/>
      </w:rPr>
    </w:lvl>
    <w:lvl w:ilvl="7" w:tplc="04210003" w:tentative="1">
      <w:start w:val="1"/>
      <w:numFmt w:val="bullet"/>
      <w:lvlText w:val="o"/>
      <w:lvlJc w:val="left"/>
      <w:pPr>
        <w:ind w:left="6630" w:hanging="360"/>
      </w:pPr>
      <w:rPr>
        <w:rFonts w:ascii="Courier New" w:hAnsi="Courier New" w:cs="Courier New" w:hint="default"/>
      </w:rPr>
    </w:lvl>
    <w:lvl w:ilvl="8" w:tplc="04210005" w:tentative="1">
      <w:start w:val="1"/>
      <w:numFmt w:val="bullet"/>
      <w:lvlText w:val=""/>
      <w:lvlJc w:val="left"/>
      <w:pPr>
        <w:ind w:left="7350" w:hanging="360"/>
      </w:pPr>
      <w:rPr>
        <w:rFonts w:ascii="Wingdings" w:hAnsi="Wingdings" w:hint="default"/>
      </w:rPr>
    </w:lvl>
  </w:abstractNum>
  <w:abstractNum w:abstractNumId="4">
    <w:nsid w:val="5DF3063E"/>
    <w:multiLevelType w:val="hybridMultilevel"/>
    <w:tmpl w:val="00EE1F0A"/>
    <w:lvl w:ilvl="0" w:tplc="38E88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60923"/>
    <w:multiLevelType w:val="hybridMultilevel"/>
    <w:tmpl w:val="284E9186"/>
    <w:lvl w:ilvl="0" w:tplc="628649C2">
      <w:start w:val="2"/>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70D600DF"/>
    <w:multiLevelType w:val="hybridMultilevel"/>
    <w:tmpl w:val="7EA03F30"/>
    <w:lvl w:ilvl="0" w:tplc="306020E6">
      <w:start w:val="2"/>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7248058A"/>
    <w:multiLevelType w:val="hybridMultilevel"/>
    <w:tmpl w:val="9AA638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1E"/>
    <w:rsid w:val="00021D76"/>
    <w:rsid w:val="00063457"/>
    <w:rsid w:val="000F5EB0"/>
    <w:rsid w:val="001156CA"/>
    <w:rsid w:val="00143E53"/>
    <w:rsid w:val="00195B40"/>
    <w:rsid w:val="001D345C"/>
    <w:rsid w:val="00215A49"/>
    <w:rsid w:val="00262FF6"/>
    <w:rsid w:val="00306DAA"/>
    <w:rsid w:val="00355EA0"/>
    <w:rsid w:val="003A6507"/>
    <w:rsid w:val="003D6DB7"/>
    <w:rsid w:val="0043051F"/>
    <w:rsid w:val="00457944"/>
    <w:rsid w:val="004634C9"/>
    <w:rsid w:val="004B2271"/>
    <w:rsid w:val="00507456"/>
    <w:rsid w:val="0050781B"/>
    <w:rsid w:val="00543A2E"/>
    <w:rsid w:val="00596C9D"/>
    <w:rsid w:val="005A5826"/>
    <w:rsid w:val="0063740C"/>
    <w:rsid w:val="0066048F"/>
    <w:rsid w:val="006715E9"/>
    <w:rsid w:val="00690D09"/>
    <w:rsid w:val="006C7FC7"/>
    <w:rsid w:val="006D00E9"/>
    <w:rsid w:val="00716926"/>
    <w:rsid w:val="00720C15"/>
    <w:rsid w:val="00722898"/>
    <w:rsid w:val="00742776"/>
    <w:rsid w:val="00752EE6"/>
    <w:rsid w:val="007A62AF"/>
    <w:rsid w:val="007B3460"/>
    <w:rsid w:val="007F4FBC"/>
    <w:rsid w:val="0081544B"/>
    <w:rsid w:val="00816243"/>
    <w:rsid w:val="00835443"/>
    <w:rsid w:val="00864029"/>
    <w:rsid w:val="008D4F74"/>
    <w:rsid w:val="008D7169"/>
    <w:rsid w:val="008E741E"/>
    <w:rsid w:val="008F2253"/>
    <w:rsid w:val="009059AC"/>
    <w:rsid w:val="0094745E"/>
    <w:rsid w:val="00952D49"/>
    <w:rsid w:val="00963C0B"/>
    <w:rsid w:val="00965E32"/>
    <w:rsid w:val="00971191"/>
    <w:rsid w:val="0097326F"/>
    <w:rsid w:val="009F637A"/>
    <w:rsid w:val="00A41867"/>
    <w:rsid w:val="00A92DE8"/>
    <w:rsid w:val="00AA4522"/>
    <w:rsid w:val="00AB2AEF"/>
    <w:rsid w:val="00B06E74"/>
    <w:rsid w:val="00B12E04"/>
    <w:rsid w:val="00B25C5A"/>
    <w:rsid w:val="00B7724F"/>
    <w:rsid w:val="00BB47B2"/>
    <w:rsid w:val="00C37E59"/>
    <w:rsid w:val="00C76088"/>
    <w:rsid w:val="00CA2DAF"/>
    <w:rsid w:val="00D271FD"/>
    <w:rsid w:val="00D31B72"/>
    <w:rsid w:val="00D444D0"/>
    <w:rsid w:val="00D507AE"/>
    <w:rsid w:val="00D51B06"/>
    <w:rsid w:val="00DA789F"/>
    <w:rsid w:val="00DB7E8E"/>
    <w:rsid w:val="00E07074"/>
    <w:rsid w:val="00E31B8D"/>
    <w:rsid w:val="00E511AA"/>
    <w:rsid w:val="00E72A20"/>
    <w:rsid w:val="00EE1860"/>
    <w:rsid w:val="00EE614A"/>
    <w:rsid w:val="00F22AAC"/>
    <w:rsid w:val="00F24936"/>
    <w:rsid w:val="00F353B1"/>
    <w:rsid w:val="00FE30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C9D"/>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D6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B7"/>
    <w:rPr>
      <w:rFonts w:ascii="Tahoma" w:hAnsi="Tahoma" w:cs="Tahoma"/>
      <w:sz w:val="16"/>
      <w:szCs w:val="16"/>
    </w:rPr>
  </w:style>
  <w:style w:type="character" w:styleId="Strong">
    <w:name w:val="Strong"/>
    <w:basedOn w:val="DefaultParagraphFont"/>
    <w:qFormat/>
    <w:rsid w:val="007F4FBC"/>
    <w:rPr>
      <w:b/>
      <w:bCs/>
    </w:rPr>
  </w:style>
  <w:style w:type="character" w:styleId="HTMLCite">
    <w:name w:val="HTML Cite"/>
    <w:basedOn w:val="DefaultParagraphFont"/>
    <w:uiPriority w:val="99"/>
    <w:semiHidden/>
    <w:unhideWhenUsed/>
    <w:rsid w:val="008F2253"/>
    <w:rPr>
      <w:i/>
      <w:iCs/>
    </w:rPr>
  </w:style>
  <w:style w:type="paragraph" w:customStyle="1" w:styleId="Default">
    <w:name w:val="Default"/>
    <w:rsid w:val="008F2253"/>
    <w:pPr>
      <w:autoSpaceDE w:val="0"/>
      <w:autoSpaceDN w:val="0"/>
      <w:adjustRightInd w:val="0"/>
      <w:spacing w:after="0" w:line="240" w:lineRule="auto"/>
    </w:pPr>
    <w:rPr>
      <w:rFonts w:ascii="PLAAIH+TimesNewRoman,Bold" w:hAnsi="PLAAIH+TimesNewRoman,Bold" w:cs="PLAAIH+TimesNewRoman,Bold"/>
      <w:color w:val="000000"/>
      <w:sz w:val="24"/>
      <w:szCs w:val="24"/>
    </w:rPr>
  </w:style>
  <w:style w:type="paragraph" w:customStyle="1" w:styleId="juudulutama">
    <w:name w:val="juudulutama"/>
    <w:basedOn w:val="Default"/>
    <w:next w:val="Default"/>
    <w:uiPriority w:val="99"/>
    <w:rsid w:val="008F2253"/>
    <w:rPr>
      <w:rFonts w:cstheme="minorBidi"/>
      <w:color w:val="auto"/>
    </w:rPr>
  </w:style>
  <w:style w:type="character" w:styleId="Hyperlink">
    <w:name w:val="Hyperlink"/>
    <w:basedOn w:val="DefaultParagraphFont"/>
    <w:uiPriority w:val="99"/>
    <w:unhideWhenUsed/>
    <w:rsid w:val="008F2253"/>
    <w:rPr>
      <w:color w:val="0000FF" w:themeColor="hyperlink"/>
      <w:u w:val="single"/>
    </w:rPr>
  </w:style>
  <w:style w:type="paragraph" w:styleId="Header">
    <w:name w:val="header"/>
    <w:basedOn w:val="Normal"/>
    <w:link w:val="HeaderChar"/>
    <w:uiPriority w:val="99"/>
    <w:unhideWhenUsed/>
    <w:rsid w:val="007B3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60"/>
  </w:style>
  <w:style w:type="paragraph" w:styleId="Footer">
    <w:name w:val="footer"/>
    <w:basedOn w:val="Normal"/>
    <w:link w:val="FooterChar"/>
    <w:uiPriority w:val="99"/>
    <w:unhideWhenUsed/>
    <w:rsid w:val="007B3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6C9D"/>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3D6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B7"/>
    <w:rPr>
      <w:rFonts w:ascii="Tahoma" w:hAnsi="Tahoma" w:cs="Tahoma"/>
      <w:sz w:val="16"/>
      <w:szCs w:val="16"/>
    </w:rPr>
  </w:style>
  <w:style w:type="character" w:styleId="Strong">
    <w:name w:val="Strong"/>
    <w:basedOn w:val="DefaultParagraphFont"/>
    <w:qFormat/>
    <w:rsid w:val="007F4FBC"/>
    <w:rPr>
      <w:b/>
      <w:bCs/>
    </w:rPr>
  </w:style>
  <w:style w:type="character" w:styleId="HTMLCite">
    <w:name w:val="HTML Cite"/>
    <w:basedOn w:val="DefaultParagraphFont"/>
    <w:uiPriority w:val="99"/>
    <w:semiHidden/>
    <w:unhideWhenUsed/>
    <w:rsid w:val="008F2253"/>
    <w:rPr>
      <w:i/>
      <w:iCs/>
    </w:rPr>
  </w:style>
  <w:style w:type="paragraph" w:customStyle="1" w:styleId="Default">
    <w:name w:val="Default"/>
    <w:rsid w:val="008F2253"/>
    <w:pPr>
      <w:autoSpaceDE w:val="0"/>
      <w:autoSpaceDN w:val="0"/>
      <w:adjustRightInd w:val="0"/>
      <w:spacing w:after="0" w:line="240" w:lineRule="auto"/>
    </w:pPr>
    <w:rPr>
      <w:rFonts w:ascii="PLAAIH+TimesNewRoman,Bold" w:hAnsi="PLAAIH+TimesNewRoman,Bold" w:cs="PLAAIH+TimesNewRoman,Bold"/>
      <w:color w:val="000000"/>
      <w:sz w:val="24"/>
      <w:szCs w:val="24"/>
    </w:rPr>
  </w:style>
  <w:style w:type="paragraph" w:customStyle="1" w:styleId="juudulutama">
    <w:name w:val="juudulutama"/>
    <w:basedOn w:val="Default"/>
    <w:next w:val="Default"/>
    <w:uiPriority w:val="99"/>
    <w:rsid w:val="008F2253"/>
    <w:rPr>
      <w:rFonts w:cstheme="minorBidi"/>
      <w:color w:val="auto"/>
    </w:rPr>
  </w:style>
  <w:style w:type="character" w:styleId="Hyperlink">
    <w:name w:val="Hyperlink"/>
    <w:basedOn w:val="DefaultParagraphFont"/>
    <w:uiPriority w:val="99"/>
    <w:unhideWhenUsed/>
    <w:rsid w:val="008F2253"/>
    <w:rPr>
      <w:color w:val="0000FF" w:themeColor="hyperlink"/>
      <w:u w:val="single"/>
    </w:rPr>
  </w:style>
  <w:style w:type="paragraph" w:styleId="Header">
    <w:name w:val="header"/>
    <w:basedOn w:val="Normal"/>
    <w:link w:val="HeaderChar"/>
    <w:uiPriority w:val="99"/>
    <w:unhideWhenUsed/>
    <w:rsid w:val="007B3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60"/>
  </w:style>
  <w:style w:type="paragraph" w:styleId="Footer">
    <w:name w:val="footer"/>
    <w:basedOn w:val="Normal"/>
    <w:link w:val="FooterChar"/>
    <w:uiPriority w:val="99"/>
    <w:unhideWhenUsed/>
    <w:rsid w:val="007B3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5BBF-FF98-4DED-A5DB-0AF0FACE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20</Pages>
  <Words>6574</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Bibun</dc:creator>
  <cp:lastModifiedBy>Bibun</cp:lastModifiedBy>
  <cp:revision>31</cp:revision>
  <cp:lastPrinted>2016-12-16T00:20:00Z</cp:lastPrinted>
  <dcterms:created xsi:type="dcterms:W3CDTF">2016-12-07T07:46:00Z</dcterms:created>
  <dcterms:modified xsi:type="dcterms:W3CDTF">2016-12-23T00:17:00Z</dcterms:modified>
</cp:coreProperties>
</file>