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F2" w:rsidRPr="002827F2" w:rsidRDefault="002827F2" w:rsidP="002827F2">
      <w:pPr>
        <w:spacing w:after="0" w:line="240" w:lineRule="auto"/>
        <w:jc w:val="center"/>
        <w:rPr>
          <w:rFonts w:ascii="Times New Roman" w:eastAsiaTheme="minorHAnsi" w:hAnsi="Times New Roman" w:cs="Times New Roman"/>
          <w:b/>
          <w:sz w:val="24"/>
          <w:szCs w:val="24"/>
          <w:lang w:eastAsia="en-US"/>
        </w:rPr>
      </w:pPr>
      <w:r w:rsidRPr="002827F2">
        <w:rPr>
          <w:rFonts w:ascii="Times New Roman" w:eastAsiaTheme="minorHAnsi" w:hAnsi="Times New Roman" w:cs="Times New Roman"/>
          <w:b/>
          <w:sz w:val="24"/>
          <w:szCs w:val="24"/>
          <w:lang w:eastAsia="en-US"/>
        </w:rPr>
        <w:t xml:space="preserve">PENGARUH BAURAN PEMASARAN TERHADAP KEPUTUSAN PEMBELIAN KUE  LAPIS LEGIT DI LE GITA </w:t>
      </w:r>
      <w:r w:rsidRPr="002827F2">
        <w:rPr>
          <w:rFonts w:ascii="Times New Roman" w:eastAsiaTheme="minorHAnsi" w:hAnsi="Times New Roman" w:cs="Times New Roman"/>
          <w:b/>
          <w:i/>
          <w:sz w:val="24"/>
          <w:szCs w:val="24"/>
          <w:lang w:eastAsia="en-US"/>
        </w:rPr>
        <w:t>CAKES</w:t>
      </w:r>
      <w:r w:rsidRPr="002827F2">
        <w:rPr>
          <w:rFonts w:ascii="Times New Roman" w:eastAsiaTheme="minorHAnsi" w:hAnsi="Times New Roman" w:cs="Times New Roman"/>
          <w:b/>
          <w:sz w:val="24"/>
          <w:szCs w:val="24"/>
          <w:lang w:eastAsia="en-US"/>
        </w:rPr>
        <w:t xml:space="preserve"> </w:t>
      </w:r>
    </w:p>
    <w:p w:rsidR="002C0951" w:rsidRDefault="002827F2" w:rsidP="002827F2">
      <w:pPr>
        <w:spacing w:after="0" w:line="240" w:lineRule="auto"/>
        <w:jc w:val="center"/>
        <w:rPr>
          <w:rFonts w:ascii="Times New Roman" w:hAnsi="Times New Roman" w:cs="Times New Roman"/>
          <w:b/>
          <w:sz w:val="24"/>
          <w:szCs w:val="24"/>
        </w:rPr>
      </w:pPr>
      <w:r w:rsidRPr="002827F2">
        <w:rPr>
          <w:rFonts w:ascii="Times New Roman" w:eastAsiaTheme="minorHAnsi" w:hAnsi="Times New Roman" w:cs="Times New Roman"/>
          <w:b/>
          <w:sz w:val="24"/>
          <w:szCs w:val="24"/>
          <w:lang w:eastAsia="en-US"/>
        </w:rPr>
        <w:t>PONTIANAK</w:t>
      </w:r>
    </w:p>
    <w:p w:rsidR="000D55D4" w:rsidRPr="00AD6721" w:rsidRDefault="000D55D4" w:rsidP="000D55D4">
      <w:pPr>
        <w:spacing w:after="0" w:line="360" w:lineRule="auto"/>
        <w:jc w:val="center"/>
        <w:rPr>
          <w:rFonts w:ascii="Times New Roman" w:hAnsi="Times New Roman" w:cs="Times New Roman"/>
          <w:sz w:val="24"/>
          <w:szCs w:val="24"/>
        </w:rPr>
      </w:pPr>
    </w:p>
    <w:p w:rsidR="002827F2" w:rsidRPr="002827F2" w:rsidRDefault="002827F2" w:rsidP="002827F2">
      <w:pPr>
        <w:spacing w:after="0" w:line="240" w:lineRule="auto"/>
        <w:jc w:val="center"/>
        <w:rPr>
          <w:rFonts w:ascii="Times New Roman" w:eastAsiaTheme="minorHAnsi" w:hAnsi="Times New Roman" w:cs="Times New Roman"/>
          <w:b/>
          <w:sz w:val="24"/>
          <w:szCs w:val="24"/>
          <w:lang w:eastAsia="en-US"/>
        </w:rPr>
      </w:pPr>
      <w:r w:rsidRPr="002827F2">
        <w:rPr>
          <w:rFonts w:ascii="Times New Roman" w:eastAsiaTheme="minorHAnsi" w:hAnsi="Times New Roman" w:cs="Times New Roman"/>
          <w:b/>
          <w:sz w:val="24"/>
          <w:szCs w:val="24"/>
          <w:lang w:eastAsia="en-US"/>
        </w:rPr>
        <w:t>HENDI EFFENDI</w:t>
      </w:r>
    </w:p>
    <w:p w:rsidR="002827F2" w:rsidRPr="002827F2" w:rsidRDefault="002827F2" w:rsidP="002827F2">
      <w:pPr>
        <w:spacing w:after="0" w:line="240" w:lineRule="auto"/>
        <w:jc w:val="center"/>
        <w:rPr>
          <w:rFonts w:ascii="Times New Roman" w:eastAsiaTheme="minorHAnsi" w:hAnsi="Times New Roman" w:cs="Times New Roman"/>
          <w:b/>
          <w:sz w:val="24"/>
          <w:szCs w:val="24"/>
          <w:lang w:eastAsia="en-US"/>
        </w:rPr>
      </w:pPr>
      <w:r w:rsidRPr="002827F2">
        <w:rPr>
          <w:rFonts w:ascii="Times New Roman" w:eastAsiaTheme="minorHAnsi" w:hAnsi="Times New Roman" w:cs="Times New Roman"/>
          <w:b/>
          <w:sz w:val="24"/>
          <w:szCs w:val="24"/>
          <w:lang w:eastAsia="en-US"/>
        </w:rPr>
        <w:t>NIM. 101310653</w:t>
      </w:r>
    </w:p>
    <w:p w:rsidR="0006508E" w:rsidRDefault="0006508E" w:rsidP="00A10C71">
      <w:pPr>
        <w:spacing w:after="0" w:line="360" w:lineRule="auto"/>
        <w:jc w:val="center"/>
        <w:rPr>
          <w:rFonts w:ascii="Times New Roman" w:hAnsi="Times New Roman" w:cs="Times New Roman"/>
          <w:b/>
          <w:sz w:val="24"/>
          <w:szCs w:val="24"/>
        </w:rPr>
      </w:pPr>
    </w:p>
    <w:p w:rsidR="00AD6721" w:rsidRDefault="00AD6721" w:rsidP="000650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w:t>
      </w:r>
    </w:p>
    <w:p w:rsidR="00AD6721" w:rsidRDefault="00AD6721" w:rsidP="00A10C71">
      <w:pPr>
        <w:spacing w:after="0" w:line="360" w:lineRule="auto"/>
        <w:jc w:val="center"/>
        <w:rPr>
          <w:rFonts w:ascii="Times New Roman" w:hAnsi="Times New Roman" w:cs="Times New Roman"/>
          <w:b/>
          <w:sz w:val="24"/>
          <w:szCs w:val="24"/>
        </w:rPr>
      </w:pPr>
      <w:r w:rsidRPr="00AD6721">
        <w:rPr>
          <w:rFonts w:ascii="Times New Roman" w:hAnsi="Times New Roman" w:cs="Times New Roman"/>
          <w:b/>
          <w:sz w:val="24"/>
          <w:szCs w:val="24"/>
        </w:rPr>
        <w:t>UNIVERSITAS MUHAMMADIYAH PONTIANAK</w:t>
      </w:r>
    </w:p>
    <w:p w:rsidR="00AD6721" w:rsidRDefault="00AD6721" w:rsidP="00A10C71">
      <w:pPr>
        <w:spacing w:after="0" w:line="360" w:lineRule="auto"/>
        <w:jc w:val="center"/>
        <w:rPr>
          <w:rFonts w:ascii="Times New Roman" w:hAnsi="Times New Roman" w:cs="Times New Roman"/>
          <w:b/>
          <w:sz w:val="24"/>
          <w:szCs w:val="24"/>
        </w:rPr>
      </w:pPr>
    </w:p>
    <w:p w:rsidR="00AD6721" w:rsidRDefault="00AD6721"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2827F2" w:rsidRDefault="002827F2" w:rsidP="000D55D4">
      <w:pPr>
        <w:pStyle w:val="ListParagraph"/>
        <w:autoSpaceDE w:val="0"/>
        <w:autoSpaceDN w:val="0"/>
        <w:adjustRightInd w:val="0"/>
        <w:spacing w:after="0" w:line="360" w:lineRule="auto"/>
        <w:ind w:left="426" w:firstLine="567"/>
        <w:jc w:val="both"/>
        <w:rPr>
          <w:rFonts w:ascii="Times New Roman" w:eastAsia="Calibri" w:hAnsi="Times New Roman" w:cs="Times New Roman"/>
          <w:sz w:val="24"/>
          <w:szCs w:val="24"/>
        </w:rPr>
      </w:pPr>
      <w:r w:rsidRPr="002827F2">
        <w:rPr>
          <w:rFonts w:ascii="Times New Roman" w:eastAsia="Calibri" w:hAnsi="Times New Roman" w:cs="Times New Roman"/>
          <w:sz w:val="24"/>
          <w:szCs w:val="24"/>
          <w:lang w:val="en-US"/>
        </w:rPr>
        <w:t xml:space="preserve">Kota Pontianak </w:t>
      </w:r>
      <w:proofErr w:type="spellStart"/>
      <w:r w:rsidRPr="002827F2">
        <w:rPr>
          <w:rFonts w:ascii="Times New Roman" w:eastAsia="Calibri" w:hAnsi="Times New Roman" w:cs="Times New Roman"/>
          <w:sz w:val="24"/>
          <w:szCs w:val="24"/>
          <w:lang w:val="en-US"/>
        </w:rPr>
        <w:t>selain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terkenal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sebagai</w:t>
      </w:r>
      <w:proofErr w:type="spellEnd"/>
      <w:r w:rsidRPr="002827F2">
        <w:rPr>
          <w:rFonts w:ascii="Times New Roman" w:eastAsia="Calibri" w:hAnsi="Times New Roman" w:cs="Times New Roman"/>
          <w:sz w:val="24"/>
          <w:szCs w:val="24"/>
          <w:lang w:val="en-US"/>
        </w:rPr>
        <w:t xml:space="preserve"> Kota </w:t>
      </w:r>
      <w:proofErr w:type="spellStart"/>
      <w:r w:rsidRPr="002827F2">
        <w:rPr>
          <w:rFonts w:ascii="Times New Roman" w:eastAsia="Calibri" w:hAnsi="Times New Roman" w:cs="Times New Roman"/>
          <w:sz w:val="24"/>
          <w:szCs w:val="24"/>
          <w:lang w:val="en-US"/>
        </w:rPr>
        <w:t>Khatulistiwa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juga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dikenal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sebagai</w:t>
      </w:r>
      <w:proofErr w:type="spellEnd"/>
      <w:r w:rsidRPr="002827F2">
        <w:rPr>
          <w:rFonts w:ascii="Times New Roman" w:eastAsia="Calibri" w:hAnsi="Times New Roman" w:cs="Times New Roman"/>
          <w:sz w:val="24"/>
          <w:szCs w:val="24"/>
          <w:lang w:val="en-US"/>
        </w:rPr>
        <w:t xml:space="preserve"> </w:t>
      </w:r>
      <w:proofErr w:type="spellStart"/>
      <w:proofErr w:type="gramStart"/>
      <w:r w:rsidRPr="002827F2">
        <w:rPr>
          <w:rFonts w:ascii="Times New Roman" w:eastAsia="Calibri" w:hAnsi="Times New Roman" w:cs="Times New Roman"/>
          <w:sz w:val="24"/>
          <w:szCs w:val="24"/>
          <w:lang w:val="en-US"/>
        </w:rPr>
        <w:t>kota</w:t>
      </w:r>
      <w:proofErr w:type="spellEnd"/>
      <w:proofErr w:type="gramEnd"/>
      <w:r w:rsidRPr="002827F2">
        <w:rPr>
          <w:rFonts w:ascii="Times New Roman" w:eastAsia="Calibri" w:hAnsi="Times New Roman" w:cs="Times New Roman"/>
          <w:sz w:val="24"/>
          <w:szCs w:val="24"/>
          <w:lang w:val="en-US"/>
        </w:rPr>
        <w:t xml:space="preserve"> yang </w:t>
      </w:r>
      <w:proofErr w:type="spellStart"/>
      <w:r w:rsidRPr="002827F2">
        <w:rPr>
          <w:rFonts w:ascii="Times New Roman" w:eastAsia="Calibri" w:hAnsi="Times New Roman" w:cs="Times New Roman"/>
          <w:sz w:val="24"/>
          <w:szCs w:val="24"/>
          <w:lang w:val="en-US"/>
        </w:rPr>
        <w:t>memiliki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variasi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kuliner</w:t>
      </w:r>
      <w:proofErr w:type="spellEnd"/>
      <w:r w:rsidRPr="002827F2">
        <w:rPr>
          <w:rFonts w:ascii="Times New Roman" w:eastAsia="Calibri" w:hAnsi="Times New Roman" w:cs="Times New Roman"/>
          <w:sz w:val="24"/>
          <w:szCs w:val="24"/>
          <w:lang w:val="en-US"/>
        </w:rPr>
        <w:t xml:space="preserve"> yang </w:t>
      </w:r>
      <w:proofErr w:type="spellStart"/>
      <w:r w:rsidRPr="002827F2">
        <w:rPr>
          <w:rFonts w:ascii="Times New Roman" w:eastAsia="Calibri" w:hAnsi="Times New Roman" w:cs="Times New Roman"/>
          <w:sz w:val="24"/>
          <w:szCs w:val="24"/>
          <w:lang w:val="en-US"/>
        </w:rPr>
        <w:t>cukup</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banyak</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salah</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satunya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w:t>
      </w:r>
      <w:proofErr w:type="spellStart"/>
      <w:proofErr w:type="gram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adalah</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khas</w:t>
      </w:r>
      <w:proofErr w:type="spellEnd"/>
      <w:r w:rsidRPr="002827F2">
        <w:rPr>
          <w:rFonts w:ascii="Times New Roman" w:eastAsia="Calibri" w:hAnsi="Times New Roman" w:cs="Times New Roman"/>
          <w:sz w:val="24"/>
          <w:szCs w:val="24"/>
          <w:lang w:val="en-US"/>
        </w:rPr>
        <w:t xml:space="preserve"> Kalimantan Barat.</w:t>
      </w:r>
      <w:proofErr w:type="gramEnd"/>
      <w:r w:rsidRPr="002827F2">
        <w:rPr>
          <w:rFonts w:ascii="Times New Roman" w:eastAsia="Calibri" w:hAnsi="Times New Roman" w:cs="Times New Roman"/>
          <w:sz w:val="24"/>
          <w:szCs w:val="24"/>
          <w:lang w:val="en-US"/>
        </w:rPr>
        <w:t xml:space="preserve"> </w:t>
      </w:r>
      <w:proofErr w:type="spellStart"/>
      <w:proofErr w:type="gram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lebih</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dikenal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dengan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sebutan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khas</w:t>
      </w:r>
      <w:proofErr w:type="spellEnd"/>
      <w:r w:rsidRPr="002827F2">
        <w:rPr>
          <w:rFonts w:ascii="Times New Roman" w:eastAsia="Calibri" w:hAnsi="Times New Roman" w:cs="Times New Roman"/>
          <w:sz w:val="24"/>
          <w:szCs w:val="24"/>
          <w:lang w:val="en-US"/>
        </w:rPr>
        <w:t xml:space="preserve"> Kota Pontianak </w:t>
      </w:r>
      <w:proofErr w:type="spellStart"/>
      <w:r w:rsidRPr="002827F2">
        <w:rPr>
          <w:rFonts w:ascii="Times New Roman" w:eastAsia="Calibri" w:hAnsi="Times New Roman" w:cs="Times New Roman"/>
          <w:sz w:val="24"/>
          <w:szCs w:val="24"/>
          <w:lang w:val="en-US"/>
        </w:rPr>
        <w:t>padahal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sebenarnya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merupakan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khas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dari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Kabupaten</w:t>
      </w:r>
      <w:proofErr w:type="spellEnd"/>
      <w:r w:rsidRPr="002827F2">
        <w:rPr>
          <w:rFonts w:ascii="Times New Roman" w:eastAsia="Calibri" w:hAnsi="Times New Roman" w:cs="Times New Roman"/>
          <w:sz w:val="24"/>
          <w:szCs w:val="24"/>
          <w:lang w:val="en-US"/>
        </w:rPr>
        <w:t xml:space="preserve"> Sambas.</w:t>
      </w:r>
      <w:proofErr w:type="gram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Mungkin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karena</w:t>
      </w:r>
      <w:proofErr w:type="spellEnd"/>
      <w:r w:rsidRPr="002827F2">
        <w:rPr>
          <w:rFonts w:ascii="Times New Roman" w:eastAsia="Calibri" w:hAnsi="Times New Roman" w:cs="Times New Roman"/>
          <w:sz w:val="24"/>
          <w:szCs w:val="24"/>
          <w:lang w:val="en-US"/>
        </w:rPr>
        <w:t xml:space="preserve"> Kota Pontianak </w:t>
      </w:r>
      <w:proofErr w:type="spellStart"/>
      <w:r w:rsidRPr="002827F2">
        <w:rPr>
          <w:rFonts w:ascii="Times New Roman" w:eastAsia="Calibri" w:hAnsi="Times New Roman" w:cs="Times New Roman"/>
          <w:sz w:val="24"/>
          <w:szCs w:val="24"/>
          <w:lang w:val="en-US"/>
        </w:rPr>
        <w:t>sebagai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Ibu</w:t>
      </w:r>
      <w:proofErr w:type="spellEnd"/>
      <w:r w:rsidRPr="002827F2">
        <w:rPr>
          <w:rFonts w:ascii="Times New Roman" w:eastAsia="Calibri" w:hAnsi="Times New Roman" w:cs="Times New Roman"/>
          <w:sz w:val="24"/>
          <w:szCs w:val="24"/>
          <w:lang w:val="en-US"/>
        </w:rPr>
        <w:t xml:space="preserve"> Kota </w:t>
      </w:r>
      <w:proofErr w:type="spellStart"/>
      <w:r w:rsidRPr="002827F2">
        <w:rPr>
          <w:rFonts w:ascii="Times New Roman" w:eastAsia="Calibri" w:hAnsi="Times New Roman" w:cs="Times New Roman"/>
          <w:sz w:val="24"/>
          <w:szCs w:val="24"/>
          <w:lang w:val="en-US"/>
        </w:rPr>
        <w:t>Provinsi</w:t>
      </w:r>
      <w:proofErr w:type="spellEnd"/>
      <w:r w:rsidRPr="002827F2">
        <w:rPr>
          <w:rFonts w:ascii="Times New Roman" w:eastAsia="Calibri" w:hAnsi="Times New Roman" w:cs="Times New Roman"/>
          <w:sz w:val="24"/>
          <w:szCs w:val="24"/>
          <w:lang w:val="en-US"/>
        </w:rPr>
        <w:t xml:space="preserve"> Kalimantan Barat, </w:t>
      </w:r>
      <w:proofErr w:type="spellStart"/>
      <w:r w:rsidRPr="002827F2">
        <w:rPr>
          <w:rFonts w:ascii="Times New Roman" w:eastAsia="Calibri" w:hAnsi="Times New Roman" w:cs="Times New Roman"/>
          <w:sz w:val="24"/>
          <w:szCs w:val="24"/>
          <w:lang w:val="en-US"/>
        </w:rPr>
        <w:t>sehingga</w:t>
      </w:r>
      <w:proofErr w:type="spellEnd"/>
      <w:r w:rsidRPr="002827F2">
        <w:rPr>
          <w:rFonts w:ascii="Times New Roman" w:eastAsia="Calibri" w:hAnsi="Times New Roman" w:cs="Times New Roman"/>
          <w:sz w:val="24"/>
          <w:szCs w:val="24"/>
          <w:lang w:val="en-US"/>
        </w:rPr>
        <w:t xml:space="preserve"> </w:t>
      </w:r>
      <w:proofErr w:type="spellStart"/>
      <w:proofErr w:type="gramStart"/>
      <w:r w:rsidRPr="002827F2">
        <w:rPr>
          <w:rFonts w:ascii="Times New Roman" w:eastAsia="Calibri" w:hAnsi="Times New Roman" w:cs="Times New Roman"/>
          <w:sz w:val="24"/>
          <w:szCs w:val="24"/>
          <w:lang w:val="en-US"/>
        </w:rPr>
        <w:t>nama</w:t>
      </w:r>
      <w:proofErr w:type="spellEnd"/>
      <w:proofErr w:type="gram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lebih</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dikenal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dengan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sebutan</w:t>
      </w:r>
      <w:proofErr w:type="spellEnd"/>
      <w:r w:rsidRPr="002827F2">
        <w:rPr>
          <w:rFonts w:ascii="Times New Roman" w:eastAsia="Calibri" w:hAnsi="Times New Roman" w:cs="Times New Roman"/>
          <w:sz w:val="24"/>
          <w:szCs w:val="24"/>
          <w:lang w:val="en-US"/>
        </w:rPr>
        <w:t xml:space="preserve"> Lapis Legit Pontianak. </w:t>
      </w:r>
    </w:p>
    <w:p w:rsidR="002827F2" w:rsidRDefault="002827F2" w:rsidP="000D55D4">
      <w:pPr>
        <w:pStyle w:val="ListParagraph"/>
        <w:autoSpaceDE w:val="0"/>
        <w:autoSpaceDN w:val="0"/>
        <w:adjustRightInd w:val="0"/>
        <w:spacing w:after="0" w:line="360" w:lineRule="auto"/>
        <w:ind w:left="426" w:firstLine="567"/>
        <w:jc w:val="both"/>
        <w:rPr>
          <w:rFonts w:ascii="Times New Roman" w:eastAsia="Calibri" w:hAnsi="Times New Roman" w:cs="Times New Roman"/>
          <w:sz w:val="24"/>
          <w:szCs w:val="24"/>
        </w:rPr>
      </w:pPr>
      <w:proofErr w:type="spellStart"/>
      <w:r w:rsidRPr="002827F2">
        <w:rPr>
          <w:rFonts w:ascii="Times New Roman" w:eastAsia="Calibri" w:hAnsi="Times New Roman" w:cs="Times New Roman"/>
          <w:sz w:val="24"/>
          <w:szCs w:val="24"/>
          <w:lang w:val="en-US"/>
        </w:rPr>
        <w:t>Menurut</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Badan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Pengawasan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Obat</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dan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Makanan</w:t>
      </w:r>
      <w:proofErr w:type="spellEnd"/>
      <w:r w:rsidRPr="002827F2">
        <w:rPr>
          <w:rFonts w:ascii="Times New Roman" w:eastAsia="Calibri" w:hAnsi="Times New Roman" w:cs="Times New Roman"/>
          <w:sz w:val="24"/>
          <w:szCs w:val="24"/>
          <w:lang w:val="en-US"/>
        </w:rPr>
        <w:t xml:space="preserve"> Kota Pontianak (BP POM) (2014), </w:t>
      </w:r>
      <w:proofErr w:type="spellStart"/>
      <w:r w:rsidRPr="002827F2">
        <w:rPr>
          <w:rFonts w:ascii="Times New Roman" w:eastAsia="Calibri" w:hAnsi="Times New Roman" w:cs="Times New Roman"/>
          <w:sz w:val="24"/>
          <w:szCs w:val="24"/>
          <w:lang w:val="en-US"/>
        </w:rPr>
        <w:t>terdapat</w:t>
      </w:r>
      <w:proofErr w:type="spellEnd"/>
      <w:r w:rsidRPr="002827F2">
        <w:rPr>
          <w:rFonts w:ascii="Times New Roman" w:eastAsia="Calibri" w:hAnsi="Times New Roman" w:cs="Times New Roman"/>
          <w:sz w:val="24"/>
          <w:szCs w:val="24"/>
          <w:lang w:val="en-US"/>
        </w:rPr>
        <w:t xml:space="preserve"> 10 </w:t>
      </w:r>
      <w:proofErr w:type="spellStart"/>
      <w:r w:rsidRPr="002827F2">
        <w:rPr>
          <w:rFonts w:ascii="Times New Roman" w:eastAsia="Calibri" w:hAnsi="Times New Roman" w:cs="Times New Roman"/>
          <w:sz w:val="24"/>
          <w:szCs w:val="24"/>
          <w:lang w:val="en-US"/>
        </w:rPr>
        <w:t>Toko</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yang </w:t>
      </w:r>
      <w:proofErr w:type="spellStart"/>
      <w:r w:rsidRPr="002827F2">
        <w:rPr>
          <w:rFonts w:ascii="Times New Roman" w:eastAsia="Calibri" w:hAnsi="Times New Roman" w:cs="Times New Roman"/>
          <w:sz w:val="24"/>
          <w:szCs w:val="24"/>
          <w:lang w:val="en-US"/>
        </w:rPr>
        <w:t>terdaftar</w:t>
      </w:r>
      <w:proofErr w:type="spellEnd"/>
      <w:r w:rsidRPr="002827F2">
        <w:rPr>
          <w:rFonts w:ascii="Times New Roman" w:eastAsia="Calibri" w:hAnsi="Times New Roman" w:cs="Times New Roman"/>
          <w:sz w:val="24"/>
          <w:szCs w:val="24"/>
          <w:lang w:val="en-US"/>
        </w:rPr>
        <w:t xml:space="preserve"> di Kota Pontianak, </w:t>
      </w:r>
      <w:proofErr w:type="spellStart"/>
      <w:r w:rsidRPr="002827F2">
        <w:rPr>
          <w:rFonts w:ascii="Times New Roman" w:eastAsia="Calibri" w:hAnsi="Times New Roman" w:cs="Times New Roman"/>
          <w:sz w:val="24"/>
          <w:szCs w:val="24"/>
          <w:lang w:val="en-US"/>
        </w:rPr>
        <w:t>masing-masing</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toko</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menjual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berbagai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jenis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namun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ada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beberapa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toko</w:t>
      </w:r>
      <w:proofErr w:type="spellEnd"/>
      <w:r w:rsidRPr="002827F2">
        <w:rPr>
          <w:rFonts w:ascii="Times New Roman" w:eastAsia="Calibri" w:hAnsi="Times New Roman" w:cs="Times New Roman"/>
          <w:sz w:val="24"/>
          <w:szCs w:val="24"/>
          <w:lang w:val="en-US"/>
        </w:rPr>
        <w:t xml:space="preserve"> yang </w:t>
      </w:r>
      <w:proofErr w:type="spellStart"/>
      <w:r w:rsidRPr="002827F2">
        <w:rPr>
          <w:rFonts w:ascii="Times New Roman" w:eastAsia="Calibri" w:hAnsi="Times New Roman" w:cs="Times New Roman"/>
          <w:sz w:val="24"/>
          <w:szCs w:val="24"/>
          <w:lang w:val="en-US"/>
        </w:rPr>
        <w:t>secara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khusus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menjual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jenis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tertentu</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saja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seperti</w:t>
      </w:r>
      <w:proofErr w:type="spellEnd"/>
      <w:r w:rsidRPr="002827F2">
        <w:rPr>
          <w:rFonts w:ascii="Times New Roman" w:eastAsia="Calibri" w:hAnsi="Times New Roman" w:cs="Times New Roman"/>
          <w:sz w:val="24"/>
          <w:szCs w:val="24"/>
          <w:lang w:val="en-US"/>
        </w:rPr>
        <w:t xml:space="preserve"> La Gita Cakes yang </w:t>
      </w:r>
      <w:proofErr w:type="spellStart"/>
      <w:r w:rsidRPr="002827F2">
        <w:rPr>
          <w:rFonts w:ascii="Times New Roman" w:eastAsia="Calibri" w:hAnsi="Times New Roman" w:cs="Times New Roman"/>
          <w:sz w:val="24"/>
          <w:szCs w:val="24"/>
          <w:lang w:val="en-US"/>
        </w:rPr>
        <w:t>hanya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menjual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lapis legit </w:t>
      </w:r>
      <w:proofErr w:type="spellStart"/>
      <w:r w:rsidRPr="002827F2">
        <w:rPr>
          <w:rFonts w:ascii="Times New Roman" w:eastAsia="Calibri" w:hAnsi="Times New Roman" w:cs="Times New Roman"/>
          <w:sz w:val="24"/>
          <w:szCs w:val="24"/>
          <w:lang w:val="en-US"/>
        </w:rPr>
        <w:t>dan</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Toko</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Bingka</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Fajar</w:t>
      </w:r>
      <w:proofErr w:type="spellEnd"/>
      <w:r w:rsidRPr="002827F2">
        <w:rPr>
          <w:rFonts w:ascii="Times New Roman" w:eastAsia="Calibri" w:hAnsi="Times New Roman" w:cs="Times New Roman"/>
          <w:sz w:val="24"/>
          <w:szCs w:val="24"/>
          <w:lang w:val="en-US"/>
        </w:rPr>
        <w:t xml:space="preserve"> yang </w:t>
      </w:r>
      <w:proofErr w:type="spellStart"/>
      <w:r w:rsidRPr="002827F2">
        <w:rPr>
          <w:rFonts w:ascii="Times New Roman" w:eastAsia="Calibri" w:hAnsi="Times New Roman" w:cs="Times New Roman"/>
          <w:sz w:val="24"/>
          <w:szCs w:val="24"/>
          <w:lang w:val="en-US"/>
        </w:rPr>
        <w:t>fokus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menjual</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berbagai</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jenis</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kue</w:t>
      </w:r>
      <w:proofErr w:type="spellEnd"/>
      <w:r w:rsidRPr="002827F2">
        <w:rPr>
          <w:rFonts w:ascii="Times New Roman" w:eastAsia="Calibri" w:hAnsi="Times New Roman" w:cs="Times New Roman"/>
          <w:sz w:val="24"/>
          <w:szCs w:val="24"/>
          <w:lang w:val="en-US"/>
        </w:rPr>
        <w:t xml:space="preserve"> </w:t>
      </w:r>
      <w:proofErr w:type="spellStart"/>
      <w:r w:rsidRPr="002827F2">
        <w:rPr>
          <w:rFonts w:ascii="Times New Roman" w:eastAsia="Calibri" w:hAnsi="Times New Roman" w:cs="Times New Roman"/>
          <w:sz w:val="24"/>
          <w:szCs w:val="24"/>
          <w:lang w:val="en-US"/>
        </w:rPr>
        <w:t>Bingka</w:t>
      </w:r>
      <w:proofErr w:type="spellEnd"/>
      <w:r w:rsidRPr="002827F2">
        <w:rPr>
          <w:rFonts w:ascii="Times New Roman" w:eastAsia="Calibri" w:hAnsi="Times New Roman" w:cs="Times New Roman"/>
          <w:sz w:val="24"/>
          <w:szCs w:val="24"/>
          <w:lang w:val="en-US"/>
        </w:rPr>
        <w:t>.</w:t>
      </w:r>
    </w:p>
    <w:p w:rsidR="000D55D4" w:rsidRDefault="002827F2" w:rsidP="000D55D4">
      <w:pPr>
        <w:pStyle w:val="ListParagraph"/>
        <w:autoSpaceDE w:val="0"/>
        <w:autoSpaceDN w:val="0"/>
        <w:adjustRightInd w:val="0"/>
        <w:spacing w:after="0" w:line="360" w:lineRule="auto"/>
        <w:ind w:left="426" w:firstLine="567"/>
        <w:jc w:val="both"/>
        <w:rPr>
          <w:rFonts w:ascii="Times New Roman" w:eastAsia="Times New Roman" w:hAnsi="Times New Roman" w:cs="Times New Roman"/>
          <w:sz w:val="24"/>
          <w:szCs w:val="24"/>
        </w:rPr>
      </w:pPr>
      <w:r w:rsidRPr="002827F2">
        <w:rPr>
          <w:rFonts w:ascii="Times New Roman" w:eastAsia="Times New Roman" w:hAnsi="Times New Roman" w:cs="Times New Roman"/>
          <w:sz w:val="24"/>
          <w:szCs w:val="24"/>
        </w:rPr>
        <w:t>Berasal dari usaha orang tua sejak Tahun 1972, sesuai dengan perkembangan jaman, maka penamaan "Le Gita Cakes" dilakukan pada Tahun 1996, sehingga mulai saat itu produk Le Gita Cakes menyebar dari mulut ke mulut dan media cetak. Untuk memenuhi pesanan dari luar (seluruh Indonesia) Le Gita Cakes menjalin kerjasama dengan Tiki JNE, Post Express, PT. Atong Produk Setia, serta expedisi lain yang ditunjuk oleh konsumen sendiri.</w:t>
      </w:r>
    </w:p>
    <w:p w:rsidR="000D55D4" w:rsidRDefault="000D55D4" w:rsidP="000D55D4">
      <w:pPr>
        <w:pStyle w:val="ListParagraph"/>
        <w:autoSpaceDE w:val="0"/>
        <w:autoSpaceDN w:val="0"/>
        <w:adjustRightInd w:val="0"/>
        <w:spacing w:after="0" w:line="360" w:lineRule="auto"/>
        <w:ind w:left="426" w:firstLine="567"/>
        <w:jc w:val="both"/>
        <w:rPr>
          <w:rFonts w:ascii="Times New Roman" w:eastAsia="Times New Roman" w:hAnsi="Times New Roman" w:cs="Times New Roman"/>
          <w:sz w:val="24"/>
          <w:szCs w:val="24"/>
        </w:rPr>
      </w:pPr>
    </w:p>
    <w:p w:rsidR="00AD6721" w:rsidRDefault="000D55D4"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0D55D4" w:rsidRDefault="000D55D4" w:rsidP="00402D1F">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Pemasaran</w:t>
      </w:r>
    </w:p>
    <w:p w:rsidR="00CA3545" w:rsidRPr="00CA3545" w:rsidRDefault="00CA3545" w:rsidP="00CA3545">
      <w:pPr>
        <w:pStyle w:val="ListParagraph"/>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Swastha dan Handoko (2000:6) Pemasaran sangat penting bagi kelangsungan hidup dan perkembangan perusahaan, maka perusahaan perlu memahami konsep pemasaran yang dapat memberikan kepuasan kepada konsumen yang dapat memberikan kepuasan kepada konsumen dan dapat mengarahkan seluruh kegiatan perusahaan untuk tujuan tersebut.</w:t>
      </w:r>
    </w:p>
    <w:p w:rsidR="00CA3545" w:rsidRPr="00CA3545" w:rsidRDefault="00CA3545" w:rsidP="00CA3545">
      <w:pPr>
        <w:pStyle w:val="ListParagraph"/>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Tiga unsur pokok konsep pemasaran yaitu:</w:t>
      </w:r>
    </w:p>
    <w:p w:rsidR="00CA3545" w:rsidRPr="00CA3545" w:rsidRDefault="00CA3545" w:rsidP="00402D1F">
      <w:pPr>
        <w:pStyle w:val="ListParagraph"/>
        <w:numPr>
          <w:ilvl w:val="0"/>
          <w:numId w:val="18"/>
        </w:numPr>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Orientasi pada konsumen</w:t>
      </w:r>
    </w:p>
    <w:p w:rsidR="00CA3545" w:rsidRPr="00CA3545" w:rsidRDefault="00CA3545" w:rsidP="00CA3545">
      <w:pPr>
        <w:pStyle w:val="ListParagraph"/>
        <w:spacing w:after="0" w:line="360" w:lineRule="auto"/>
        <w:ind w:left="1080"/>
        <w:jc w:val="both"/>
        <w:rPr>
          <w:rFonts w:ascii="Times New Roman" w:hAnsi="Times New Roman" w:cs="Times New Roman"/>
          <w:sz w:val="24"/>
          <w:szCs w:val="24"/>
        </w:rPr>
      </w:pPr>
      <w:r w:rsidRPr="00CA3545">
        <w:rPr>
          <w:rFonts w:ascii="Times New Roman" w:hAnsi="Times New Roman" w:cs="Times New Roman"/>
          <w:sz w:val="24"/>
          <w:szCs w:val="24"/>
        </w:rPr>
        <w:t>Perusahaan yang benar-benar ingin memperhatikan konsumen harus:</w:t>
      </w:r>
    </w:p>
    <w:p w:rsidR="00CA3545" w:rsidRDefault="00CA3545" w:rsidP="00402D1F">
      <w:pPr>
        <w:pStyle w:val="ListParagraph"/>
        <w:numPr>
          <w:ilvl w:val="0"/>
          <w:numId w:val="19"/>
        </w:numPr>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Menentukan kebutuhan pokok (basic needs) dari pembeli yang akan dilayani dan dipenuhi.</w:t>
      </w:r>
    </w:p>
    <w:p w:rsidR="00CA3545" w:rsidRDefault="00CA3545" w:rsidP="00402D1F">
      <w:pPr>
        <w:pStyle w:val="ListParagraph"/>
        <w:numPr>
          <w:ilvl w:val="0"/>
          <w:numId w:val="19"/>
        </w:numPr>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Menentukan kelompok pembeli yang akan dijadikan sasaran penjualan. Karena perusahaan tidak mungkin dapat memenuhi segala kebutuhan pokok konsumen, maka perusahaan harus memilih kelompok pembeli tertentu dari kelompok pembeli tersebut. Menentukan produk dan program pemasarannya. Mengadakan penelitian pada konsumen untuk mengurus, menilai, menafsirkan keinginan, sikap serta perilaku konsumen.</w:t>
      </w:r>
    </w:p>
    <w:p w:rsidR="00CA3545" w:rsidRDefault="00CA3545" w:rsidP="00402D1F">
      <w:pPr>
        <w:pStyle w:val="ListParagraph"/>
        <w:numPr>
          <w:ilvl w:val="0"/>
          <w:numId w:val="19"/>
        </w:numPr>
        <w:spacing w:after="0" w:line="360" w:lineRule="auto"/>
        <w:jc w:val="both"/>
        <w:rPr>
          <w:rFonts w:ascii="Times New Roman" w:hAnsi="Times New Roman" w:cs="Times New Roman"/>
          <w:sz w:val="24"/>
          <w:szCs w:val="24"/>
        </w:rPr>
      </w:pPr>
      <w:r w:rsidRPr="00CA3545">
        <w:rPr>
          <w:rFonts w:ascii="Times New Roman" w:hAnsi="Times New Roman" w:cs="Times New Roman"/>
          <w:sz w:val="24"/>
          <w:szCs w:val="24"/>
        </w:rPr>
        <w:t>Menentukan dan melaksanakan strategi yang paling baik apakah menitikberatkan pada mutu yang tinggi harga murah atau model yang menarik.</w:t>
      </w:r>
    </w:p>
    <w:p w:rsidR="000D55D4" w:rsidRDefault="000D55D4" w:rsidP="00402D1F">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Bauran Pemasaran</w:t>
      </w:r>
    </w:p>
    <w:p w:rsidR="000D55D4" w:rsidRDefault="00FD173C" w:rsidP="00FD173C">
      <w:pPr>
        <w:pStyle w:val="ListParagraph"/>
        <w:spacing w:after="0" w:line="360" w:lineRule="auto"/>
        <w:ind w:firstLine="556"/>
        <w:jc w:val="both"/>
        <w:rPr>
          <w:rFonts w:ascii="Times New Roman" w:hAnsi="Times New Roman" w:cs="Times New Roman"/>
          <w:sz w:val="24"/>
          <w:szCs w:val="24"/>
        </w:rPr>
      </w:pPr>
      <w:r w:rsidRPr="00FD173C">
        <w:rPr>
          <w:rFonts w:ascii="Times New Roman" w:hAnsi="Times New Roman" w:cs="Times New Roman"/>
          <w:sz w:val="24"/>
          <w:szCs w:val="24"/>
        </w:rPr>
        <w:t>Bauran pemasaran atau marketing mix adalah kumpulan dari variabel-variabel pemasaran yang dapat dikendalikan yang digunakan oleh suatu badan usaha untuk mencapai tujuan pemasaran dalam pasar sasaran</w:t>
      </w:r>
      <w:r>
        <w:rPr>
          <w:rFonts w:ascii="Times New Roman" w:hAnsi="Times New Roman" w:cs="Times New Roman"/>
          <w:sz w:val="24"/>
          <w:szCs w:val="24"/>
        </w:rPr>
        <w:t>. Variabel bauran pemasaran antara lain:</w:t>
      </w:r>
    </w:p>
    <w:p w:rsidR="00FD173C" w:rsidRDefault="00FD173C" w:rsidP="00402D1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Produk</w:t>
      </w:r>
    </w:p>
    <w:p w:rsidR="00FD173C" w:rsidRP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 xml:space="preserve">Produk dihasilkan untuk pemuasan kebutuhan dan keinginan dari konsumen. Produsen harus memperhatikan kebijakan yang ditetapkan atas produk yang dihasilkan. Produk pada dasarnya dapat </w:t>
      </w:r>
      <w:r w:rsidRPr="00FD173C">
        <w:rPr>
          <w:rFonts w:ascii="Times New Roman" w:hAnsi="Times New Roman" w:cs="Times New Roman"/>
          <w:sz w:val="24"/>
          <w:szCs w:val="24"/>
        </w:rPr>
        <w:lastRenderedPageBreak/>
        <w:t>diklasifikasikan dengan berbagai cara, antara lain berdasarkan pada daya tahan produk dalam penggunaannya atau wujud produk tersebut.</w:t>
      </w:r>
    </w:p>
    <w:p w:rsidR="00FD173C" w:rsidRP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Menurut Kotler (2002:451), produk dapat dikelompokkan menjadi tiga yaitu:</w:t>
      </w:r>
    </w:p>
    <w:p w:rsidR="00FD173C" w:rsidRPr="00FD173C" w:rsidRDefault="00FD173C" w:rsidP="00402D1F">
      <w:pPr>
        <w:pStyle w:val="ListParagraph"/>
        <w:numPr>
          <w:ilvl w:val="0"/>
          <w:numId w:val="8"/>
        </w:numPr>
        <w:spacing w:after="0" w:line="360" w:lineRule="auto"/>
        <w:jc w:val="both"/>
        <w:rPr>
          <w:rFonts w:ascii="Times New Roman" w:hAnsi="Times New Roman" w:cs="Times New Roman"/>
          <w:sz w:val="24"/>
          <w:szCs w:val="24"/>
        </w:rPr>
      </w:pPr>
      <w:r w:rsidRPr="00FD173C">
        <w:rPr>
          <w:rFonts w:ascii="Times New Roman" w:hAnsi="Times New Roman" w:cs="Times New Roman"/>
          <w:i/>
          <w:sz w:val="24"/>
          <w:szCs w:val="24"/>
        </w:rPr>
        <w:t>Non-durable goods</w:t>
      </w:r>
      <w:r w:rsidRPr="00FD173C">
        <w:rPr>
          <w:rFonts w:ascii="Times New Roman" w:hAnsi="Times New Roman" w:cs="Times New Roman"/>
          <w:sz w:val="24"/>
          <w:szCs w:val="24"/>
        </w:rPr>
        <w:t xml:space="preserve"> (barang yang tidak dapat bertahan lama), yaitu barang yang dikonsumsi sekali pakai atau memiliki jangka waktu kurang dari satu tahun.</w:t>
      </w:r>
    </w:p>
    <w:p w:rsidR="00FD173C" w:rsidRPr="00FD173C" w:rsidRDefault="00FD173C" w:rsidP="00402D1F">
      <w:pPr>
        <w:pStyle w:val="ListParagraph"/>
        <w:numPr>
          <w:ilvl w:val="0"/>
          <w:numId w:val="8"/>
        </w:numPr>
        <w:spacing w:after="0" w:line="360" w:lineRule="auto"/>
        <w:jc w:val="both"/>
        <w:rPr>
          <w:rFonts w:ascii="Times New Roman" w:hAnsi="Times New Roman" w:cs="Times New Roman"/>
          <w:sz w:val="24"/>
          <w:szCs w:val="24"/>
        </w:rPr>
      </w:pPr>
      <w:r w:rsidRPr="00FD173C">
        <w:rPr>
          <w:rFonts w:ascii="Times New Roman" w:hAnsi="Times New Roman" w:cs="Times New Roman"/>
          <w:i/>
          <w:sz w:val="24"/>
          <w:szCs w:val="24"/>
        </w:rPr>
        <w:t>Durable goods</w:t>
      </w:r>
      <w:r w:rsidRPr="00FD173C">
        <w:rPr>
          <w:rFonts w:ascii="Times New Roman" w:hAnsi="Times New Roman" w:cs="Times New Roman"/>
          <w:sz w:val="24"/>
          <w:szCs w:val="24"/>
        </w:rPr>
        <w:t xml:space="preserve"> (barang yang dapat bertahan lama), yaitu barang yang bersifat tahan lama dan dapat dipergunakan lebih dari satu tahun.</w:t>
      </w:r>
    </w:p>
    <w:p w:rsidR="00FD173C" w:rsidRDefault="00FD173C" w:rsidP="00402D1F">
      <w:pPr>
        <w:pStyle w:val="ListParagraph"/>
        <w:numPr>
          <w:ilvl w:val="0"/>
          <w:numId w:val="8"/>
        </w:numPr>
        <w:spacing w:after="0" w:line="360" w:lineRule="auto"/>
        <w:jc w:val="both"/>
        <w:rPr>
          <w:rFonts w:ascii="Times New Roman" w:hAnsi="Times New Roman" w:cs="Times New Roman"/>
          <w:sz w:val="24"/>
          <w:szCs w:val="24"/>
        </w:rPr>
      </w:pPr>
      <w:r w:rsidRPr="00FD173C">
        <w:rPr>
          <w:rFonts w:ascii="Times New Roman" w:hAnsi="Times New Roman" w:cs="Times New Roman"/>
          <w:i/>
          <w:sz w:val="24"/>
          <w:szCs w:val="24"/>
        </w:rPr>
        <w:t>Services</w:t>
      </w:r>
      <w:r w:rsidRPr="00FD173C">
        <w:rPr>
          <w:rFonts w:ascii="Times New Roman" w:hAnsi="Times New Roman" w:cs="Times New Roman"/>
          <w:sz w:val="24"/>
          <w:szCs w:val="24"/>
        </w:rPr>
        <w:t xml:space="preserve"> (jasa, yaitu suatu aktivitas, manfaat atau kepuasan yang ditawarkan oleh suatu perusahaan untuk dijual.</w:t>
      </w:r>
    </w:p>
    <w:p w:rsidR="00FD173C" w:rsidRDefault="00FD173C" w:rsidP="00402D1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p>
    <w:p w:rsidR="00FD173C" w:rsidRP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Lokasi berarti berhubungan dengan dengan dimana perusahaan harus bermarkas dan melakukan operasi atau kegiatannya. Dalam hal ini ada tiga jenis interaksi yang mempengaruhi lokasi, yaitu:</w:t>
      </w:r>
    </w:p>
    <w:p w:rsidR="00FD173C" w:rsidRPr="00FD173C" w:rsidRDefault="00FD173C" w:rsidP="00402D1F">
      <w:pPr>
        <w:pStyle w:val="ListParagraph"/>
        <w:numPr>
          <w:ilvl w:val="0"/>
          <w:numId w:val="9"/>
        </w:numPr>
        <w:spacing w:after="0" w:line="360" w:lineRule="auto"/>
        <w:jc w:val="both"/>
        <w:rPr>
          <w:rFonts w:ascii="Times New Roman" w:hAnsi="Times New Roman" w:cs="Times New Roman"/>
          <w:sz w:val="24"/>
          <w:szCs w:val="24"/>
        </w:rPr>
      </w:pPr>
      <w:r w:rsidRPr="00FD173C">
        <w:rPr>
          <w:rFonts w:ascii="Times New Roman" w:hAnsi="Times New Roman" w:cs="Times New Roman"/>
          <w:sz w:val="24"/>
          <w:szCs w:val="24"/>
        </w:rPr>
        <w:t>Konsumen mendatangi pemberi jasa (perusahaan): apabila keadaannya seperti ini maka menjedi sangat penting. Perusahaan sebaiknya memilih tempat yang dekat dengan konsumen sehingga mudah dijangkau, dengan kata lain harus strategis.</w:t>
      </w:r>
    </w:p>
    <w:p w:rsidR="00FD173C" w:rsidRPr="00FD173C" w:rsidRDefault="00FD173C" w:rsidP="00402D1F">
      <w:pPr>
        <w:pStyle w:val="ListParagraph"/>
        <w:numPr>
          <w:ilvl w:val="0"/>
          <w:numId w:val="9"/>
        </w:numPr>
        <w:spacing w:after="0" w:line="360" w:lineRule="auto"/>
        <w:jc w:val="both"/>
        <w:rPr>
          <w:rFonts w:ascii="Times New Roman" w:hAnsi="Times New Roman" w:cs="Times New Roman"/>
          <w:sz w:val="24"/>
          <w:szCs w:val="24"/>
        </w:rPr>
      </w:pPr>
      <w:r w:rsidRPr="00FD173C">
        <w:rPr>
          <w:rFonts w:ascii="Times New Roman" w:hAnsi="Times New Roman" w:cs="Times New Roman"/>
          <w:sz w:val="24"/>
          <w:szCs w:val="24"/>
        </w:rPr>
        <w:t>Pemberi jasa mendatangi konsumen: dalam hal ini lokasi tidak terlalu penting tetapi yang harus diperhatikan adalah penyampain jasa harus tetap berkualitas.</w:t>
      </w:r>
    </w:p>
    <w:p w:rsidR="00FD173C" w:rsidRPr="00FD173C" w:rsidRDefault="00FD173C" w:rsidP="00402D1F">
      <w:pPr>
        <w:pStyle w:val="ListParagraph"/>
        <w:numPr>
          <w:ilvl w:val="0"/>
          <w:numId w:val="9"/>
        </w:numPr>
        <w:spacing w:after="0" w:line="360" w:lineRule="auto"/>
        <w:jc w:val="both"/>
        <w:rPr>
          <w:rFonts w:ascii="Times New Roman" w:hAnsi="Times New Roman" w:cs="Times New Roman"/>
          <w:sz w:val="24"/>
          <w:szCs w:val="24"/>
        </w:rPr>
      </w:pPr>
      <w:r w:rsidRPr="00FD173C">
        <w:rPr>
          <w:rFonts w:ascii="Times New Roman" w:hAnsi="Times New Roman" w:cs="Times New Roman"/>
          <w:sz w:val="24"/>
          <w:szCs w:val="24"/>
        </w:rPr>
        <w:t>Pemberi jasa dan konsumen tidak bertemu secara langsung: berarti penyedia jasa dan konsumen berinteraksi melalui sarana tertentu seperti telepon, komputer, atau surat. Dalam hal ini lokasi menjadi sangat tidak penting selama komunikasi antara kedua pihak terlaksana dengan baik.</w:t>
      </w:r>
    </w:p>
    <w:p w:rsidR="00FD173C" w:rsidRDefault="00FD173C" w:rsidP="00402D1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Harga</w:t>
      </w:r>
    </w:p>
    <w:p w:rsid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 xml:space="preserve">Harga adalah jumlah uang yang dibebankan untuk sebuah produk, atau jumlah nilai yang konsumen pertukarkan untuk mendapatkan manfaat </w:t>
      </w:r>
      <w:r w:rsidRPr="00FD173C">
        <w:rPr>
          <w:rFonts w:ascii="Times New Roman" w:hAnsi="Times New Roman" w:cs="Times New Roman"/>
          <w:sz w:val="24"/>
          <w:szCs w:val="24"/>
        </w:rPr>
        <w:lastRenderedPageBreak/>
        <w:t>dari memiliki atau menggunakan produk (Kotler dan Amstrong, 1997:362).</w:t>
      </w:r>
    </w:p>
    <w:p w:rsidR="00FD173C" w:rsidRP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Harga sering dijadikan indikator kualitas bagi konsumen apabila harga lebih tinggi, orang cenderung beranggapan bahwa kualitasnya lebih baik. Barang dengan harga tinggi biasanya dianggap superior dan barang yang mempunyai harga lebih rendah dianggap inferior (rendah tingkatannya).</w:t>
      </w:r>
    </w:p>
    <w:p w:rsid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Penetapan harga terhadap suatu merek yang tidak sesuai dengan persepsi konsumen terhadap kelas merek dimana merek tersebut berada, akan menyebabkan konsumen enggan untuk melakukan pembelian karena menganggap harga merek tersebut tidak sesuai dengan kelasnya</w:t>
      </w:r>
    </w:p>
    <w:p w:rsidR="00FD173C" w:rsidRDefault="00FD173C" w:rsidP="00402D1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Promosi</w:t>
      </w:r>
    </w:p>
    <w:p w:rsidR="00FD173C" w:rsidRPr="00FD173C" w:rsidRDefault="00FD173C" w:rsidP="00FD173C">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Promosi merupakan instrumen pemasaran modern yang aktifitasnya didasarkan pada pemikiran komunikasi (Engel, 1995:127). Sedangkan menurut Swastha (1999:67) "periklanan adalah komunikasi non individu, dengan sejumlah biaya, melalui berbagai media yang dilakukan perusahan, lembaga, non lembaga, non laba, serta individu-individu".</w:t>
      </w:r>
    </w:p>
    <w:p w:rsidR="00FD173C" w:rsidRPr="003A32E0" w:rsidRDefault="00FD173C" w:rsidP="003A32E0">
      <w:pPr>
        <w:pStyle w:val="ListParagraph"/>
        <w:spacing w:after="0" w:line="360" w:lineRule="auto"/>
        <w:ind w:left="1080"/>
        <w:jc w:val="both"/>
        <w:rPr>
          <w:rFonts w:ascii="Times New Roman" w:hAnsi="Times New Roman" w:cs="Times New Roman"/>
          <w:sz w:val="24"/>
          <w:szCs w:val="24"/>
        </w:rPr>
      </w:pPr>
      <w:r w:rsidRPr="00FD173C">
        <w:rPr>
          <w:rFonts w:ascii="Times New Roman" w:hAnsi="Times New Roman" w:cs="Times New Roman"/>
          <w:sz w:val="24"/>
          <w:szCs w:val="24"/>
        </w:rPr>
        <w:t>Menurut Kotler dan Gary A. dalam Alexander Sindoro (2000:31). Bauran promosi adalah ramuan khusus dari promosi pribadi, promosi penjualan dan hubungan masyarakat yang dipergunakan perusahaan untuk mencapai tujuan promosi dan pemasarannya. Menurut Basu Swastha dalam Marius P. Angipora (1999:38), promotional mix adalah "kombinasi strategi yang paling baik da</w:t>
      </w:r>
      <w:r w:rsidR="003A32E0">
        <w:rPr>
          <w:rFonts w:ascii="Times New Roman" w:hAnsi="Times New Roman" w:cs="Times New Roman"/>
          <w:sz w:val="24"/>
          <w:szCs w:val="24"/>
        </w:rPr>
        <w:t>ri variabel-variabel periklanan.</w:t>
      </w:r>
    </w:p>
    <w:p w:rsidR="003A32E0" w:rsidRPr="000D55D4" w:rsidRDefault="003A32E0" w:rsidP="003A32E0">
      <w:pPr>
        <w:pStyle w:val="ListParagraph"/>
        <w:spacing w:after="0" w:line="240" w:lineRule="auto"/>
        <w:ind w:left="1080"/>
        <w:jc w:val="both"/>
        <w:rPr>
          <w:rFonts w:ascii="Times New Roman" w:hAnsi="Times New Roman" w:cs="Times New Roman"/>
          <w:sz w:val="24"/>
          <w:szCs w:val="24"/>
        </w:rPr>
      </w:pPr>
    </w:p>
    <w:p w:rsidR="000D55D4" w:rsidRDefault="000D55D4" w:rsidP="00402D1F">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Keputusan Pembelian</w:t>
      </w:r>
    </w:p>
    <w:p w:rsidR="000D55D4" w:rsidRDefault="000D55D4" w:rsidP="00FD173C">
      <w:pPr>
        <w:pStyle w:val="ListParagraph"/>
        <w:spacing w:after="0" w:line="360" w:lineRule="auto"/>
        <w:ind w:firstLine="556"/>
        <w:jc w:val="both"/>
        <w:rPr>
          <w:rFonts w:ascii="Times New Roman" w:hAnsi="Times New Roman" w:cs="Times New Roman"/>
          <w:sz w:val="24"/>
          <w:szCs w:val="24"/>
        </w:rPr>
      </w:pPr>
      <w:r w:rsidRPr="000D55D4">
        <w:rPr>
          <w:rFonts w:ascii="Times New Roman" w:hAnsi="Times New Roman" w:cs="Times New Roman"/>
          <w:sz w:val="24"/>
          <w:szCs w:val="24"/>
        </w:rPr>
        <w:t xml:space="preserve">Menurut Kotler (2001:226) keputusan pembelian merupakan sikap seseorang untuk membeli atau menggunakan suatu produk baik berupa barang atau jasa yang telah diyakini akan memuaskan dirinya dan kesediaan menanggung resiko yang mungkin ditimbulkanya. Keputusan </w:t>
      </w:r>
      <w:r w:rsidRPr="000D55D4">
        <w:rPr>
          <w:rFonts w:ascii="Times New Roman" w:hAnsi="Times New Roman" w:cs="Times New Roman"/>
          <w:sz w:val="24"/>
          <w:szCs w:val="24"/>
        </w:rPr>
        <w:lastRenderedPageBreak/>
        <w:t>pembelian yang diambil oleh pembeli sebenarnya merupakan kumpulan dari sejumlah keputusan yang terorganisir</w:t>
      </w:r>
      <w:r>
        <w:rPr>
          <w:rFonts w:ascii="Times New Roman" w:hAnsi="Times New Roman" w:cs="Times New Roman"/>
          <w:sz w:val="24"/>
          <w:szCs w:val="24"/>
        </w:rPr>
        <w:t>.</w:t>
      </w:r>
    </w:p>
    <w:p w:rsidR="000D55D4" w:rsidRPr="000D55D4" w:rsidRDefault="000D55D4" w:rsidP="00FD173C">
      <w:pPr>
        <w:pStyle w:val="ListParagraph"/>
        <w:spacing w:after="0" w:line="360" w:lineRule="auto"/>
        <w:ind w:firstLine="556"/>
        <w:jc w:val="both"/>
        <w:rPr>
          <w:rFonts w:ascii="Times New Roman" w:hAnsi="Times New Roman" w:cs="Times New Roman"/>
          <w:sz w:val="24"/>
          <w:szCs w:val="24"/>
        </w:rPr>
      </w:pPr>
      <w:r w:rsidRPr="000D55D4">
        <w:rPr>
          <w:rFonts w:ascii="Times New Roman" w:hAnsi="Times New Roman" w:cs="Times New Roman"/>
          <w:sz w:val="24"/>
          <w:szCs w:val="24"/>
        </w:rPr>
        <w:t>Menurut Kotler (2000:109) setiap keputusan pembelian mempunyai struktur sebanyak tujuh komponen.</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jenis produk</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bentuk produk</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merek</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penjualnya</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jumlah produk</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waktu pembelian.</w:t>
      </w:r>
    </w:p>
    <w:p w:rsidR="000D55D4" w:rsidRPr="000D55D4" w:rsidRDefault="000D55D4" w:rsidP="00402D1F">
      <w:pPr>
        <w:pStyle w:val="ListParagraph"/>
        <w:numPr>
          <w:ilvl w:val="0"/>
          <w:numId w:val="5"/>
        </w:numPr>
        <w:spacing w:after="0" w:line="240" w:lineRule="auto"/>
        <w:jc w:val="both"/>
        <w:rPr>
          <w:rFonts w:ascii="Times New Roman" w:hAnsi="Times New Roman" w:cs="Times New Roman"/>
          <w:sz w:val="24"/>
          <w:szCs w:val="24"/>
        </w:rPr>
      </w:pPr>
      <w:r w:rsidRPr="000D55D4">
        <w:rPr>
          <w:rFonts w:ascii="Times New Roman" w:hAnsi="Times New Roman" w:cs="Times New Roman"/>
          <w:sz w:val="24"/>
          <w:szCs w:val="24"/>
        </w:rPr>
        <w:t>Keputusan tentang cara pembayaran</w:t>
      </w:r>
    </w:p>
    <w:p w:rsidR="00CA3545" w:rsidRPr="00CA3545" w:rsidRDefault="00CA3545" w:rsidP="00A10C71">
      <w:pPr>
        <w:spacing w:after="0" w:line="360" w:lineRule="auto"/>
        <w:ind w:firstLine="709"/>
        <w:jc w:val="center"/>
        <w:rPr>
          <w:rFonts w:ascii="Times New Roman" w:hAnsi="Times New Roman" w:cs="Times New Roman"/>
          <w:b/>
          <w:sz w:val="24"/>
          <w:szCs w:val="24"/>
        </w:rPr>
      </w:pPr>
    </w:p>
    <w:p w:rsidR="00AD6721" w:rsidRDefault="00AD6721"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Metode Penelitian</w:t>
      </w:r>
    </w:p>
    <w:p w:rsidR="00E063EC" w:rsidRDefault="00E063EC" w:rsidP="00402D1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5B45A6" w:rsidRDefault="005B45A6" w:rsidP="008E09C6">
      <w:pPr>
        <w:pStyle w:val="ListParagraph"/>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Penelitian ini dilakukakan menggunakan pendekatan </w:t>
      </w:r>
      <w:r w:rsidRPr="000E2FB1">
        <w:rPr>
          <w:rFonts w:ascii="Times New Roman" w:hAnsi="Times New Roman" w:cs="Times New Roman"/>
          <w:sz w:val="24"/>
          <w:szCs w:val="24"/>
        </w:rPr>
        <w:t xml:space="preserve">penelitian </w:t>
      </w:r>
      <w:r>
        <w:rPr>
          <w:rFonts w:ascii="Times New Roman" w:hAnsi="Times New Roman" w:cs="Times New Roman"/>
          <w:sz w:val="24"/>
          <w:szCs w:val="24"/>
        </w:rPr>
        <w:t xml:space="preserve">secara deskriptif, </w:t>
      </w:r>
      <w:r w:rsidRPr="000E2FB1">
        <w:rPr>
          <w:rFonts w:ascii="Times New Roman" w:hAnsi="Times New Roman" w:cs="Times New Roman"/>
          <w:sz w:val="24"/>
          <w:szCs w:val="24"/>
        </w:rPr>
        <w:t>yaitu suatu metode penelitian dimana prosedur pemecahan masalah yang diteliti dilakukan dengan cara menggambarkan karakteristik dan fenomena serta kaitan antar variabel</w:t>
      </w:r>
      <w:r>
        <w:rPr>
          <w:rFonts w:ascii="Times New Roman" w:hAnsi="Times New Roman" w:cs="Times New Roman"/>
          <w:sz w:val="24"/>
          <w:szCs w:val="24"/>
        </w:rPr>
        <w:t>.</w:t>
      </w:r>
    </w:p>
    <w:p w:rsidR="00E063EC" w:rsidRPr="00FE4DD5" w:rsidRDefault="00E063EC" w:rsidP="00402D1F">
      <w:pPr>
        <w:pStyle w:val="ListParagraph"/>
        <w:numPr>
          <w:ilvl w:val="0"/>
          <w:numId w:val="3"/>
        </w:numPr>
        <w:spacing w:after="0" w:line="360" w:lineRule="auto"/>
        <w:jc w:val="both"/>
        <w:rPr>
          <w:rFonts w:ascii="Times New Roman" w:hAnsi="Times New Roman" w:cs="Times New Roman"/>
          <w:sz w:val="24"/>
          <w:szCs w:val="24"/>
        </w:rPr>
      </w:pPr>
      <w:r w:rsidRPr="00FE4DD5">
        <w:rPr>
          <w:rFonts w:ascii="Times New Roman" w:hAnsi="Times New Roman" w:cs="Times New Roman"/>
          <w:sz w:val="24"/>
          <w:szCs w:val="24"/>
        </w:rPr>
        <w:t>Teknik Pengumpulan Data</w:t>
      </w:r>
    </w:p>
    <w:p w:rsidR="00FE4DD5" w:rsidRDefault="005B45A6" w:rsidP="00FE4DD5">
      <w:pPr>
        <w:pStyle w:val="ListParagraph"/>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dilakukan dalam penelitian ini adalah: </w:t>
      </w:r>
      <w:r w:rsidR="00FE4DD5" w:rsidRPr="00FE4DD5">
        <w:rPr>
          <w:rFonts w:ascii="Times New Roman" w:hAnsi="Times New Roman" w:cs="Times New Roman"/>
          <w:sz w:val="24"/>
          <w:szCs w:val="24"/>
        </w:rPr>
        <w:t>Kuisioner; Yaitu daftar pertanyaan yang susun sedemikian rupa dan disebarkan kepada responden guna mendapatkan jawaban yang sesuai dengan pertanyaan dan berkaitan dengan masalah yang akan diteliti</w:t>
      </w:r>
      <w:r w:rsidR="00FE4DD5">
        <w:rPr>
          <w:rFonts w:ascii="Times New Roman" w:hAnsi="Times New Roman" w:cs="Times New Roman"/>
          <w:sz w:val="24"/>
          <w:szCs w:val="24"/>
        </w:rPr>
        <w:t>.</w:t>
      </w:r>
    </w:p>
    <w:p w:rsidR="008454D9" w:rsidRPr="00FE4DD5" w:rsidRDefault="008454D9" w:rsidP="00402D1F">
      <w:pPr>
        <w:pStyle w:val="ListParagraph"/>
        <w:numPr>
          <w:ilvl w:val="0"/>
          <w:numId w:val="3"/>
        </w:numPr>
        <w:spacing w:after="0" w:line="360" w:lineRule="auto"/>
        <w:jc w:val="both"/>
        <w:rPr>
          <w:rFonts w:ascii="Times New Roman" w:hAnsi="Times New Roman" w:cs="Times New Roman"/>
          <w:sz w:val="24"/>
          <w:szCs w:val="24"/>
          <w:lang w:val="en-US"/>
        </w:rPr>
      </w:pPr>
      <w:r w:rsidRPr="00FE4DD5">
        <w:rPr>
          <w:rFonts w:ascii="Times New Roman" w:hAnsi="Times New Roman" w:cs="Times New Roman"/>
          <w:sz w:val="24"/>
          <w:szCs w:val="24"/>
        </w:rPr>
        <w:t>Alat Pengumpul Data</w:t>
      </w:r>
    </w:p>
    <w:p w:rsidR="008454D9" w:rsidRPr="000E2FB1" w:rsidRDefault="008454D9" w:rsidP="00402D1F">
      <w:pPr>
        <w:pStyle w:val="ListParagraph"/>
        <w:numPr>
          <w:ilvl w:val="0"/>
          <w:numId w:val="2"/>
        </w:numPr>
        <w:spacing w:after="0" w:line="360" w:lineRule="auto"/>
        <w:ind w:left="1022" w:hanging="313"/>
        <w:jc w:val="both"/>
        <w:rPr>
          <w:rFonts w:ascii="Times New Roman" w:hAnsi="Times New Roman" w:cs="Times New Roman"/>
          <w:sz w:val="24"/>
          <w:szCs w:val="24"/>
        </w:rPr>
      </w:pPr>
      <w:r w:rsidRPr="000E2FB1">
        <w:rPr>
          <w:rFonts w:ascii="Times New Roman" w:hAnsi="Times New Roman" w:cs="Times New Roman"/>
          <w:sz w:val="24"/>
          <w:szCs w:val="24"/>
        </w:rPr>
        <w:t xml:space="preserve">Kuisioner </w:t>
      </w:r>
    </w:p>
    <w:p w:rsidR="00FE4DD5" w:rsidRDefault="00FE4DD5" w:rsidP="00402D1F">
      <w:pPr>
        <w:pStyle w:val="ListParagraph"/>
        <w:numPr>
          <w:ilvl w:val="0"/>
          <w:numId w:val="2"/>
        </w:numPr>
        <w:spacing w:after="0" w:line="360" w:lineRule="auto"/>
        <w:ind w:left="1008" w:hanging="308"/>
        <w:jc w:val="both"/>
        <w:rPr>
          <w:rFonts w:ascii="Times New Roman" w:hAnsi="Times New Roman" w:cs="Times New Roman"/>
          <w:sz w:val="24"/>
          <w:szCs w:val="24"/>
        </w:rPr>
      </w:pPr>
      <w:r w:rsidRPr="00FE4DD5">
        <w:rPr>
          <w:rFonts w:ascii="Times New Roman" w:hAnsi="Times New Roman" w:cs="Times New Roman"/>
          <w:sz w:val="24"/>
          <w:szCs w:val="24"/>
        </w:rPr>
        <w:t>Observasi</w:t>
      </w:r>
    </w:p>
    <w:p w:rsidR="00E063EC" w:rsidRPr="00E063EC" w:rsidRDefault="00E063EC" w:rsidP="00402D1F">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Populasi dan Sampel</w:t>
      </w:r>
    </w:p>
    <w:p w:rsidR="00E063EC" w:rsidRDefault="00E063EC" w:rsidP="008E09C6">
      <w:pPr>
        <w:spacing w:after="0" w:line="360" w:lineRule="auto"/>
        <w:ind w:left="720" w:firstLine="633"/>
        <w:jc w:val="both"/>
        <w:rPr>
          <w:rFonts w:ascii="Times New Roman" w:hAnsi="Times New Roman" w:cs="Times New Roman"/>
          <w:sz w:val="24"/>
          <w:szCs w:val="24"/>
        </w:rPr>
      </w:pPr>
      <w:r w:rsidRPr="000E2FB1">
        <w:rPr>
          <w:rFonts w:ascii="Times New Roman" w:hAnsi="Times New Roman" w:cs="Times New Roman"/>
          <w:sz w:val="24"/>
          <w:szCs w:val="24"/>
        </w:rPr>
        <w:t>P</w:t>
      </w:r>
      <w:r>
        <w:rPr>
          <w:rFonts w:ascii="Times New Roman" w:hAnsi="Times New Roman" w:cs="Times New Roman"/>
          <w:sz w:val="24"/>
          <w:szCs w:val="24"/>
          <w:lang w:val="en-US"/>
        </w:rPr>
        <w:t>o</w:t>
      </w:r>
      <w:r w:rsidRPr="000E2FB1">
        <w:rPr>
          <w:rFonts w:ascii="Times New Roman" w:hAnsi="Times New Roman" w:cs="Times New Roman"/>
          <w:sz w:val="24"/>
          <w:szCs w:val="24"/>
        </w:rPr>
        <w:t xml:space="preserve">pulasi dalam penelitian ini </w:t>
      </w:r>
      <w:r w:rsidR="002827F2" w:rsidRPr="002827F2">
        <w:rPr>
          <w:rFonts w:ascii="Times New Roman" w:hAnsi="Times New Roman" w:cs="Times New Roman"/>
          <w:sz w:val="24"/>
          <w:szCs w:val="24"/>
        </w:rPr>
        <w:t>adalah seluruh konsumen yang membeli kue lapis legit di  Le Gita Cakes.</w:t>
      </w:r>
      <w:r w:rsidR="002827F2">
        <w:rPr>
          <w:rFonts w:ascii="Times New Roman" w:hAnsi="Times New Roman" w:cs="Times New Roman"/>
          <w:sz w:val="24"/>
          <w:szCs w:val="24"/>
        </w:rPr>
        <w:t xml:space="preserve"> Dengan jumlah sampel sebanyak 97 orang. </w:t>
      </w:r>
      <w:r w:rsidR="002827F2" w:rsidRPr="002827F2">
        <w:rPr>
          <w:rFonts w:ascii="Times New Roman" w:hAnsi="Times New Roman" w:cs="Times New Roman"/>
          <w:sz w:val="24"/>
          <w:szCs w:val="24"/>
        </w:rPr>
        <w:t>Syarat untuk dipilih sebagai sampel dalam penelitian ini hanya yang sudah pernah melakukan pembelian kue di Le Gita Cakes minimal sebanyak 2 kali baik untuk dikonsumsi sendiri maupun sebagai hadiah</w:t>
      </w:r>
      <w:r w:rsidR="002827F2">
        <w:rPr>
          <w:rFonts w:ascii="Times New Roman" w:hAnsi="Times New Roman" w:cs="Times New Roman"/>
          <w:sz w:val="24"/>
          <w:szCs w:val="24"/>
        </w:rPr>
        <w:t>.</w:t>
      </w:r>
    </w:p>
    <w:p w:rsidR="00E063EC" w:rsidRPr="00E063EC" w:rsidRDefault="00E063EC" w:rsidP="00402D1F">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Metode Analisis Data</w:t>
      </w:r>
    </w:p>
    <w:p w:rsidR="00FE4DD5" w:rsidRPr="00FE4DD5" w:rsidRDefault="00FE4DD5" w:rsidP="0006508E">
      <w:pPr>
        <w:spacing w:after="0" w:line="360" w:lineRule="auto"/>
        <w:ind w:left="720" w:firstLine="556"/>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Adapun tahap-tahap analisis data kuantitatif yang digunakan dalam penelitian ini adalah sebagai berikut:</w:t>
      </w:r>
    </w:p>
    <w:p w:rsidR="00FE4DD5" w:rsidRPr="00FE4DD5" w:rsidRDefault="00FE4DD5" w:rsidP="00402D1F">
      <w:pPr>
        <w:numPr>
          <w:ilvl w:val="0"/>
          <w:numId w:val="13"/>
        </w:numPr>
        <w:spacing w:after="0" w:line="36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Uji Kualitas Data</w:t>
      </w:r>
    </w:p>
    <w:p w:rsidR="00FE4DD5" w:rsidRPr="00FE4DD5" w:rsidRDefault="00FE4DD5" w:rsidP="00402D1F">
      <w:pPr>
        <w:numPr>
          <w:ilvl w:val="0"/>
          <w:numId w:val="17"/>
        </w:numPr>
        <w:spacing w:after="0" w:line="480" w:lineRule="auto"/>
        <w:ind w:left="1560"/>
        <w:contextualSpacing/>
        <w:rPr>
          <w:rFonts w:ascii="Times New Roman" w:eastAsiaTheme="minorHAnsi" w:hAnsi="Times New Roman" w:cs="Times New Roman"/>
          <w:sz w:val="24"/>
          <w:szCs w:val="24"/>
          <w:lang w:val="en-US" w:eastAsia="en-US"/>
        </w:rPr>
      </w:pPr>
      <w:proofErr w:type="spellStart"/>
      <w:r w:rsidRPr="00FE4DD5">
        <w:rPr>
          <w:rFonts w:ascii="Times New Roman" w:eastAsiaTheme="minorHAnsi" w:hAnsi="Times New Roman" w:cs="Times New Roman"/>
          <w:sz w:val="24"/>
          <w:szCs w:val="24"/>
          <w:lang w:val="en-US" w:eastAsia="en-US"/>
        </w:rPr>
        <w:t>Uji</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validitas</w:t>
      </w:r>
      <w:proofErr w:type="spellEnd"/>
      <w:r w:rsidRPr="00FE4DD5">
        <w:rPr>
          <w:rFonts w:ascii="Times New Roman" w:eastAsiaTheme="minorHAnsi" w:hAnsi="Times New Roman" w:cs="Times New Roman"/>
          <w:sz w:val="24"/>
          <w:szCs w:val="24"/>
          <w:lang w:val="en-US" w:eastAsia="en-US"/>
        </w:rPr>
        <w:t xml:space="preserve"> </w:t>
      </w:r>
    </w:p>
    <w:p w:rsidR="00FE4DD5" w:rsidRDefault="00FE4DD5" w:rsidP="00CA3545">
      <w:pPr>
        <w:spacing w:after="0" w:line="360" w:lineRule="auto"/>
        <w:ind w:left="1560"/>
        <w:contextualSpacing/>
        <w:jc w:val="both"/>
        <w:rPr>
          <w:rFonts w:ascii="Times New Roman" w:eastAsiaTheme="minorHAnsi" w:hAnsi="Times New Roman" w:cs="Times New Roman"/>
          <w:sz w:val="24"/>
          <w:szCs w:val="24"/>
          <w:lang w:eastAsia="en-US"/>
        </w:rPr>
      </w:pPr>
      <w:proofErr w:type="spellStart"/>
      <w:r w:rsidRPr="00FE4DD5">
        <w:rPr>
          <w:rFonts w:ascii="Times New Roman" w:eastAsiaTheme="minorHAnsi" w:hAnsi="Times New Roman" w:cs="Times New Roman"/>
          <w:sz w:val="24"/>
          <w:szCs w:val="24"/>
          <w:lang w:val="en-US" w:eastAsia="en-US"/>
        </w:rPr>
        <w:t>Nilai</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korelasi</w:t>
      </w:r>
      <w:proofErr w:type="spellEnd"/>
      <w:r w:rsidRPr="00FE4DD5">
        <w:rPr>
          <w:rFonts w:ascii="Times New Roman" w:eastAsiaTheme="minorHAnsi" w:hAnsi="Times New Roman" w:cs="Times New Roman"/>
          <w:sz w:val="24"/>
          <w:szCs w:val="24"/>
          <w:lang w:val="en-US" w:eastAsia="en-US"/>
        </w:rPr>
        <w:t xml:space="preserve"> </w:t>
      </w:r>
      <w:r w:rsidRPr="00FE4DD5">
        <w:rPr>
          <w:rFonts w:ascii="Times New Roman" w:eastAsiaTheme="minorHAnsi" w:hAnsi="Times New Roman" w:cs="Times New Roman"/>
          <w:i/>
          <w:sz w:val="24"/>
          <w:szCs w:val="24"/>
          <w:lang w:val="en-US" w:eastAsia="en-US"/>
        </w:rPr>
        <w:t>product moment</w:t>
      </w:r>
      <w:r w:rsidRPr="00FE4DD5">
        <w:rPr>
          <w:rFonts w:ascii="Times New Roman" w:eastAsiaTheme="minorHAnsi" w:hAnsi="Times New Roman" w:cs="Times New Roman"/>
          <w:sz w:val="24"/>
          <w:szCs w:val="24"/>
          <w:lang w:val="en-US" w:eastAsia="en-US"/>
        </w:rPr>
        <w:t xml:space="preserve"> yang </w:t>
      </w:r>
      <w:proofErr w:type="spellStart"/>
      <w:r w:rsidRPr="00FE4DD5">
        <w:rPr>
          <w:rFonts w:ascii="Times New Roman" w:eastAsiaTheme="minorHAnsi" w:hAnsi="Times New Roman" w:cs="Times New Roman"/>
          <w:sz w:val="24"/>
          <w:szCs w:val="24"/>
          <w:lang w:val="en-US" w:eastAsia="en-US"/>
        </w:rPr>
        <w:t>diperoleh</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kemudian</w:t>
      </w:r>
      <w:proofErr w:type="spellEnd"/>
      <w:r w:rsidRPr="00FE4DD5">
        <w:rPr>
          <w:rFonts w:ascii="Times New Roman" w:eastAsiaTheme="minorHAnsi" w:hAnsi="Times New Roman" w:cs="Times New Roman"/>
          <w:sz w:val="24"/>
          <w:szCs w:val="24"/>
          <w:lang w:val="en-US" w:eastAsia="en-US"/>
        </w:rPr>
        <w:t xml:space="preserve"> a</w:t>
      </w:r>
      <w:r w:rsidRPr="00FE4DD5">
        <w:rPr>
          <w:rFonts w:ascii="Times New Roman" w:eastAsiaTheme="minorHAnsi" w:hAnsi="Times New Roman" w:cs="Times New Roman"/>
          <w:sz w:val="24"/>
          <w:szCs w:val="24"/>
          <w:lang w:eastAsia="en-US"/>
        </w:rPr>
        <w:t>k</w:t>
      </w:r>
      <w:r w:rsidRPr="00FE4DD5">
        <w:rPr>
          <w:rFonts w:ascii="Times New Roman" w:eastAsiaTheme="minorHAnsi" w:hAnsi="Times New Roman" w:cs="Times New Roman"/>
          <w:sz w:val="24"/>
          <w:szCs w:val="24"/>
          <w:lang w:val="en-US" w:eastAsia="en-US"/>
        </w:rPr>
        <w:t xml:space="preserve">an </w:t>
      </w:r>
      <w:proofErr w:type="spellStart"/>
      <w:r w:rsidRPr="00FE4DD5">
        <w:rPr>
          <w:rFonts w:ascii="Times New Roman" w:eastAsiaTheme="minorHAnsi" w:hAnsi="Times New Roman" w:cs="Times New Roman"/>
          <w:sz w:val="24"/>
          <w:szCs w:val="24"/>
          <w:lang w:val="en-US" w:eastAsia="en-US"/>
        </w:rPr>
        <w:t>dibandingkan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dengan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nilai</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korelasi</w:t>
      </w:r>
      <w:proofErr w:type="spellEnd"/>
      <w:r w:rsidRPr="00FE4DD5">
        <w:rPr>
          <w:rFonts w:ascii="Times New Roman" w:eastAsiaTheme="minorHAnsi" w:hAnsi="Times New Roman" w:cs="Times New Roman"/>
          <w:sz w:val="24"/>
          <w:szCs w:val="24"/>
          <w:lang w:val="en-US" w:eastAsia="en-US"/>
        </w:rPr>
        <w:t xml:space="preserve"> </w:t>
      </w:r>
      <w:r w:rsidR="00CA3545" w:rsidRPr="00FE4DD5">
        <w:rPr>
          <w:rFonts w:ascii="Times New Roman" w:eastAsiaTheme="minorHAnsi" w:hAnsi="Times New Roman" w:cs="Times New Roman"/>
          <w:sz w:val="24"/>
          <w:szCs w:val="24"/>
          <w:lang w:eastAsia="en-US"/>
        </w:rPr>
        <w:t>tabel</w:t>
      </w:r>
      <w:r w:rsidR="00CA3545" w:rsidRPr="00FE4DD5">
        <w:rPr>
          <w:rFonts w:ascii="Times New Roman" w:eastAsiaTheme="minorHAnsi" w:hAnsi="Times New Roman" w:cs="Times New Roman"/>
          <w:sz w:val="24"/>
          <w:szCs w:val="24"/>
          <w:lang w:val="en-US" w:eastAsia="en-US"/>
        </w:rPr>
        <w:t xml:space="preserve"> </w:t>
      </w:r>
      <w:r w:rsidRPr="00FE4DD5">
        <w:rPr>
          <w:rFonts w:ascii="Times New Roman" w:eastAsiaTheme="minorHAnsi" w:hAnsi="Times New Roman" w:cs="Times New Roman"/>
          <w:sz w:val="24"/>
          <w:szCs w:val="24"/>
          <w:lang w:val="en-US" w:eastAsia="en-US"/>
        </w:rPr>
        <w:t xml:space="preserve">(r </w:t>
      </w:r>
      <w:proofErr w:type="spellStart"/>
      <w:r w:rsidRPr="00FE4DD5">
        <w:rPr>
          <w:rFonts w:ascii="Times New Roman" w:eastAsiaTheme="minorHAnsi" w:hAnsi="Times New Roman" w:cs="Times New Roman"/>
          <w:sz w:val="24"/>
          <w:szCs w:val="24"/>
          <w:lang w:val="en-US" w:eastAsia="en-US"/>
        </w:rPr>
        <w:t>Tabel</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dengan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tingat</w:t>
      </w:r>
      <w:proofErr w:type="spellEnd"/>
      <w:r w:rsidRPr="00FE4DD5">
        <w:rPr>
          <w:rFonts w:ascii="Times New Roman" w:eastAsiaTheme="minorHAnsi" w:hAnsi="Times New Roman" w:cs="Times New Roman"/>
          <w:sz w:val="24"/>
          <w:szCs w:val="24"/>
          <w:lang w:val="en-US" w:eastAsia="en-US"/>
        </w:rPr>
        <w:t xml:space="preserve"> </w:t>
      </w:r>
      <w:r w:rsidRPr="00FE4DD5">
        <w:rPr>
          <w:rFonts w:ascii="Times New Roman" w:eastAsiaTheme="minorHAnsi" w:hAnsi="Times New Roman" w:cs="Times New Roman"/>
          <w:sz w:val="24"/>
          <w:szCs w:val="24"/>
          <w:lang w:eastAsia="en-US"/>
        </w:rPr>
        <w:t>signifikan</w:t>
      </w:r>
      <w:r w:rsidRPr="00FE4DD5">
        <w:rPr>
          <w:rFonts w:ascii="Times New Roman" w:eastAsiaTheme="minorHAnsi" w:hAnsi="Times New Roman" w:cs="Times New Roman"/>
          <w:sz w:val="24"/>
          <w:szCs w:val="24"/>
          <w:lang w:val="en-US" w:eastAsia="en-US"/>
        </w:rPr>
        <w:t xml:space="preserve"> (a) = 0</w:t>
      </w:r>
      <w:proofErr w:type="gramStart"/>
      <w:r w:rsidRPr="00FE4DD5">
        <w:rPr>
          <w:rFonts w:ascii="Times New Roman" w:eastAsiaTheme="minorHAnsi" w:hAnsi="Times New Roman" w:cs="Times New Roman"/>
          <w:sz w:val="24"/>
          <w:szCs w:val="24"/>
          <w:lang w:val="en-US" w:eastAsia="en-US"/>
        </w:rPr>
        <w:t>,05</w:t>
      </w:r>
      <w:proofErr w:type="gram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dan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jumlah</w:t>
      </w:r>
      <w:proofErr w:type="spellEnd"/>
      <w:r w:rsidRPr="00FE4DD5">
        <w:rPr>
          <w:rFonts w:ascii="Times New Roman" w:eastAsiaTheme="minorHAnsi" w:hAnsi="Times New Roman" w:cs="Times New Roman"/>
          <w:sz w:val="24"/>
          <w:szCs w:val="24"/>
          <w:lang w:val="en-US" w:eastAsia="en-US"/>
        </w:rPr>
        <w:t xml:space="preserve"> data (n)=100. </w:t>
      </w:r>
      <w:r w:rsidRPr="00FE4DD5">
        <w:rPr>
          <w:rFonts w:ascii="Times New Roman" w:eastAsiaTheme="minorHAnsi" w:hAnsi="Times New Roman" w:cs="Times New Roman"/>
          <w:sz w:val="24"/>
          <w:szCs w:val="24"/>
          <w:lang w:eastAsia="en-US"/>
        </w:rPr>
        <w:t>kriteria</w:t>
      </w:r>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keputusannya</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adalah</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jika</w:t>
      </w:r>
      <w:proofErr w:type="spellEnd"/>
      <w:r w:rsidRPr="00FE4DD5">
        <w:rPr>
          <w:rFonts w:ascii="Times New Roman" w:eastAsiaTheme="minorHAnsi" w:hAnsi="Times New Roman" w:cs="Times New Roman"/>
          <w:sz w:val="24"/>
          <w:szCs w:val="24"/>
          <w:lang w:val="en-US" w:eastAsia="en-US"/>
        </w:rPr>
        <w:t xml:space="preserve"> r hit</w:t>
      </w:r>
      <w:r w:rsidRPr="00FE4DD5">
        <w:rPr>
          <w:rFonts w:ascii="Times New Roman" w:eastAsiaTheme="minorHAnsi" w:hAnsi="Times New Roman" w:cs="Times New Roman"/>
          <w:sz w:val="24"/>
          <w:szCs w:val="24"/>
          <w:lang w:eastAsia="en-US"/>
        </w:rPr>
        <w:t>u</w:t>
      </w:r>
      <w:proofErr w:type="spellStart"/>
      <w:r w:rsidRPr="00FE4DD5">
        <w:rPr>
          <w:rFonts w:ascii="Times New Roman" w:eastAsiaTheme="minorHAnsi" w:hAnsi="Times New Roman" w:cs="Times New Roman"/>
          <w:sz w:val="24"/>
          <w:szCs w:val="24"/>
          <w:lang w:val="en-US" w:eastAsia="en-US"/>
        </w:rPr>
        <w:t>ng</w:t>
      </w:r>
      <w:proofErr w:type="spellEnd"/>
      <w:r w:rsidRPr="00FE4DD5">
        <w:rPr>
          <w:rFonts w:ascii="Times New Roman" w:eastAsiaTheme="minorHAnsi" w:hAnsi="Times New Roman" w:cs="Times New Roman"/>
          <w:sz w:val="24"/>
          <w:szCs w:val="24"/>
          <w:lang w:val="en-US" w:eastAsia="en-US"/>
        </w:rPr>
        <w:t xml:space="preserve"> &gt; r </w:t>
      </w:r>
      <w:r w:rsidR="00CA3545" w:rsidRPr="00FE4DD5">
        <w:rPr>
          <w:rFonts w:ascii="Times New Roman" w:eastAsiaTheme="minorHAnsi" w:hAnsi="Times New Roman" w:cs="Times New Roman"/>
          <w:sz w:val="24"/>
          <w:szCs w:val="24"/>
          <w:lang w:eastAsia="en-US"/>
        </w:rPr>
        <w:t>tabel</w:t>
      </w:r>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maka</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pernyataan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tersebut</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dinyatakan</w:t>
      </w:r>
      <w:proofErr w:type="spellEnd"/>
      <w:r w:rsidRPr="00FE4DD5">
        <w:rPr>
          <w:rFonts w:ascii="Times New Roman" w:eastAsiaTheme="minorHAnsi" w:hAnsi="Times New Roman" w:cs="Times New Roman"/>
          <w:sz w:val="24"/>
          <w:szCs w:val="24"/>
          <w:lang w:val="en-US" w:eastAsia="en-US"/>
        </w:rPr>
        <w:t xml:space="preserve"> valid, </w:t>
      </w:r>
      <w:proofErr w:type="spellStart"/>
      <w:r w:rsidRPr="00FE4DD5">
        <w:rPr>
          <w:rFonts w:ascii="Times New Roman" w:eastAsiaTheme="minorHAnsi" w:hAnsi="Times New Roman" w:cs="Times New Roman"/>
          <w:sz w:val="24"/>
          <w:szCs w:val="24"/>
          <w:lang w:val="en-US" w:eastAsia="en-US"/>
        </w:rPr>
        <w:t>jika</w:t>
      </w:r>
      <w:proofErr w:type="spellEnd"/>
      <w:r w:rsidRPr="00FE4DD5">
        <w:rPr>
          <w:rFonts w:ascii="Times New Roman" w:eastAsiaTheme="minorHAnsi" w:hAnsi="Times New Roman" w:cs="Times New Roman"/>
          <w:sz w:val="24"/>
          <w:szCs w:val="24"/>
          <w:lang w:val="en-US" w:eastAsia="en-US"/>
        </w:rPr>
        <w:t xml:space="preserve"> r </w:t>
      </w:r>
      <w:r w:rsidRPr="00FE4DD5">
        <w:rPr>
          <w:rFonts w:ascii="Times New Roman" w:eastAsiaTheme="minorHAnsi" w:hAnsi="Times New Roman" w:cs="Times New Roman"/>
          <w:sz w:val="24"/>
          <w:szCs w:val="24"/>
          <w:lang w:eastAsia="en-US"/>
        </w:rPr>
        <w:t>hitung</w:t>
      </w:r>
      <w:r w:rsidRPr="00FE4DD5">
        <w:rPr>
          <w:rFonts w:ascii="Times New Roman" w:eastAsiaTheme="minorHAnsi" w:hAnsi="Times New Roman" w:cs="Times New Roman"/>
          <w:sz w:val="24"/>
          <w:szCs w:val="24"/>
          <w:lang w:val="en-US" w:eastAsia="en-US"/>
        </w:rPr>
        <w:t xml:space="preserve"> &lt; r </w:t>
      </w:r>
      <w:r w:rsidRPr="00FE4DD5">
        <w:rPr>
          <w:rFonts w:ascii="Times New Roman" w:eastAsiaTheme="minorHAnsi" w:hAnsi="Times New Roman" w:cs="Times New Roman"/>
          <w:sz w:val="24"/>
          <w:szCs w:val="24"/>
          <w:lang w:eastAsia="en-US"/>
        </w:rPr>
        <w:t>Tabel</w:t>
      </w:r>
      <w:r w:rsidRPr="00FE4DD5">
        <w:rPr>
          <w:rFonts w:ascii="Times New Roman" w:eastAsiaTheme="minorHAnsi" w:hAnsi="Times New Roman" w:cs="Times New Roman"/>
          <w:sz w:val="24"/>
          <w:szCs w:val="24"/>
          <w:lang w:val="en-US" w:eastAsia="en-US"/>
        </w:rPr>
        <w:t xml:space="preserve">, </w:t>
      </w:r>
      <w:r w:rsidRPr="00FE4DD5">
        <w:rPr>
          <w:rFonts w:ascii="Times New Roman" w:eastAsiaTheme="minorHAnsi" w:hAnsi="Times New Roman" w:cs="Times New Roman"/>
          <w:sz w:val="24"/>
          <w:szCs w:val="24"/>
          <w:lang w:eastAsia="en-US"/>
        </w:rPr>
        <w:t>m</w:t>
      </w:r>
      <w:r w:rsidRPr="00FE4DD5">
        <w:rPr>
          <w:rFonts w:ascii="Times New Roman" w:eastAsiaTheme="minorHAnsi" w:hAnsi="Times New Roman" w:cs="Times New Roman"/>
          <w:sz w:val="24"/>
          <w:szCs w:val="24"/>
          <w:lang w:val="en-US" w:eastAsia="en-US"/>
        </w:rPr>
        <w:t xml:space="preserve">aka </w:t>
      </w:r>
      <w:proofErr w:type="spellStart"/>
      <w:r w:rsidRPr="00FE4DD5">
        <w:rPr>
          <w:rFonts w:ascii="Times New Roman" w:eastAsiaTheme="minorHAnsi" w:hAnsi="Times New Roman" w:cs="Times New Roman"/>
          <w:sz w:val="24"/>
          <w:szCs w:val="24"/>
          <w:lang w:val="en-US" w:eastAsia="en-US"/>
        </w:rPr>
        <w:t>pernyataan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tersebu</w:t>
      </w:r>
      <w:proofErr w:type="spellEnd"/>
      <w:r w:rsidRPr="00FE4DD5">
        <w:rPr>
          <w:rFonts w:ascii="Times New Roman" w:eastAsiaTheme="minorHAnsi" w:hAnsi="Times New Roman" w:cs="Times New Roman"/>
          <w:sz w:val="24"/>
          <w:szCs w:val="24"/>
          <w:lang w:eastAsia="en-US"/>
        </w:rPr>
        <w:t>t</w:t>
      </w:r>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dinyatakan</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tidak</w:t>
      </w:r>
      <w:proofErr w:type="spellEnd"/>
      <w:r w:rsidRPr="00FE4DD5">
        <w:rPr>
          <w:rFonts w:ascii="Times New Roman" w:eastAsiaTheme="minorHAnsi" w:hAnsi="Times New Roman" w:cs="Times New Roman"/>
          <w:sz w:val="24"/>
          <w:szCs w:val="24"/>
          <w:lang w:val="en-US" w:eastAsia="en-US"/>
        </w:rPr>
        <w:t xml:space="preserve"> valid.</w:t>
      </w:r>
    </w:p>
    <w:p w:rsidR="00FE4DD5" w:rsidRPr="00FE4DD5" w:rsidRDefault="00FE4DD5" w:rsidP="00402D1F">
      <w:pPr>
        <w:numPr>
          <w:ilvl w:val="0"/>
          <w:numId w:val="17"/>
        </w:numPr>
        <w:spacing w:after="0" w:line="480" w:lineRule="auto"/>
        <w:ind w:left="1560"/>
        <w:contextualSpacing/>
        <w:rPr>
          <w:rFonts w:ascii="Times New Roman" w:eastAsiaTheme="minorHAnsi" w:hAnsi="Times New Roman" w:cs="Times New Roman"/>
          <w:sz w:val="24"/>
          <w:szCs w:val="24"/>
          <w:lang w:val="en-US" w:eastAsia="en-US"/>
        </w:rPr>
      </w:pPr>
      <w:proofErr w:type="spellStart"/>
      <w:r w:rsidRPr="00FE4DD5">
        <w:rPr>
          <w:rFonts w:ascii="Times New Roman" w:eastAsiaTheme="minorHAnsi" w:hAnsi="Times New Roman" w:cs="Times New Roman"/>
          <w:sz w:val="24"/>
          <w:szCs w:val="24"/>
          <w:lang w:val="en-US" w:eastAsia="en-US"/>
        </w:rPr>
        <w:t>Uji</w:t>
      </w:r>
      <w:proofErr w:type="spellEnd"/>
      <w:r w:rsidRPr="00FE4DD5">
        <w:rPr>
          <w:rFonts w:ascii="Times New Roman" w:eastAsiaTheme="minorHAnsi" w:hAnsi="Times New Roman" w:cs="Times New Roman"/>
          <w:sz w:val="24"/>
          <w:szCs w:val="24"/>
          <w:lang w:val="en-US" w:eastAsia="en-US"/>
        </w:rPr>
        <w:t xml:space="preserve"> </w:t>
      </w:r>
      <w:proofErr w:type="spellStart"/>
      <w:r w:rsidRPr="00FE4DD5">
        <w:rPr>
          <w:rFonts w:ascii="Times New Roman" w:eastAsiaTheme="minorHAnsi" w:hAnsi="Times New Roman" w:cs="Times New Roman"/>
          <w:sz w:val="24"/>
          <w:szCs w:val="24"/>
          <w:lang w:val="en-US" w:eastAsia="en-US"/>
        </w:rPr>
        <w:t>realibilitas</w:t>
      </w:r>
      <w:proofErr w:type="spellEnd"/>
    </w:p>
    <w:p w:rsidR="00FE4DD5" w:rsidRPr="00FE4DD5" w:rsidRDefault="00FE4DD5" w:rsidP="00CA3545">
      <w:pPr>
        <w:spacing w:after="0" w:line="360" w:lineRule="auto"/>
        <w:ind w:left="1560"/>
        <w:contextualSpacing/>
        <w:jc w:val="both"/>
        <w:rPr>
          <w:rFonts w:ascii="Times New Roman" w:eastAsia="Times New Roman" w:hAnsi="Times New Roman" w:cs="Times New Roman"/>
          <w:bCs/>
          <w:sz w:val="24"/>
          <w:szCs w:val="24"/>
          <w:lang w:eastAsia="en-US"/>
        </w:rPr>
      </w:pPr>
      <w:r w:rsidRPr="00FE4DD5">
        <w:rPr>
          <w:rFonts w:ascii="Times New Roman" w:eastAsia="Times New Roman" w:hAnsi="Times New Roman" w:cs="Times New Roman"/>
          <w:bCs/>
          <w:sz w:val="24"/>
          <w:szCs w:val="24"/>
          <w:lang w:eastAsia="en-US"/>
        </w:rPr>
        <w:t xml:space="preserve">Kuesioner dikatakan </w:t>
      </w:r>
      <w:r w:rsidRPr="00FE4DD5">
        <w:rPr>
          <w:rFonts w:ascii="Times New Roman" w:eastAsia="Times New Roman" w:hAnsi="Times New Roman" w:cs="Times New Roman"/>
          <w:bCs/>
          <w:i/>
          <w:iCs/>
          <w:sz w:val="24"/>
          <w:szCs w:val="24"/>
          <w:lang w:eastAsia="en-US"/>
        </w:rPr>
        <w:t xml:space="preserve">reliable </w:t>
      </w:r>
      <w:r w:rsidRPr="00FE4DD5">
        <w:rPr>
          <w:rFonts w:ascii="Times New Roman" w:eastAsia="Times New Roman" w:hAnsi="Times New Roman" w:cs="Times New Roman"/>
          <w:bCs/>
          <w:sz w:val="24"/>
          <w:szCs w:val="24"/>
          <w:lang w:eastAsia="en-US"/>
        </w:rPr>
        <w:t xml:space="preserve">apabila kuesioner tersebut memberikan hasil yang konsisten. Jika digunakan secara berulang kali dengan asumsi kondisi pada saat pengukuran tidak berubah. Uji reliabilitas setiap variabel dilakukan dengan </w:t>
      </w:r>
      <w:r w:rsidRPr="00FE4DD5">
        <w:rPr>
          <w:rFonts w:ascii="Times New Roman" w:eastAsia="Times New Roman" w:hAnsi="Times New Roman" w:cs="Times New Roman"/>
          <w:bCs/>
          <w:i/>
          <w:iCs/>
          <w:sz w:val="24"/>
          <w:szCs w:val="24"/>
          <w:lang w:eastAsia="en-US"/>
        </w:rPr>
        <w:t>Cronboch Alpha Coeficient</w:t>
      </w:r>
      <w:r w:rsidRPr="00FE4DD5">
        <w:rPr>
          <w:rFonts w:ascii="Times New Roman" w:eastAsia="Times New Roman" w:hAnsi="Times New Roman" w:cs="Times New Roman"/>
          <w:bCs/>
          <w:sz w:val="24"/>
          <w:szCs w:val="24"/>
          <w:lang w:eastAsia="en-US"/>
        </w:rPr>
        <w:t xml:space="preserve">. Data yang diperoleh dapat dikatakan </w:t>
      </w:r>
      <w:r w:rsidRPr="00FE4DD5">
        <w:rPr>
          <w:rFonts w:ascii="Times New Roman" w:eastAsia="Times New Roman" w:hAnsi="Times New Roman" w:cs="Times New Roman"/>
          <w:bCs/>
          <w:i/>
          <w:iCs/>
          <w:sz w:val="24"/>
          <w:szCs w:val="24"/>
          <w:lang w:eastAsia="en-US"/>
        </w:rPr>
        <w:t xml:space="preserve">reliable </w:t>
      </w:r>
      <w:r w:rsidRPr="00FE4DD5">
        <w:rPr>
          <w:rFonts w:ascii="Times New Roman" w:eastAsia="Times New Roman" w:hAnsi="Times New Roman" w:cs="Times New Roman"/>
          <w:bCs/>
          <w:sz w:val="24"/>
          <w:szCs w:val="24"/>
          <w:lang w:eastAsia="en-US"/>
        </w:rPr>
        <w:t xml:space="preserve">apabila nilai </w:t>
      </w:r>
      <w:r w:rsidRPr="00FE4DD5">
        <w:rPr>
          <w:rFonts w:ascii="Times New Roman" w:eastAsia="Times New Roman" w:hAnsi="Times New Roman" w:cs="Times New Roman"/>
          <w:bCs/>
          <w:i/>
          <w:iCs/>
          <w:sz w:val="24"/>
          <w:szCs w:val="24"/>
          <w:lang w:eastAsia="en-US"/>
        </w:rPr>
        <w:t xml:space="preserve">Cronboch Alpha </w:t>
      </w:r>
      <w:r w:rsidRPr="00FE4DD5">
        <w:rPr>
          <w:rFonts w:ascii="Times New Roman" w:eastAsia="Times New Roman" w:hAnsi="Times New Roman" w:cs="Times New Roman"/>
          <w:bCs/>
          <w:sz w:val="24"/>
          <w:szCs w:val="24"/>
          <w:lang w:eastAsia="en-US"/>
        </w:rPr>
        <w:t xml:space="preserve">lebih besar atau sama dengan 0,6. </w:t>
      </w:r>
      <w:proofErr w:type="spellStart"/>
      <w:proofErr w:type="gramStart"/>
      <w:r w:rsidRPr="00FE4DD5">
        <w:rPr>
          <w:rFonts w:ascii="Times New Roman" w:eastAsia="Times New Roman" w:hAnsi="Times New Roman" w:cs="Times New Roman"/>
          <w:bCs/>
          <w:sz w:val="24"/>
          <w:szCs w:val="24"/>
          <w:lang w:val="en-US" w:eastAsia="en-US"/>
        </w:rPr>
        <w:t>Dalam</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penelitian</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ini</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uji</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reliabelitas</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dilakukan</w:t>
      </w:r>
      <w:proofErr w:type="spellEnd"/>
      <w:r w:rsidRPr="00FE4DD5">
        <w:rPr>
          <w:rFonts w:ascii="Times New Roman" w:eastAsia="Times New Roman" w:hAnsi="Times New Roman" w:cs="Times New Roman"/>
          <w:bCs/>
          <w:sz w:val="24"/>
          <w:szCs w:val="24"/>
          <w:lang w:val="en-US" w:eastAsia="en-US"/>
        </w:rPr>
        <w:t xml:space="preserve"> </w:t>
      </w:r>
      <w:proofErr w:type="spellStart"/>
      <w:r w:rsidRPr="00FE4DD5">
        <w:rPr>
          <w:rFonts w:ascii="Times New Roman" w:eastAsia="Times New Roman" w:hAnsi="Times New Roman" w:cs="Times New Roman"/>
          <w:bCs/>
          <w:sz w:val="24"/>
          <w:szCs w:val="24"/>
          <w:lang w:val="en-US" w:eastAsia="en-US"/>
        </w:rPr>
        <w:t>dengan</w:t>
      </w:r>
      <w:proofErr w:type="spellEnd"/>
      <w:r w:rsidRPr="00FE4DD5">
        <w:rPr>
          <w:rFonts w:ascii="Times New Roman" w:eastAsia="Times New Roman" w:hAnsi="Times New Roman" w:cs="Times New Roman"/>
          <w:bCs/>
          <w:sz w:val="24"/>
          <w:szCs w:val="24"/>
          <w:lang w:val="en-US" w:eastAsia="en-US"/>
        </w:rPr>
        <w:t xml:space="preserve"> program </w:t>
      </w:r>
      <w:proofErr w:type="spellStart"/>
      <w:r w:rsidRPr="00FE4DD5">
        <w:rPr>
          <w:rFonts w:ascii="Times New Roman" w:eastAsia="Times New Roman" w:hAnsi="Times New Roman" w:cs="Times New Roman"/>
          <w:bCs/>
          <w:sz w:val="24"/>
          <w:szCs w:val="24"/>
          <w:lang w:val="en-US" w:eastAsia="en-US"/>
        </w:rPr>
        <w:t>komputer</w:t>
      </w:r>
      <w:proofErr w:type="spellEnd"/>
      <w:r w:rsidRPr="00FE4DD5">
        <w:rPr>
          <w:rFonts w:ascii="Times New Roman" w:eastAsia="Times New Roman" w:hAnsi="Times New Roman" w:cs="Times New Roman"/>
          <w:bCs/>
          <w:sz w:val="24"/>
          <w:szCs w:val="24"/>
          <w:lang w:val="en-US" w:eastAsia="en-US"/>
        </w:rPr>
        <w:t>.</w:t>
      </w:r>
      <w:proofErr w:type="gramEnd"/>
    </w:p>
    <w:p w:rsidR="00FE4DD5" w:rsidRPr="00FE4DD5" w:rsidRDefault="00FE4DD5" w:rsidP="00402D1F">
      <w:pPr>
        <w:numPr>
          <w:ilvl w:val="0"/>
          <w:numId w:val="13"/>
        </w:numPr>
        <w:spacing w:after="0" w:line="36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bCs/>
          <w:sz w:val="24"/>
          <w:szCs w:val="24"/>
          <w:lang w:eastAsia="en-US"/>
        </w:rPr>
        <w:t>Uji Normalitas</w:t>
      </w:r>
    </w:p>
    <w:p w:rsidR="00FE4DD5" w:rsidRDefault="00FE4DD5" w:rsidP="00CA3545">
      <w:pPr>
        <w:spacing w:after="0" w:line="360" w:lineRule="auto"/>
        <w:ind w:left="1080" w:firstLine="698"/>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Uji distribusi normal adalah uji untuk mengukur apakah data kita memiliki distribusi normal sehingga dapat dipakai dalam statistik parametrik (statistik inferensial). Uji Normalitas dalam penelitian ini menggunakan metode </w:t>
      </w:r>
      <w:r w:rsidRPr="008170D0">
        <w:rPr>
          <w:rFonts w:ascii="Times New Roman" w:eastAsiaTheme="minorHAnsi" w:hAnsi="Times New Roman" w:cs="Times New Roman"/>
          <w:i/>
          <w:sz w:val="24"/>
          <w:szCs w:val="24"/>
          <w:lang w:eastAsia="en-US"/>
        </w:rPr>
        <w:t>Kolmogorov-Smirnov</w:t>
      </w:r>
      <w:r w:rsidRPr="00FE4DD5">
        <w:rPr>
          <w:rFonts w:ascii="Times New Roman" w:eastAsiaTheme="minorHAnsi" w:hAnsi="Times New Roman" w:cs="Times New Roman"/>
          <w:sz w:val="24"/>
          <w:szCs w:val="24"/>
          <w:lang w:eastAsia="en-US"/>
        </w:rPr>
        <w:t xml:space="preserve">, distribusi data normal jika nilai </w:t>
      </w:r>
      <w:r w:rsidRPr="00FE4DD5">
        <w:rPr>
          <w:rFonts w:ascii="Times New Roman" w:eastAsiaTheme="minorHAnsi" w:hAnsi="Times New Roman" w:cs="Times New Roman"/>
          <w:i/>
          <w:sz w:val="24"/>
          <w:szCs w:val="24"/>
          <w:lang w:eastAsia="en-US"/>
        </w:rPr>
        <w:t>p</w:t>
      </w:r>
      <w:r w:rsidRPr="00FE4DD5">
        <w:rPr>
          <w:rFonts w:ascii="Times New Roman" w:eastAsiaTheme="minorHAnsi" w:hAnsi="Times New Roman" w:cs="Times New Roman"/>
          <w:sz w:val="24"/>
          <w:szCs w:val="24"/>
          <w:lang w:eastAsia="en-US"/>
        </w:rPr>
        <w:t xml:space="preserve"> &lt; 0,05.</w:t>
      </w:r>
    </w:p>
    <w:p w:rsidR="00FE4DD5" w:rsidRPr="00FE4DD5" w:rsidRDefault="00FE4DD5" w:rsidP="00402D1F">
      <w:pPr>
        <w:numPr>
          <w:ilvl w:val="0"/>
          <w:numId w:val="13"/>
        </w:numPr>
        <w:spacing w:after="0" w:line="48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Analisis Regresi Sederhana</w:t>
      </w:r>
    </w:p>
    <w:p w:rsidR="00FE4DD5" w:rsidRPr="00FE4DD5" w:rsidRDefault="00FE4DD5" w:rsidP="00CA3545">
      <w:pPr>
        <w:spacing w:after="0" w:line="360" w:lineRule="auto"/>
        <w:ind w:left="1080" w:firstLine="698"/>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Persamaan regresi linier sederhana dalam penelitian ini adalah untuk mengetahui seberapa besar pengaruh variabel independen atau bebas yaitu produk, harga, tempat, promosi, proses, orang, dan bukti </w:t>
      </w:r>
      <w:r w:rsidRPr="00FE4DD5">
        <w:rPr>
          <w:rFonts w:ascii="Times New Roman" w:eastAsiaTheme="minorHAnsi" w:hAnsi="Times New Roman" w:cs="Times New Roman"/>
          <w:sz w:val="24"/>
          <w:szCs w:val="24"/>
          <w:lang w:eastAsia="en-US"/>
        </w:rPr>
        <w:lastRenderedPageBreak/>
        <w:t xml:space="preserve">fisik terhadap keputusan pembelian motor </w:t>
      </w:r>
      <w:r w:rsidRPr="00FE4DD5">
        <w:rPr>
          <w:rFonts w:ascii="Times New Roman" w:eastAsiaTheme="minorHAnsi" w:hAnsi="Times New Roman" w:cs="Times New Roman"/>
          <w:i/>
          <w:sz w:val="24"/>
          <w:szCs w:val="24"/>
          <w:lang w:eastAsia="en-US"/>
        </w:rPr>
        <w:t>merk</w:t>
      </w:r>
      <w:r w:rsidRPr="00FE4DD5">
        <w:rPr>
          <w:rFonts w:ascii="Times New Roman" w:eastAsiaTheme="minorHAnsi" w:hAnsi="Times New Roman" w:cs="Times New Roman"/>
          <w:sz w:val="24"/>
          <w:szCs w:val="24"/>
          <w:lang w:eastAsia="en-US"/>
        </w:rPr>
        <w:t xml:space="preserve"> Honda di PT. Nusantara Surya Sakti Pontianak  (Y).</w:t>
      </w:r>
    </w:p>
    <w:p w:rsidR="00FE4DD5" w:rsidRPr="00FE4DD5" w:rsidRDefault="00FE4DD5" w:rsidP="0006508E">
      <w:pPr>
        <w:spacing w:after="0" w:line="360" w:lineRule="auto"/>
        <w:ind w:left="1440" w:firstLine="698"/>
        <w:contextualSpacing/>
        <w:jc w:val="both"/>
        <w:rPr>
          <w:rFonts w:ascii="Times New Roman" w:eastAsiaTheme="minorHAnsi"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Y=a+</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b</m:t>
              </m:r>
            </m:e>
            <m:sub>
              <m:r>
                <w:rPr>
                  <w:rFonts w:ascii="Cambria Math" w:eastAsiaTheme="minorHAnsi" w:hAnsi="Cambria Math" w:cs="Times New Roman"/>
                  <w:sz w:val="24"/>
                  <w:szCs w:val="24"/>
                  <w:lang w:eastAsia="en-US"/>
                </w:rPr>
                <m:t>x</m:t>
              </m:r>
            </m:sub>
          </m:sSub>
        </m:oMath>
      </m:oMathPara>
    </w:p>
    <w:p w:rsidR="00FE4DD5" w:rsidRPr="00FE4DD5" w:rsidRDefault="00FE4DD5" w:rsidP="0006508E">
      <w:pPr>
        <w:spacing w:after="0" w:line="360" w:lineRule="auto"/>
        <w:ind w:left="1440" w:hanging="2"/>
        <w:contextualSpacing/>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Keterangan :</w:t>
      </w:r>
    </w:p>
    <w:p w:rsidR="00FE4DD5" w:rsidRPr="00FE4DD5" w:rsidRDefault="00FE4DD5" w:rsidP="00FE4DD5">
      <w:pPr>
        <w:spacing w:after="0"/>
        <w:ind w:left="1636"/>
        <w:contextualSpacing/>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Y </w:t>
      </w:r>
      <w:r w:rsidRPr="00FE4DD5">
        <w:rPr>
          <w:rFonts w:ascii="Times New Roman" w:eastAsiaTheme="minorHAnsi" w:hAnsi="Times New Roman" w:cs="Times New Roman"/>
          <w:sz w:val="24"/>
          <w:szCs w:val="24"/>
          <w:lang w:eastAsia="en-US"/>
        </w:rPr>
        <w:tab/>
        <w:t xml:space="preserve">= Keputusan Pembelian Motor </w:t>
      </w:r>
      <w:r w:rsidRPr="00FE4DD5">
        <w:rPr>
          <w:rFonts w:ascii="Times New Roman" w:eastAsiaTheme="minorHAnsi" w:hAnsi="Times New Roman" w:cs="Times New Roman"/>
          <w:i/>
          <w:sz w:val="24"/>
          <w:szCs w:val="24"/>
          <w:lang w:eastAsia="en-US"/>
        </w:rPr>
        <w:t>Merk</w:t>
      </w:r>
      <w:r w:rsidRPr="00FE4DD5">
        <w:rPr>
          <w:rFonts w:ascii="Times New Roman" w:eastAsiaTheme="minorHAnsi" w:hAnsi="Times New Roman" w:cs="Times New Roman"/>
          <w:sz w:val="24"/>
          <w:szCs w:val="24"/>
          <w:lang w:eastAsia="en-US"/>
        </w:rPr>
        <w:t xml:space="preserve"> Honda</w:t>
      </w:r>
    </w:p>
    <w:p w:rsidR="00FE4DD5" w:rsidRPr="00FE4DD5" w:rsidRDefault="00FE4DD5" w:rsidP="00FE4DD5">
      <w:pPr>
        <w:spacing w:after="0"/>
        <w:ind w:left="1636"/>
        <w:contextualSpacing/>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a </w:t>
      </w:r>
      <w:r w:rsidRPr="00FE4DD5">
        <w:rPr>
          <w:rFonts w:ascii="Times New Roman" w:eastAsiaTheme="minorHAnsi" w:hAnsi="Times New Roman" w:cs="Times New Roman"/>
          <w:sz w:val="24"/>
          <w:szCs w:val="24"/>
          <w:lang w:eastAsia="en-US"/>
        </w:rPr>
        <w:tab/>
        <w:t>= Konstanta</w:t>
      </w:r>
    </w:p>
    <w:p w:rsidR="00FE4DD5" w:rsidRPr="00FE4DD5" w:rsidRDefault="003C3247" w:rsidP="00FE4DD5">
      <w:pPr>
        <w:spacing w:after="0"/>
        <w:ind w:left="1636"/>
        <w:contextualSpacing/>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b</m:t>
            </m:r>
          </m:e>
          <m:sub>
            <m:r>
              <w:rPr>
                <w:rFonts w:ascii="Cambria Math" w:eastAsiaTheme="minorHAnsi" w:hAnsi="Cambria Math" w:cs="Times New Roman"/>
                <w:sz w:val="24"/>
                <w:szCs w:val="24"/>
                <w:lang w:eastAsia="en-US"/>
              </w:rPr>
              <m:t>x</m:t>
            </m:r>
          </m:sub>
        </m:sSub>
      </m:oMath>
      <w:r w:rsidR="00FE4DD5" w:rsidRPr="00FE4DD5">
        <w:rPr>
          <w:rFonts w:ascii="Times New Roman" w:eastAsiaTheme="minorHAnsi" w:hAnsi="Times New Roman" w:cs="Times New Roman"/>
          <w:sz w:val="24"/>
          <w:szCs w:val="24"/>
          <w:lang w:eastAsia="en-US"/>
        </w:rPr>
        <w:t xml:space="preserve"> </w:t>
      </w:r>
      <w:r w:rsidR="00FE4DD5" w:rsidRPr="00FE4DD5">
        <w:rPr>
          <w:rFonts w:ascii="Times New Roman" w:eastAsiaTheme="minorHAnsi" w:hAnsi="Times New Roman" w:cs="Times New Roman"/>
          <w:sz w:val="24"/>
          <w:szCs w:val="24"/>
          <w:lang w:eastAsia="en-US"/>
        </w:rPr>
        <w:tab/>
        <w:t>= Koefisien regresi sederhana</w:t>
      </w:r>
    </w:p>
    <w:p w:rsidR="00FE4DD5" w:rsidRDefault="00FE4DD5" w:rsidP="00FE4DD5">
      <w:pPr>
        <w:spacing w:after="0"/>
        <w:ind w:left="1276"/>
        <w:contextualSpacing/>
        <w:rPr>
          <w:rFonts w:ascii="Times New Roman" w:eastAsiaTheme="minorHAnsi" w:hAnsi="Times New Roman" w:cs="Times New Roman"/>
          <w:sz w:val="24"/>
          <w:szCs w:val="24"/>
          <w:lang w:eastAsia="en-US"/>
        </w:rPr>
      </w:pPr>
    </w:p>
    <w:p w:rsidR="00FE4DD5" w:rsidRPr="00FE4DD5" w:rsidRDefault="00FE4DD5" w:rsidP="00402D1F">
      <w:pPr>
        <w:numPr>
          <w:ilvl w:val="0"/>
          <w:numId w:val="14"/>
        </w:numPr>
        <w:spacing w:line="480" w:lineRule="auto"/>
        <w:ind w:left="1418" w:hanging="340"/>
        <w:contextualSpacing/>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Koefisien Determinasi (R²)</w:t>
      </w:r>
    </w:p>
    <w:p w:rsidR="00FE4DD5" w:rsidRPr="00FE4DD5" w:rsidRDefault="00FE4DD5" w:rsidP="00CA3545">
      <w:pPr>
        <w:spacing w:line="360" w:lineRule="auto"/>
        <w:ind w:left="1418"/>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Koefisien determinasi (R²) pada intinya mengukur seberapa jauh kemampuan model (produk, tempat, harga, promosi, proses, orang, dan bukti fisik) dalam menerangkan variasi variabel dependen/tidak bebas. Nilai koefisien determinasi adalah antara nol (0) dan satu (1). Nilai R² yang kecil berarti kemampuan variabel-variabel independen (bebas) dalam menjelaskan variasi variabel dependen amat terbatas. Nilai yang mendekati satu berarti variabel-variabel independen memberikan hampir semua informasi yang dibutuhkan untuk memprediksi variasi variabel dependen. </w:t>
      </w:r>
    </w:p>
    <w:p w:rsidR="00FE4DD5" w:rsidRPr="00FE4DD5" w:rsidRDefault="00FE4DD5" w:rsidP="00CA3545">
      <w:pPr>
        <w:spacing w:line="360" w:lineRule="auto"/>
        <w:ind w:left="1418" w:firstLine="567"/>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 xml:space="preserve">Setiap tambahan satu variabel independen, maka R² pasti meningkat tidak peduli apakah variabel tersebut berpengaruh secara signifikan terhadap variabel dependen. Oleh karena itu banyak peneliti menganjurkan untuk menggunakan nilai </w:t>
      </w:r>
      <w:r w:rsidRPr="00FE4DD5">
        <w:rPr>
          <w:rFonts w:ascii="Times New Roman" w:eastAsiaTheme="minorHAnsi" w:hAnsi="Times New Roman" w:cs="Times New Roman"/>
          <w:i/>
          <w:sz w:val="24"/>
          <w:szCs w:val="24"/>
          <w:lang w:eastAsia="en-US"/>
        </w:rPr>
        <w:t>Adjusted R</w:t>
      </w:r>
      <m:oMath>
        <m:r>
          <w:rPr>
            <w:rFonts w:ascii="Cambria Math" w:eastAsiaTheme="minorHAnsi" w:hAnsi="Cambria Math" w:cs="Times New Roman"/>
            <w:sz w:val="24"/>
            <w:szCs w:val="24"/>
            <w:lang w:eastAsia="en-US"/>
          </w:rPr>
          <m:t>²</m:t>
        </m:r>
      </m:oMath>
      <w:r w:rsidRPr="00FE4DD5">
        <w:rPr>
          <w:rFonts w:ascii="Times New Roman" w:eastAsiaTheme="minorHAnsi" w:hAnsi="Times New Roman" w:cs="Times New Roman"/>
          <w:sz w:val="24"/>
          <w:szCs w:val="24"/>
          <w:lang w:eastAsia="en-US"/>
        </w:rPr>
        <w:t xml:space="preserve"> (</w:t>
      </w:r>
      <w:r w:rsidRPr="00FE4DD5">
        <w:rPr>
          <w:rFonts w:ascii="Times New Roman" w:eastAsiaTheme="minorHAnsi" w:hAnsi="Times New Roman" w:cs="Times New Roman"/>
          <w:i/>
          <w:sz w:val="24"/>
          <w:szCs w:val="24"/>
          <w:lang w:eastAsia="en-US"/>
        </w:rPr>
        <w:t>Adjusted R Square</w:t>
      </w:r>
      <w:r w:rsidRPr="00FE4DD5">
        <w:rPr>
          <w:rFonts w:ascii="Times New Roman" w:eastAsiaTheme="minorHAnsi" w:hAnsi="Times New Roman" w:cs="Times New Roman"/>
          <w:sz w:val="24"/>
          <w:szCs w:val="24"/>
          <w:lang w:eastAsia="en-US"/>
        </w:rPr>
        <w:t xml:space="preserve">) pada saat mengevaluasi mana model regresi sederhana terbaik. </w:t>
      </w:r>
    </w:p>
    <w:p w:rsidR="00FE4DD5" w:rsidRPr="00FE4DD5" w:rsidRDefault="00FE4DD5" w:rsidP="00402D1F">
      <w:pPr>
        <w:numPr>
          <w:ilvl w:val="0"/>
          <w:numId w:val="14"/>
        </w:numPr>
        <w:spacing w:line="360" w:lineRule="auto"/>
        <w:ind w:left="1418" w:hanging="340"/>
        <w:contextualSpacing/>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Pengujian Hipotesis</w:t>
      </w:r>
    </w:p>
    <w:p w:rsidR="00FE4DD5" w:rsidRDefault="00FE4DD5" w:rsidP="00CA3545">
      <w:pPr>
        <w:spacing w:line="360" w:lineRule="auto"/>
        <w:ind w:left="1418" w:firstLine="567"/>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Untuk membuktikan hipotesis dalam penelitian ini apakah variabel bebas berpengaruh terhadap variabel terikat, maka digunakan beberapa pengujian yaitu uji – t dan uji – F.</w:t>
      </w:r>
    </w:p>
    <w:p w:rsidR="0006508E" w:rsidRDefault="0006508E" w:rsidP="00CA3545">
      <w:pPr>
        <w:spacing w:line="360" w:lineRule="auto"/>
        <w:ind w:left="1418" w:firstLine="567"/>
        <w:contextualSpacing/>
        <w:jc w:val="both"/>
        <w:rPr>
          <w:rFonts w:ascii="Times New Roman" w:eastAsiaTheme="minorHAnsi" w:hAnsi="Times New Roman" w:cs="Times New Roman"/>
          <w:sz w:val="24"/>
          <w:szCs w:val="24"/>
          <w:lang w:eastAsia="en-US"/>
        </w:rPr>
      </w:pPr>
    </w:p>
    <w:p w:rsidR="008170D0" w:rsidRDefault="008170D0" w:rsidP="00CA3545">
      <w:pPr>
        <w:spacing w:line="360" w:lineRule="auto"/>
        <w:ind w:left="1418" w:firstLine="567"/>
        <w:contextualSpacing/>
        <w:jc w:val="both"/>
        <w:rPr>
          <w:rFonts w:ascii="Times New Roman" w:eastAsiaTheme="minorHAnsi" w:hAnsi="Times New Roman" w:cs="Times New Roman"/>
          <w:sz w:val="24"/>
          <w:szCs w:val="24"/>
          <w:lang w:eastAsia="en-US"/>
        </w:rPr>
      </w:pPr>
    </w:p>
    <w:p w:rsidR="0006508E" w:rsidRPr="00FE4DD5" w:rsidRDefault="0006508E" w:rsidP="00CA3545">
      <w:pPr>
        <w:spacing w:line="360" w:lineRule="auto"/>
        <w:ind w:left="1418" w:firstLine="567"/>
        <w:contextualSpacing/>
        <w:jc w:val="both"/>
        <w:rPr>
          <w:rFonts w:ascii="Times New Roman" w:eastAsiaTheme="minorHAnsi" w:hAnsi="Times New Roman" w:cs="Times New Roman"/>
          <w:sz w:val="24"/>
          <w:szCs w:val="24"/>
          <w:lang w:eastAsia="en-US"/>
        </w:rPr>
      </w:pPr>
    </w:p>
    <w:p w:rsidR="00FE4DD5" w:rsidRPr="00FE4DD5" w:rsidRDefault="00FE4DD5" w:rsidP="00402D1F">
      <w:pPr>
        <w:numPr>
          <w:ilvl w:val="0"/>
          <w:numId w:val="15"/>
        </w:numPr>
        <w:spacing w:line="48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lastRenderedPageBreak/>
        <w:t>Uji Parsial (Uji– t)</w:t>
      </w:r>
    </w:p>
    <w:p w:rsidR="00FE4DD5" w:rsidRPr="00FE4DD5" w:rsidRDefault="00FE4DD5" w:rsidP="00CA3545">
      <w:pPr>
        <w:spacing w:line="360" w:lineRule="auto"/>
        <w:ind w:left="1800"/>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Uji t pada dasarnya menunjukkan seberapa jauh pengaruh satu variabel independen secara individual dalam menerangkan variasi variabel independen (Ghozali, 2005:83).</w:t>
      </w:r>
    </w:p>
    <w:p w:rsidR="00FE4DD5" w:rsidRPr="00FE4DD5" w:rsidRDefault="00FE4DD5" w:rsidP="00402D1F">
      <w:pPr>
        <w:numPr>
          <w:ilvl w:val="0"/>
          <w:numId w:val="15"/>
        </w:numPr>
        <w:spacing w:line="48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Uji – F</w:t>
      </w:r>
    </w:p>
    <w:p w:rsidR="00FE4DD5" w:rsidRPr="00FE4DD5" w:rsidRDefault="00FE4DD5" w:rsidP="003A32E0">
      <w:pPr>
        <w:spacing w:line="360" w:lineRule="auto"/>
        <w:ind w:left="1800"/>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Statistik uji ini mengikuti distribusi F dengan derajat kebebasan k dan (n-k-1). Jika hipotesis nol keseluruhan ditolak, satu atau lebih koefisien regresi sederhana majemuk populasi mempu</w:t>
      </w:r>
      <w:r w:rsidR="003A32E0">
        <w:rPr>
          <w:rFonts w:ascii="Times New Roman" w:eastAsiaTheme="minorHAnsi" w:hAnsi="Times New Roman" w:cs="Times New Roman"/>
          <w:sz w:val="24"/>
          <w:szCs w:val="24"/>
          <w:lang w:eastAsia="en-US"/>
        </w:rPr>
        <w:t xml:space="preserve">nyai nilai tak sama dengan nol. </w:t>
      </w:r>
      <w:r w:rsidR="003A32E0" w:rsidRPr="00FE4DD5">
        <w:rPr>
          <w:rFonts w:ascii="Times New Roman" w:eastAsiaTheme="minorHAnsi" w:hAnsi="Times New Roman" w:cs="Times New Roman"/>
          <w:sz w:val="24"/>
          <w:szCs w:val="24"/>
          <w:lang w:eastAsia="en-US"/>
        </w:rPr>
        <w:t>Kriteria pengujian</w:t>
      </w:r>
      <w:r w:rsidRPr="00FE4DD5">
        <w:rPr>
          <w:rFonts w:ascii="Times New Roman" w:eastAsiaTheme="minorHAnsi" w:hAnsi="Times New Roman" w:cs="Times New Roman"/>
          <w:sz w:val="24"/>
          <w:szCs w:val="24"/>
          <w:lang w:eastAsia="en-US"/>
        </w:rPr>
        <w:t xml:space="preserve"> </w:t>
      </w:r>
      <w:r w:rsidR="003A32E0">
        <w:rPr>
          <w:rFonts w:ascii="Times New Roman" w:eastAsiaTheme="minorHAnsi" w:hAnsi="Times New Roman" w:cs="Times New Roman"/>
          <w:sz w:val="24"/>
          <w:szCs w:val="24"/>
          <w:lang w:eastAsia="en-US"/>
        </w:rPr>
        <w:t>yang digunakan dalam penelitian ini</w:t>
      </w:r>
      <w:r w:rsidRPr="00FE4DD5">
        <w:rPr>
          <w:rFonts w:ascii="Times New Roman" w:eastAsiaTheme="minorHAnsi" w:hAnsi="Times New Roman" w:cs="Times New Roman"/>
          <w:sz w:val="24"/>
          <w:szCs w:val="24"/>
          <w:lang w:eastAsia="en-US"/>
        </w:rPr>
        <w:t>:</w:t>
      </w:r>
    </w:p>
    <w:p w:rsidR="00FE4DD5" w:rsidRPr="00FE4DD5" w:rsidRDefault="00FE4DD5" w:rsidP="00402D1F">
      <w:pPr>
        <w:numPr>
          <w:ilvl w:val="0"/>
          <w:numId w:val="16"/>
        </w:numPr>
        <w:spacing w:line="36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Ho diterima dan Ha ditolak jika F hitung ≤ F Tabel, sehingga tidak ada pengaruh yang signifikan dari X terhadap Y.</w:t>
      </w:r>
    </w:p>
    <w:p w:rsidR="00FE4DD5" w:rsidRPr="00FE4DD5" w:rsidRDefault="00FE4DD5" w:rsidP="00402D1F">
      <w:pPr>
        <w:numPr>
          <w:ilvl w:val="0"/>
          <w:numId w:val="16"/>
        </w:numPr>
        <w:spacing w:line="360" w:lineRule="auto"/>
        <w:contextualSpacing/>
        <w:jc w:val="both"/>
        <w:rPr>
          <w:rFonts w:ascii="Times New Roman" w:eastAsiaTheme="minorHAnsi" w:hAnsi="Times New Roman" w:cs="Times New Roman"/>
          <w:sz w:val="24"/>
          <w:szCs w:val="24"/>
          <w:lang w:eastAsia="en-US"/>
        </w:rPr>
      </w:pPr>
      <w:r w:rsidRPr="00FE4DD5">
        <w:rPr>
          <w:rFonts w:ascii="Times New Roman" w:eastAsiaTheme="minorHAnsi" w:hAnsi="Times New Roman" w:cs="Times New Roman"/>
          <w:sz w:val="24"/>
          <w:szCs w:val="24"/>
          <w:lang w:eastAsia="en-US"/>
        </w:rPr>
        <w:t>Ho ditolak dan Ha diterima jika F hitung &gt; F Tabel, sehingga ada pengaruh yang signifikan dari X terhadap Y.</w:t>
      </w:r>
    </w:p>
    <w:p w:rsidR="00CA3545" w:rsidRDefault="00AD6721" w:rsidP="00DC5DDB">
      <w:pPr>
        <w:pStyle w:val="CM3"/>
        <w:numPr>
          <w:ilvl w:val="0"/>
          <w:numId w:val="1"/>
        </w:numPr>
        <w:spacing w:line="360" w:lineRule="auto"/>
        <w:ind w:left="284"/>
        <w:jc w:val="both"/>
        <w:rPr>
          <w:rFonts w:ascii="Times New Roman" w:hAnsi="Times New Roman" w:cs="Times New Roman"/>
          <w:b/>
          <w:lang w:val="id-ID"/>
        </w:rPr>
      </w:pPr>
      <w:proofErr w:type="spellStart"/>
      <w:r>
        <w:rPr>
          <w:rFonts w:ascii="Times New Roman" w:hAnsi="Times New Roman" w:cs="Times New Roman"/>
          <w:b/>
        </w:rPr>
        <w:t>Pembahasan</w:t>
      </w:r>
      <w:proofErr w:type="spellEnd"/>
    </w:p>
    <w:p w:rsidR="002827F2" w:rsidRPr="002827F2" w:rsidRDefault="002827F2" w:rsidP="002827F2">
      <w:pPr>
        <w:numPr>
          <w:ilvl w:val="0"/>
          <w:numId w:val="31"/>
        </w:numPr>
        <w:tabs>
          <w:tab w:val="left" w:pos="1560"/>
          <w:tab w:val="center" w:pos="4513"/>
          <w:tab w:val="left" w:pos="6375"/>
        </w:tabs>
        <w:spacing w:after="0" w:line="480" w:lineRule="auto"/>
        <w:contextualSpacing/>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Analisis Regrasi Linier Sederhana</w:t>
      </w:r>
    </w:p>
    <w:p w:rsidR="002827F2" w:rsidRPr="002827F2" w:rsidRDefault="002827F2" w:rsidP="002827F2">
      <w:pPr>
        <w:spacing w:after="0" w:line="360" w:lineRule="auto"/>
        <w:ind w:left="644" w:firstLine="632"/>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Analisis regrasi linier sederhana  dalam penelitian ini  digunakan untuk mengetahui pengaruh bauran pemasaran yang terdiri dari produk, harga, promosi, tempat/saluran distribusi, orang terhadap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Adapun nilai-nilai estimasi regrasi linier sederhana yang diperoleh dari hasil pengolahan data mengunakan program SPSS 18.0 </w:t>
      </w:r>
      <w:r w:rsidRPr="002827F2">
        <w:rPr>
          <w:rFonts w:ascii="Times New Roman" w:eastAsia="Calibri" w:hAnsi="Times New Roman" w:cs="Times New Roman"/>
          <w:i/>
          <w:sz w:val="24"/>
          <w:szCs w:val="24"/>
          <w:lang w:eastAsia="en-US"/>
        </w:rPr>
        <w:t xml:space="preserve">for windows </w:t>
      </w:r>
      <w:r w:rsidRPr="002827F2">
        <w:rPr>
          <w:rFonts w:ascii="Times New Roman" w:eastAsia="Calibri" w:hAnsi="Times New Roman" w:cs="Times New Roman"/>
          <w:sz w:val="24"/>
          <w:szCs w:val="24"/>
          <w:lang w:eastAsia="en-US"/>
        </w:rPr>
        <w:t>dalam penelitian ini dapat dilihat pada Tabel</w:t>
      </w:r>
      <w:r>
        <w:rPr>
          <w:rFonts w:ascii="Times New Roman" w:eastAsia="Calibri" w:hAnsi="Times New Roman" w:cs="Times New Roman"/>
          <w:sz w:val="24"/>
          <w:szCs w:val="24"/>
          <w:lang w:eastAsia="en-US"/>
        </w:rPr>
        <w:t xml:space="preserve"> </w:t>
      </w:r>
      <w:r w:rsidRPr="002827F2">
        <w:rPr>
          <w:rFonts w:ascii="Times New Roman" w:eastAsia="Calibri" w:hAnsi="Times New Roman" w:cs="Times New Roman"/>
          <w:sz w:val="24"/>
          <w:szCs w:val="24"/>
          <w:lang w:eastAsia="en-US"/>
        </w:rPr>
        <w:t>1 berikut:</w:t>
      </w:r>
    </w:p>
    <w:p w:rsidR="002827F2" w:rsidRPr="002827F2" w:rsidRDefault="002827F2" w:rsidP="002827F2">
      <w:pPr>
        <w:spacing w:after="0" w:line="480" w:lineRule="auto"/>
        <w:ind w:left="720" w:firstLine="196"/>
        <w:contextualSpacing/>
        <w:jc w:val="both"/>
        <w:rPr>
          <w:rFonts w:ascii="Times New Roman" w:eastAsia="Calibri" w:hAnsi="Times New Roman" w:cs="Times New Roman"/>
          <w:sz w:val="24"/>
          <w:szCs w:val="24"/>
          <w:lang w:eastAsia="en-US"/>
        </w:rPr>
      </w:pPr>
    </w:p>
    <w:p w:rsidR="002827F2" w:rsidRDefault="002827F2" w:rsidP="002827F2">
      <w:pPr>
        <w:spacing w:after="0" w:line="480" w:lineRule="auto"/>
        <w:ind w:left="720" w:firstLine="196"/>
        <w:contextualSpacing/>
        <w:jc w:val="both"/>
        <w:rPr>
          <w:rFonts w:ascii="Times New Roman" w:eastAsia="Calibri" w:hAnsi="Times New Roman" w:cs="Times New Roman"/>
          <w:sz w:val="24"/>
          <w:szCs w:val="24"/>
          <w:lang w:eastAsia="en-US"/>
        </w:rPr>
      </w:pPr>
    </w:p>
    <w:p w:rsidR="003250DC" w:rsidRDefault="003250DC" w:rsidP="002827F2">
      <w:pPr>
        <w:spacing w:after="0" w:line="480" w:lineRule="auto"/>
        <w:ind w:left="720" w:firstLine="196"/>
        <w:contextualSpacing/>
        <w:jc w:val="both"/>
        <w:rPr>
          <w:rFonts w:ascii="Times New Roman" w:eastAsia="Calibri" w:hAnsi="Times New Roman" w:cs="Times New Roman"/>
          <w:sz w:val="24"/>
          <w:szCs w:val="24"/>
          <w:lang w:eastAsia="en-US"/>
        </w:rPr>
      </w:pPr>
    </w:p>
    <w:p w:rsidR="003250DC" w:rsidRDefault="003250DC" w:rsidP="002827F2">
      <w:pPr>
        <w:spacing w:after="0" w:line="480" w:lineRule="auto"/>
        <w:ind w:left="720" w:firstLine="196"/>
        <w:contextualSpacing/>
        <w:jc w:val="both"/>
        <w:rPr>
          <w:rFonts w:ascii="Times New Roman" w:eastAsia="Calibri" w:hAnsi="Times New Roman" w:cs="Times New Roman"/>
          <w:sz w:val="24"/>
          <w:szCs w:val="24"/>
          <w:lang w:eastAsia="en-US"/>
        </w:rPr>
      </w:pPr>
    </w:p>
    <w:p w:rsidR="002827F2" w:rsidRPr="002827F2" w:rsidRDefault="002827F2" w:rsidP="002827F2">
      <w:pPr>
        <w:tabs>
          <w:tab w:val="left" w:pos="6375"/>
        </w:tabs>
        <w:spacing w:after="0" w:line="240" w:lineRule="auto"/>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lastRenderedPageBreak/>
        <w:t>Tabel</w:t>
      </w:r>
      <w:r>
        <w:rPr>
          <w:rFonts w:ascii="Times New Roman" w:eastAsia="Calibri" w:hAnsi="Times New Roman" w:cs="Times New Roman"/>
          <w:b/>
          <w:sz w:val="24"/>
          <w:szCs w:val="24"/>
          <w:lang w:eastAsia="en-US"/>
        </w:rPr>
        <w:t xml:space="preserve"> </w:t>
      </w:r>
      <w:r w:rsidRPr="002827F2">
        <w:rPr>
          <w:rFonts w:ascii="Times New Roman" w:eastAsia="Calibri" w:hAnsi="Times New Roman" w:cs="Times New Roman"/>
          <w:b/>
          <w:sz w:val="24"/>
          <w:szCs w:val="24"/>
          <w:lang w:eastAsia="en-US"/>
        </w:rPr>
        <w:t>1</w:t>
      </w:r>
    </w:p>
    <w:p w:rsidR="002827F2" w:rsidRPr="002827F2" w:rsidRDefault="002827F2" w:rsidP="002827F2">
      <w:pPr>
        <w:tabs>
          <w:tab w:val="left" w:pos="1560"/>
          <w:tab w:val="center" w:pos="4513"/>
          <w:tab w:val="left" w:pos="6375"/>
        </w:tabs>
        <w:spacing w:after="0" w:line="240" w:lineRule="auto"/>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 xml:space="preserve">Le Gita </w:t>
      </w:r>
      <w:r w:rsidRPr="002827F2">
        <w:rPr>
          <w:rFonts w:ascii="Times New Roman" w:eastAsia="Calibri" w:hAnsi="Times New Roman" w:cs="Times New Roman"/>
          <w:b/>
          <w:i/>
          <w:sz w:val="24"/>
          <w:szCs w:val="24"/>
          <w:lang w:eastAsia="en-US"/>
        </w:rPr>
        <w:t>Cakes</w:t>
      </w:r>
    </w:p>
    <w:p w:rsidR="002827F2" w:rsidRPr="002827F2" w:rsidRDefault="002827F2" w:rsidP="002827F2">
      <w:pPr>
        <w:tabs>
          <w:tab w:val="left" w:pos="6375"/>
        </w:tabs>
        <w:spacing w:after="0" w:line="240" w:lineRule="auto"/>
        <w:ind w:left="-142"/>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Hasil Estimasi Regresi Sederhana Pengaruh Bauran Pemasaran</w:t>
      </w:r>
    </w:p>
    <w:p w:rsidR="002827F2" w:rsidRPr="002827F2" w:rsidRDefault="002827F2" w:rsidP="002827F2">
      <w:pPr>
        <w:spacing w:after="0" w:line="240" w:lineRule="auto"/>
        <w:ind w:left="-142"/>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Terhadap Keputusan Pembelian Kue Lapis Legit</w:t>
      </w:r>
    </w:p>
    <w:p w:rsidR="002827F2" w:rsidRPr="002827F2" w:rsidRDefault="002827F2" w:rsidP="002827F2">
      <w:pPr>
        <w:tabs>
          <w:tab w:val="left" w:pos="1560"/>
          <w:tab w:val="center" w:pos="4513"/>
          <w:tab w:val="left" w:pos="6375"/>
        </w:tabs>
        <w:spacing w:after="0" w:line="240" w:lineRule="auto"/>
        <w:ind w:left="284"/>
        <w:contextualSpacing/>
        <w:jc w:val="center"/>
        <w:rPr>
          <w:rFonts w:ascii="Times New Roman" w:eastAsia="Calibri" w:hAnsi="Times New Roman" w:cs="Times New Roman"/>
          <w:b/>
          <w:sz w:val="24"/>
          <w:szCs w:val="24"/>
          <w:lang w:eastAsia="en-US"/>
        </w:rPr>
      </w:pPr>
    </w:p>
    <w:tbl>
      <w:tblPr>
        <w:tblStyle w:val="LightList1"/>
        <w:tblW w:w="8045" w:type="dxa"/>
        <w:tblLayout w:type="fixed"/>
        <w:tblLook w:val="0000" w:firstRow="0" w:lastRow="0" w:firstColumn="0" w:lastColumn="0" w:noHBand="0" w:noVBand="0"/>
      </w:tblPr>
      <w:tblGrid>
        <w:gridCol w:w="668"/>
        <w:gridCol w:w="1414"/>
        <w:gridCol w:w="1208"/>
        <w:gridCol w:w="1330"/>
        <w:gridCol w:w="1605"/>
        <w:gridCol w:w="1050"/>
        <w:gridCol w:w="770"/>
      </w:tblGrid>
      <w:tr w:rsidR="002827F2" w:rsidRPr="002827F2" w:rsidTr="00B156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5" w:type="dxa"/>
            <w:gridSpan w:val="7"/>
            <w:tcBorders>
              <w:top w:val="nil"/>
              <w:left w:val="nil"/>
              <w:bottom w:val="single" w:sz="4" w:space="0" w:color="auto"/>
              <w:right w:val="nil"/>
            </w:tcBorders>
          </w:tcPr>
          <w:p w:rsidR="002827F2" w:rsidRPr="002827F2" w:rsidRDefault="002827F2" w:rsidP="002827F2">
            <w:pPr>
              <w:spacing w:line="320" w:lineRule="atLeast"/>
              <w:ind w:left="60" w:right="60"/>
              <w:jc w:val="center"/>
              <w:rPr>
                <w:rFonts w:ascii="Times New Roman" w:eastAsia="Times New Roman" w:hAnsi="Times New Roman" w:cs="Times New Roman"/>
                <w:color w:val="000000"/>
              </w:rPr>
            </w:pPr>
            <w:r w:rsidRPr="002827F2">
              <w:rPr>
                <w:rFonts w:ascii="Times New Roman" w:eastAsia="Times New Roman" w:hAnsi="Times New Roman" w:cs="Times New Roman"/>
                <w:b/>
                <w:bCs/>
                <w:color w:val="000000"/>
              </w:rPr>
              <w:t>Coefficients</w:t>
            </w:r>
            <w:r w:rsidRPr="002827F2">
              <w:rPr>
                <w:rFonts w:ascii="Times New Roman" w:eastAsia="Times New Roman" w:hAnsi="Times New Roman" w:cs="Times New Roman"/>
                <w:b/>
                <w:bCs/>
                <w:color w:val="000000"/>
                <w:vertAlign w:val="superscript"/>
              </w:rPr>
              <w:t>a</w:t>
            </w:r>
          </w:p>
        </w:tc>
      </w:tr>
      <w:tr w:rsidR="002827F2" w:rsidRPr="002827F2" w:rsidTr="00B156DC">
        <w:tc>
          <w:tcPr>
            <w:cnfStyle w:val="000010000000" w:firstRow="0" w:lastRow="0" w:firstColumn="0" w:lastColumn="0" w:oddVBand="1" w:evenVBand="0" w:oddHBand="0" w:evenHBand="0" w:firstRowFirstColumn="0" w:firstRowLastColumn="0" w:lastRowFirstColumn="0" w:lastRowLastColumn="0"/>
            <w:tcW w:w="2082" w:type="dxa"/>
            <w:gridSpan w:val="2"/>
            <w:vMerge w:val="restart"/>
            <w:tcBorders>
              <w:top w:val="single" w:sz="4" w:space="0" w:color="auto"/>
            </w:tcBorders>
          </w:tcPr>
          <w:p w:rsidR="002827F2" w:rsidRPr="002827F2" w:rsidRDefault="002827F2" w:rsidP="002827F2">
            <w:pPr>
              <w:spacing w:line="320" w:lineRule="atLeast"/>
              <w:ind w:left="60" w:right="60"/>
              <w:rPr>
                <w:rFonts w:ascii="Times New Roman" w:eastAsia="Times New Roman" w:hAnsi="Times New Roman" w:cs="Times New Roman"/>
                <w:color w:val="000000"/>
              </w:rPr>
            </w:pPr>
            <w:r w:rsidRPr="002827F2">
              <w:rPr>
                <w:rFonts w:ascii="Times New Roman" w:eastAsia="Times New Roman" w:hAnsi="Times New Roman" w:cs="Times New Roman"/>
                <w:color w:val="000000"/>
              </w:rPr>
              <w:t>Model</w:t>
            </w:r>
          </w:p>
        </w:tc>
        <w:tc>
          <w:tcPr>
            <w:tcW w:w="2538" w:type="dxa"/>
            <w:gridSpan w:val="2"/>
            <w:tcBorders>
              <w:top w:val="single" w:sz="4" w:space="0" w:color="auto"/>
            </w:tcBorders>
          </w:tcPr>
          <w:p w:rsidR="002827F2" w:rsidRPr="002827F2" w:rsidRDefault="002827F2" w:rsidP="002827F2">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Unstandardized Coefficients</w:t>
            </w:r>
          </w:p>
        </w:tc>
        <w:tc>
          <w:tcPr>
            <w:cnfStyle w:val="000010000000" w:firstRow="0" w:lastRow="0" w:firstColumn="0" w:lastColumn="0" w:oddVBand="1" w:evenVBand="0" w:oddHBand="0" w:evenHBand="0" w:firstRowFirstColumn="0" w:firstRowLastColumn="0" w:lastRowFirstColumn="0" w:lastRowLastColumn="0"/>
            <w:tcW w:w="1605" w:type="dxa"/>
            <w:tcBorders>
              <w:top w:val="single" w:sz="4" w:space="0" w:color="auto"/>
            </w:tcBorders>
          </w:tcPr>
          <w:p w:rsidR="002827F2" w:rsidRPr="002827F2" w:rsidRDefault="002827F2" w:rsidP="002827F2">
            <w:pPr>
              <w:spacing w:line="320" w:lineRule="atLeast"/>
              <w:ind w:left="60" w:right="60"/>
              <w:jc w:val="center"/>
              <w:rPr>
                <w:rFonts w:ascii="Times New Roman" w:eastAsia="Times New Roman" w:hAnsi="Times New Roman" w:cs="Times New Roman"/>
                <w:color w:val="000000"/>
              </w:rPr>
            </w:pPr>
            <w:r w:rsidRPr="002827F2">
              <w:rPr>
                <w:rFonts w:ascii="Times New Roman" w:eastAsia="Times New Roman" w:hAnsi="Times New Roman" w:cs="Times New Roman"/>
                <w:color w:val="000000"/>
              </w:rPr>
              <w:t>Standardized Coefficients</w:t>
            </w:r>
          </w:p>
        </w:tc>
        <w:tc>
          <w:tcPr>
            <w:tcW w:w="1050" w:type="dxa"/>
            <w:vMerge w:val="restart"/>
            <w:tcBorders>
              <w:top w:val="single" w:sz="4" w:space="0" w:color="auto"/>
            </w:tcBorders>
          </w:tcPr>
          <w:p w:rsidR="002827F2" w:rsidRPr="002827F2" w:rsidRDefault="002827F2" w:rsidP="002827F2">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t</w:t>
            </w:r>
          </w:p>
        </w:tc>
        <w:tc>
          <w:tcPr>
            <w:cnfStyle w:val="000010000000" w:firstRow="0" w:lastRow="0" w:firstColumn="0" w:lastColumn="0" w:oddVBand="1" w:evenVBand="0" w:oddHBand="0" w:evenHBand="0" w:firstRowFirstColumn="0" w:firstRowLastColumn="0" w:lastRowFirstColumn="0" w:lastRowLastColumn="0"/>
            <w:tcW w:w="770" w:type="dxa"/>
            <w:vMerge w:val="restart"/>
            <w:tcBorders>
              <w:top w:val="single" w:sz="4" w:space="0" w:color="auto"/>
            </w:tcBorders>
          </w:tcPr>
          <w:p w:rsidR="002827F2" w:rsidRPr="002827F2" w:rsidRDefault="002827F2" w:rsidP="002827F2">
            <w:pPr>
              <w:spacing w:line="320" w:lineRule="atLeast"/>
              <w:ind w:left="60" w:right="60"/>
              <w:jc w:val="center"/>
              <w:rPr>
                <w:rFonts w:ascii="Times New Roman" w:eastAsia="Times New Roman" w:hAnsi="Times New Roman" w:cs="Times New Roman"/>
                <w:color w:val="000000"/>
              </w:rPr>
            </w:pPr>
            <w:r w:rsidRPr="002827F2">
              <w:rPr>
                <w:rFonts w:ascii="Times New Roman" w:eastAsia="Times New Roman" w:hAnsi="Times New Roman" w:cs="Times New Roman"/>
                <w:color w:val="000000"/>
              </w:rPr>
              <w:t>Sig.</w:t>
            </w:r>
          </w:p>
        </w:tc>
      </w:tr>
      <w:tr w:rsidR="002827F2" w:rsidRPr="002827F2" w:rsidTr="00B156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2" w:type="dxa"/>
            <w:gridSpan w:val="2"/>
            <w:vMerge/>
          </w:tcPr>
          <w:p w:rsidR="002827F2" w:rsidRPr="002827F2" w:rsidRDefault="002827F2" w:rsidP="002827F2">
            <w:pPr>
              <w:rPr>
                <w:rFonts w:ascii="Times New Roman" w:eastAsia="Times New Roman" w:hAnsi="Times New Roman" w:cs="Times New Roman"/>
                <w:color w:val="000000"/>
              </w:rPr>
            </w:pPr>
          </w:p>
        </w:tc>
        <w:tc>
          <w:tcPr>
            <w:tcW w:w="1208" w:type="dxa"/>
          </w:tcPr>
          <w:p w:rsidR="002827F2" w:rsidRPr="002827F2" w:rsidRDefault="002827F2" w:rsidP="002827F2">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B</w:t>
            </w:r>
          </w:p>
        </w:tc>
        <w:tc>
          <w:tcPr>
            <w:cnfStyle w:val="000010000000" w:firstRow="0" w:lastRow="0" w:firstColumn="0" w:lastColumn="0" w:oddVBand="1" w:evenVBand="0" w:oddHBand="0" w:evenHBand="0" w:firstRowFirstColumn="0" w:firstRowLastColumn="0" w:lastRowFirstColumn="0" w:lastRowLastColumn="0"/>
            <w:tcW w:w="1330" w:type="dxa"/>
          </w:tcPr>
          <w:p w:rsidR="002827F2" w:rsidRPr="002827F2" w:rsidRDefault="002827F2" w:rsidP="002827F2">
            <w:pPr>
              <w:spacing w:line="320" w:lineRule="atLeast"/>
              <w:ind w:left="60" w:right="60"/>
              <w:jc w:val="center"/>
              <w:rPr>
                <w:rFonts w:ascii="Times New Roman" w:eastAsia="Times New Roman" w:hAnsi="Times New Roman" w:cs="Times New Roman"/>
                <w:color w:val="000000"/>
              </w:rPr>
            </w:pPr>
            <w:r w:rsidRPr="002827F2">
              <w:rPr>
                <w:rFonts w:ascii="Times New Roman" w:eastAsia="Times New Roman" w:hAnsi="Times New Roman" w:cs="Times New Roman"/>
                <w:color w:val="000000"/>
              </w:rPr>
              <w:t>Std. Error</w:t>
            </w:r>
          </w:p>
        </w:tc>
        <w:tc>
          <w:tcPr>
            <w:tcW w:w="1605" w:type="dxa"/>
          </w:tcPr>
          <w:p w:rsidR="002827F2" w:rsidRPr="002827F2" w:rsidRDefault="002827F2" w:rsidP="002827F2">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Beta</w:t>
            </w:r>
          </w:p>
        </w:tc>
        <w:tc>
          <w:tcPr>
            <w:cnfStyle w:val="000010000000" w:firstRow="0" w:lastRow="0" w:firstColumn="0" w:lastColumn="0" w:oddVBand="1" w:evenVBand="0" w:oddHBand="0" w:evenHBand="0" w:firstRowFirstColumn="0" w:firstRowLastColumn="0" w:lastRowFirstColumn="0" w:lastRowLastColumn="0"/>
            <w:tcW w:w="1050" w:type="dxa"/>
            <w:vMerge/>
          </w:tcPr>
          <w:p w:rsidR="002827F2" w:rsidRPr="002827F2" w:rsidRDefault="002827F2" w:rsidP="002827F2">
            <w:pPr>
              <w:rPr>
                <w:rFonts w:ascii="Times New Roman" w:eastAsia="Times New Roman" w:hAnsi="Times New Roman" w:cs="Times New Roman"/>
                <w:color w:val="000000"/>
              </w:rPr>
            </w:pPr>
          </w:p>
        </w:tc>
        <w:tc>
          <w:tcPr>
            <w:tcW w:w="770" w:type="dxa"/>
            <w:vMerge/>
          </w:tcPr>
          <w:p w:rsidR="002827F2" w:rsidRPr="002827F2" w:rsidRDefault="002827F2" w:rsidP="002827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827F2" w:rsidRPr="002827F2" w:rsidTr="00B156DC">
        <w:tc>
          <w:tcPr>
            <w:cnfStyle w:val="000010000000" w:firstRow="0" w:lastRow="0" w:firstColumn="0" w:lastColumn="0" w:oddVBand="1" w:evenVBand="0" w:oddHBand="0" w:evenHBand="0" w:firstRowFirstColumn="0" w:firstRowLastColumn="0" w:lastRowFirstColumn="0" w:lastRowLastColumn="0"/>
            <w:tcW w:w="668" w:type="dxa"/>
            <w:vMerge w:val="restart"/>
          </w:tcPr>
          <w:p w:rsidR="002827F2" w:rsidRPr="002827F2" w:rsidRDefault="002827F2" w:rsidP="002827F2">
            <w:pPr>
              <w:spacing w:line="320" w:lineRule="atLeast"/>
              <w:ind w:left="60" w:right="60"/>
              <w:rPr>
                <w:rFonts w:ascii="Times New Roman" w:eastAsia="Times New Roman" w:hAnsi="Times New Roman" w:cs="Times New Roman"/>
                <w:color w:val="000000"/>
              </w:rPr>
            </w:pPr>
            <w:r w:rsidRPr="002827F2">
              <w:rPr>
                <w:rFonts w:ascii="Times New Roman" w:eastAsia="Times New Roman" w:hAnsi="Times New Roman" w:cs="Times New Roman"/>
                <w:color w:val="000000"/>
              </w:rPr>
              <w:t>1</w:t>
            </w:r>
          </w:p>
        </w:tc>
        <w:tc>
          <w:tcPr>
            <w:tcW w:w="1414" w:type="dxa"/>
          </w:tcPr>
          <w:p w:rsidR="002827F2" w:rsidRPr="002827F2" w:rsidRDefault="002827F2" w:rsidP="002827F2">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(Constant)</w:t>
            </w:r>
          </w:p>
        </w:tc>
        <w:tc>
          <w:tcPr>
            <w:cnfStyle w:val="000010000000" w:firstRow="0" w:lastRow="0" w:firstColumn="0" w:lastColumn="0" w:oddVBand="1" w:evenVBand="0" w:oddHBand="0" w:evenHBand="0" w:firstRowFirstColumn="0" w:firstRowLastColumn="0" w:lastRowFirstColumn="0" w:lastRowLastColumn="0"/>
            <w:tcW w:w="1208" w:type="dxa"/>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,825</w:t>
            </w:r>
          </w:p>
        </w:tc>
        <w:tc>
          <w:tcPr>
            <w:tcW w:w="1330" w:type="dxa"/>
          </w:tcPr>
          <w:p w:rsidR="002827F2" w:rsidRPr="002827F2" w:rsidRDefault="002827F2" w:rsidP="002827F2">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,330</w:t>
            </w:r>
          </w:p>
        </w:tc>
        <w:tc>
          <w:tcPr>
            <w:cnfStyle w:val="000010000000" w:firstRow="0" w:lastRow="0" w:firstColumn="0" w:lastColumn="0" w:oddVBand="1" w:evenVBand="0" w:oddHBand="0" w:evenHBand="0" w:firstRowFirstColumn="0" w:firstRowLastColumn="0" w:lastRowFirstColumn="0" w:lastRowLastColumn="0"/>
            <w:tcW w:w="1605" w:type="dxa"/>
          </w:tcPr>
          <w:p w:rsidR="002827F2" w:rsidRPr="002827F2" w:rsidRDefault="002827F2" w:rsidP="002827F2">
            <w:pPr>
              <w:jc w:val="center"/>
              <w:rPr>
                <w:rFonts w:ascii="Times New Roman" w:eastAsia="Times New Roman" w:hAnsi="Times New Roman" w:cs="Times New Roman"/>
              </w:rPr>
            </w:pPr>
          </w:p>
        </w:tc>
        <w:tc>
          <w:tcPr>
            <w:tcW w:w="1050" w:type="dxa"/>
          </w:tcPr>
          <w:p w:rsidR="002827F2" w:rsidRPr="002827F2" w:rsidRDefault="002827F2" w:rsidP="002827F2">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2,499</w:t>
            </w:r>
          </w:p>
        </w:tc>
        <w:tc>
          <w:tcPr>
            <w:cnfStyle w:val="000010000000" w:firstRow="0" w:lastRow="0" w:firstColumn="0" w:lastColumn="0" w:oddVBand="1" w:evenVBand="0" w:oddHBand="0" w:evenHBand="0" w:firstRowFirstColumn="0" w:firstRowLastColumn="0" w:lastRowFirstColumn="0" w:lastRowLastColumn="0"/>
            <w:tcW w:w="770" w:type="dxa"/>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,014</w:t>
            </w:r>
          </w:p>
        </w:tc>
      </w:tr>
      <w:tr w:rsidR="002827F2" w:rsidRPr="002827F2" w:rsidTr="00B156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8" w:type="dxa"/>
            <w:vMerge/>
          </w:tcPr>
          <w:p w:rsidR="002827F2" w:rsidRPr="002827F2" w:rsidRDefault="002827F2" w:rsidP="002827F2">
            <w:pPr>
              <w:rPr>
                <w:rFonts w:ascii="Times New Roman" w:eastAsia="Times New Roman" w:hAnsi="Times New Roman" w:cs="Times New Roman"/>
                <w:color w:val="000000"/>
              </w:rPr>
            </w:pPr>
          </w:p>
        </w:tc>
        <w:tc>
          <w:tcPr>
            <w:tcW w:w="1414" w:type="dxa"/>
          </w:tcPr>
          <w:p w:rsidR="002827F2" w:rsidRPr="002827F2" w:rsidRDefault="002827F2" w:rsidP="002827F2">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BAURAN</w:t>
            </w:r>
          </w:p>
        </w:tc>
        <w:tc>
          <w:tcPr>
            <w:cnfStyle w:val="000010000000" w:firstRow="0" w:lastRow="0" w:firstColumn="0" w:lastColumn="0" w:oddVBand="1" w:evenVBand="0" w:oddHBand="0" w:evenHBand="0" w:firstRowFirstColumn="0" w:firstRowLastColumn="0" w:lastRowFirstColumn="0" w:lastRowLastColumn="0"/>
            <w:tcW w:w="1208" w:type="dxa"/>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,759</w:t>
            </w:r>
          </w:p>
        </w:tc>
        <w:tc>
          <w:tcPr>
            <w:tcW w:w="1330" w:type="dxa"/>
          </w:tcPr>
          <w:p w:rsidR="002827F2" w:rsidRPr="002827F2" w:rsidRDefault="002827F2" w:rsidP="002827F2">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,070</w:t>
            </w:r>
          </w:p>
        </w:tc>
        <w:tc>
          <w:tcPr>
            <w:cnfStyle w:val="000010000000" w:firstRow="0" w:lastRow="0" w:firstColumn="0" w:lastColumn="0" w:oddVBand="1" w:evenVBand="0" w:oddHBand="0" w:evenHBand="0" w:firstRowFirstColumn="0" w:firstRowLastColumn="0" w:lastRowFirstColumn="0" w:lastRowLastColumn="0"/>
            <w:tcW w:w="1605" w:type="dxa"/>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,737</w:t>
            </w:r>
          </w:p>
        </w:tc>
        <w:tc>
          <w:tcPr>
            <w:tcW w:w="1050" w:type="dxa"/>
          </w:tcPr>
          <w:p w:rsidR="002827F2" w:rsidRPr="002827F2" w:rsidRDefault="002827F2" w:rsidP="002827F2">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10,780</w:t>
            </w:r>
          </w:p>
        </w:tc>
        <w:tc>
          <w:tcPr>
            <w:cnfStyle w:val="000010000000" w:firstRow="0" w:lastRow="0" w:firstColumn="0" w:lastColumn="0" w:oddVBand="1" w:evenVBand="0" w:oddHBand="0" w:evenHBand="0" w:firstRowFirstColumn="0" w:firstRowLastColumn="0" w:lastRowFirstColumn="0" w:lastRowLastColumn="0"/>
            <w:tcW w:w="770" w:type="dxa"/>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,000</w:t>
            </w:r>
          </w:p>
        </w:tc>
      </w:tr>
      <w:tr w:rsidR="002827F2" w:rsidRPr="002827F2" w:rsidTr="00B156DC">
        <w:tc>
          <w:tcPr>
            <w:cnfStyle w:val="000010000000" w:firstRow="0" w:lastRow="0" w:firstColumn="0" w:lastColumn="0" w:oddVBand="1" w:evenVBand="0" w:oddHBand="0" w:evenHBand="0" w:firstRowFirstColumn="0" w:firstRowLastColumn="0" w:lastRowFirstColumn="0" w:lastRowLastColumn="0"/>
            <w:tcW w:w="8045" w:type="dxa"/>
            <w:gridSpan w:val="7"/>
          </w:tcPr>
          <w:p w:rsidR="002827F2" w:rsidRPr="002827F2" w:rsidRDefault="002827F2" w:rsidP="002827F2">
            <w:pPr>
              <w:spacing w:line="320" w:lineRule="atLeast"/>
              <w:ind w:left="60" w:right="60"/>
              <w:rPr>
                <w:rFonts w:ascii="Times New Roman" w:eastAsia="Times New Roman" w:hAnsi="Times New Roman" w:cs="Times New Roman"/>
                <w:color w:val="000000"/>
              </w:rPr>
            </w:pPr>
            <w:r w:rsidRPr="002827F2">
              <w:rPr>
                <w:rFonts w:ascii="Times New Roman" w:eastAsia="Times New Roman" w:hAnsi="Times New Roman" w:cs="Times New Roman"/>
                <w:color w:val="000000"/>
              </w:rPr>
              <w:t>a. Dependent Variable: KEPUTUSAN_MEMBELI</w:t>
            </w:r>
          </w:p>
        </w:tc>
      </w:tr>
    </w:tbl>
    <w:p w:rsidR="002827F2" w:rsidRPr="002827F2" w:rsidRDefault="002827F2" w:rsidP="002827F2">
      <w:pPr>
        <w:spacing w:after="0" w:line="240" w:lineRule="auto"/>
        <w:rPr>
          <w:rFonts w:ascii="Times New Roman" w:eastAsia="Calibri" w:hAnsi="Times New Roman" w:cs="Times New Roman"/>
          <w:sz w:val="24"/>
          <w:szCs w:val="24"/>
          <w:lang w:eastAsia="en-US"/>
        </w:rPr>
      </w:pPr>
      <w:r w:rsidRPr="002827F2">
        <w:rPr>
          <w:rFonts w:ascii="Times New Roman" w:eastAsia="Calibri" w:hAnsi="Times New Roman" w:cs="Times New Roman"/>
          <w:i/>
          <w:sz w:val="24"/>
          <w:szCs w:val="24"/>
          <w:lang w:eastAsia="en-US"/>
        </w:rPr>
        <w:t xml:space="preserve"> Sumber: Data olahan &amp; SPSS 18.0 for windows, Tahun  2014 </w:t>
      </w:r>
      <w:r w:rsidRPr="002827F2">
        <w:rPr>
          <w:rFonts w:ascii="Times New Roman" w:eastAsia="Calibri" w:hAnsi="Times New Roman" w:cs="Times New Roman"/>
          <w:i/>
          <w:sz w:val="24"/>
          <w:szCs w:val="24"/>
          <w:lang w:eastAsia="en-US"/>
        </w:rPr>
        <w:br w:type="textWrapping" w:clear="all"/>
      </w:r>
      <w:r w:rsidRPr="002827F2">
        <w:rPr>
          <w:rFonts w:ascii="Times New Roman" w:eastAsia="Calibri" w:hAnsi="Times New Roman" w:cs="Times New Roman"/>
          <w:sz w:val="24"/>
          <w:szCs w:val="24"/>
          <w:lang w:eastAsia="en-US"/>
        </w:rPr>
        <w:t xml:space="preserve">   </w:t>
      </w:r>
    </w:p>
    <w:p w:rsidR="002827F2" w:rsidRPr="002827F2" w:rsidRDefault="002827F2" w:rsidP="002827F2">
      <w:pPr>
        <w:spacing w:after="0" w:line="360" w:lineRule="auto"/>
        <w:ind w:left="709" w:firstLine="70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Dari Tabel 4.11 dapat dituliskan persamaan estimasi regresi linier sederhana dalam penelitian sebagai berikut: </w:t>
      </w:r>
    </w:p>
    <w:p w:rsidR="002827F2" w:rsidRPr="002827F2" w:rsidRDefault="002827F2" w:rsidP="002827F2">
      <w:pPr>
        <w:numPr>
          <w:ilvl w:val="0"/>
          <w:numId w:val="23"/>
        </w:numPr>
        <w:spacing w:after="0" w:line="360" w:lineRule="auto"/>
        <w:ind w:left="993" w:hanging="284"/>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Nilai kostanta regresi sederhana yang diperoleh adalah sebesar 0,825 + 0,759 X artinya jika unsur-unsur bauran pemasaran (X) maka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akan bernilai sebesar 0,825.</w:t>
      </w:r>
    </w:p>
    <w:p w:rsidR="002827F2" w:rsidRPr="002827F2" w:rsidRDefault="002827F2" w:rsidP="002827F2">
      <w:pPr>
        <w:numPr>
          <w:ilvl w:val="0"/>
          <w:numId w:val="23"/>
        </w:numPr>
        <w:spacing w:after="0" w:line="360" w:lineRule="auto"/>
        <w:ind w:left="993" w:hanging="284"/>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Nilai koefisien regresi sederhana variabel bauran pemasaran (X) yang diperoleh sebesar 0,759, artinya jika nilai bauran pemasaran (X) meningkat sebesar satu satuan, maka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akan meningkat sebesar 0,759 satuan. </w:t>
      </w:r>
    </w:p>
    <w:p w:rsidR="002827F2" w:rsidRPr="002827F2" w:rsidRDefault="002827F2" w:rsidP="002827F2">
      <w:pPr>
        <w:numPr>
          <w:ilvl w:val="0"/>
          <w:numId w:val="31"/>
        </w:numPr>
        <w:tabs>
          <w:tab w:val="left" w:pos="6375"/>
        </w:tabs>
        <w:spacing w:after="0" w:line="480" w:lineRule="auto"/>
        <w:contextualSpacing/>
        <w:jc w:val="both"/>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Analisis koefisien determinansi (R</w:t>
      </w:r>
      <w:r w:rsidRPr="002827F2">
        <w:rPr>
          <w:rFonts w:ascii="Times New Roman" w:eastAsia="Calibri" w:hAnsi="Times New Roman" w:cs="Times New Roman"/>
          <w:b/>
          <w:sz w:val="24"/>
          <w:szCs w:val="24"/>
          <w:vertAlign w:val="superscript"/>
          <w:lang w:eastAsia="en-US"/>
        </w:rPr>
        <w:t>2</w:t>
      </w:r>
      <w:r w:rsidRPr="002827F2">
        <w:rPr>
          <w:rFonts w:ascii="Times New Roman" w:eastAsia="Calibri" w:hAnsi="Times New Roman" w:cs="Times New Roman"/>
          <w:b/>
          <w:sz w:val="24"/>
          <w:szCs w:val="24"/>
          <w:lang w:eastAsia="en-US"/>
        </w:rPr>
        <w:t>)</w:t>
      </w:r>
    </w:p>
    <w:p w:rsidR="002827F2" w:rsidRDefault="002827F2" w:rsidP="002827F2">
      <w:pPr>
        <w:tabs>
          <w:tab w:val="left" w:pos="1560"/>
          <w:tab w:val="center" w:pos="4513"/>
          <w:tab w:val="left" w:pos="6375"/>
        </w:tabs>
        <w:spacing w:after="0" w:line="360" w:lineRule="auto"/>
        <w:ind w:left="720" w:firstLine="70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Analisis koefisien determinansi (R</w:t>
      </w:r>
      <w:r w:rsidRPr="002827F2">
        <w:rPr>
          <w:rFonts w:ascii="Times New Roman" w:eastAsia="Calibri" w:hAnsi="Times New Roman" w:cs="Times New Roman"/>
          <w:sz w:val="24"/>
          <w:szCs w:val="24"/>
          <w:vertAlign w:val="superscript"/>
          <w:lang w:eastAsia="en-US"/>
        </w:rPr>
        <w:t>2</w:t>
      </w:r>
      <w:r w:rsidRPr="002827F2">
        <w:rPr>
          <w:rFonts w:ascii="Times New Roman" w:eastAsia="Calibri" w:hAnsi="Times New Roman" w:cs="Times New Roman"/>
          <w:sz w:val="24"/>
          <w:szCs w:val="24"/>
          <w:lang w:eastAsia="en-US"/>
        </w:rPr>
        <w:t xml:space="preserve">) dalam penelitian ini digunakan untuk mengukur berapa besar konstribusi atau sumbangan pengaruh bauran pemasaran yang terdiri dari produk, harga, promosi, tempat, terhadap variasi naik turunnya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Adapun hasil pengolahan data dengan mengguanakan SPSS 18.0 </w:t>
      </w:r>
      <w:r w:rsidRPr="002827F2">
        <w:rPr>
          <w:rFonts w:ascii="Times New Roman" w:eastAsia="Calibri" w:hAnsi="Times New Roman" w:cs="Times New Roman"/>
          <w:i/>
          <w:sz w:val="24"/>
          <w:szCs w:val="24"/>
          <w:lang w:eastAsia="en-US"/>
        </w:rPr>
        <w:t>for windows</w:t>
      </w:r>
      <w:r w:rsidRPr="002827F2">
        <w:rPr>
          <w:rFonts w:ascii="Times New Roman" w:eastAsia="Calibri" w:hAnsi="Times New Roman" w:cs="Times New Roman"/>
          <w:sz w:val="24"/>
          <w:szCs w:val="24"/>
          <w:lang w:eastAsia="en-US"/>
        </w:rPr>
        <w:t xml:space="preserve"> didapat nilai koefisien determinansi (R</w:t>
      </w:r>
      <w:r w:rsidRPr="002827F2">
        <w:rPr>
          <w:rFonts w:ascii="Times New Roman" w:eastAsia="Calibri" w:hAnsi="Times New Roman" w:cs="Times New Roman"/>
          <w:sz w:val="24"/>
          <w:szCs w:val="24"/>
          <w:vertAlign w:val="superscript"/>
          <w:lang w:eastAsia="en-US"/>
        </w:rPr>
        <w:t>2</w:t>
      </w:r>
      <w:r w:rsidRPr="002827F2">
        <w:rPr>
          <w:rFonts w:ascii="Times New Roman" w:eastAsia="Calibri" w:hAnsi="Times New Roman" w:cs="Times New Roman"/>
          <w:sz w:val="24"/>
          <w:szCs w:val="24"/>
          <w:lang w:eastAsia="en-US"/>
        </w:rPr>
        <w:t xml:space="preserve">) sebagai berikut: </w:t>
      </w:r>
    </w:p>
    <w:p w:rsidR="003250DC" w:rsidRDefault="003250DC" w:rsidP="002827F2">
      <w:pPr>
        <w:tabs>
          <w:tab w:val="left" w:pos="1560"/>
          <w:tab w:val="center" w:pos="4513"/>
          <w:tab w:val="left" w:pos="6375"/>
        </w:tabs>
        <w:spacing w:after="0" w:line="360" w:lineRule="auto"/>
        <w:ind w:left="720" w:firstLine="709"/>
        <w:contextualSpacing/>
        <w:jc w:val="both"/>
        <w:rPr>
          <w:rFonts w:ascii="Times New Roman" w:eastAsia="Calibri" w:hAnsi="Times New Roman" w:cs="Times New Roman"/>
          <w:sz w:val="24"/>
          <w:szCs w:val="24"/>
          <w:lang w:eastAsia="en-US"/>
        </w:rPr>
      </w:pPr>
    </w:p>
    <w:p w:rsidR="008170D0" w:rsidRDefault="008170D0" w:rsidP="002827F2">
      <w:pPr>
        <w:tabs>
          <w:tab w:val="left" w:pos="1560"/>
          <w:tab w:val="center" w:pos="4513"/>
          <w:tab w:val="left" w:pos="6375"/>
        </w:tabs>
        <w:spacing w:after="0" w:line="360" w:lineRule="auto"/>
        <w:ind w:left="720" w:firstLine="709"/>
        <w:contextualSpacing/>
        <w:jc w:val="both"/>
        <w:rPr>
          <w:rFonts w:ascii="Times New Roman" w:eastAsia="Calibri" w:hAnsi="Times New Roman" w:cs="Times New Roman"/>
          <w:sz w:val="24"/>
          <w:szCs w:val="24"/>
          <w:lang w:eastAsia="en-US"/>
        </w:rPr>
      </w:pPr>
    </w:p>
    <w:p w:rsidR="003250DC" w:rsidRPr="002827F2" w:rsidRDefault="003250DC" w:rsidP="002827F2">
      <w:pPr>
        <w:tabs>
          <w:tab w:val="left" w:pos="1560"/>
          <w:tab w:val="center" w:pos="4513"/>
          <w:tab w:val="left" w:pos="6375"/>
        </w:tabs>
        <w:spacing w:after="0" w:line="360" w:lineRule="auto"/>
        <w:ind w:left="720" w:firstLine="709"/>
        <w:contextualSpacing/>
        <w:jc w:val="both"/>
        <w:rPr>
          <w:rFonts w:ascii="Times New Roman" w:eastAsia="Calibri" w:hAnsi="Times New Roman" w:cs="Times New Roman"/>
          <w:sz w:val="24"/>
          <w:szCs w:val="24"/>
          <w:lang w:eastAsia="en-US"/>
        </w:rPr>
      </w:pPr>
    </w:p>
    <w:p w:rsidR="002827F2" w:rsidRPr="002827F2" w:rsidRDefault="002827F2" w:rsidP="002827F2">
      <w:pPr>
        <w:tabs>
          <w:tab w:val="left" w:pos="1560"/>
          <w:tab w:val="center" w:pos="4513"/>
          <w:tab w:val="left" w:pos="6375"/>
        </w:tabs>
        <w:spacing w:after="0" w:line="240" w:lineRule="auto"/>
        <w:ind w:left="142"/>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lastRenderedPageBreak/>
        <w:t>Tabel</w:t>
      </w:r>
      <w:r>
        <w:rPr>
          <w:rFonts w:ascii="Times New Roman" w:eastAsia="Calibri" w:hAnsi="Times New Roman" w:cs="Times New Roman"/>
          <w:b/>
          <w:sz w:val="24"/>
          <w:szCs w:val="24"/>
          <w:lang w:eastAsia="en-US"/>
        </w:rPr>
        <w:t xml:space="preserve"> </w:t>
      </w:r>
      <w:r w:rsidRPr="002827F2">
        <w:rPr>
          <w:rFonts w:ascii="Times New Roman" w:eastAsia="Calibri" w:hAnsi="Times New Roman" w:cs="Times New Roman"/>
          <w:b/>
          <w:sz w:val="24"/>
          <w:szCs w:val="24"/>
          <w:lang w:eastAsia="en-US"/>
        </w:rPr>
        <w:t>2</w:t>
      </w:r>
    </w:p>
    <w:p w:rsidR="002827F2" w:rsidRPr="002827F2" w:rsidRDefault="002827F2" w:rsidP="002827F2">
      <w:pPr>
        <w:tabs>
          <w:tab w:val="left" w:pos="1560"/>
          <w:tab w:val="center" w:pos="4513"/>
          <w:tab w:val="left" w:pos="6375"/>
        </w:tabs>
        <w:spacing w:after="0" w:line="240" w:lineRule="auto"/>
        <w:ind w:left="142"/>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Nilai koefisien determinansi (R</w:t>
      </w:r>
      <w:r w:rsidRPr="002827F2">
        <w:rPr>
          <w:rFonts w:ascii="Times New Roman" w:eastAsia="Calibri" w:hAnsi="Times New Roman" w:cs="Times New Roman"/>
          <w:b/>
          <w:sz w:val="24"/>
          <w:szCs w:val="24"/>
          <w:vertAlign w:val="superscript"/>
          <w:lang w:eastAsia="en-US"/>
        </w:rPr>
        <w:t>2</w:t>
      </w:r>
      <w:r w:rsidRPr="002827F2">
        <w:rPr>
          <w:rFonts w:ascii="Times New Roman" w:eastAsia="Calibri" w:hAnsi="Times New Roman" w:cs="Times New Roman"/>
          <w:b/>
          <w:sz w:val="24"/>
          <w:szCs w:val="24"/>
          <w:lang w:eastAsia="en-US"/>
        </w:rPr>
        <w:t>)</w:t>
      </w:r>
    </w:p>
    <w:tbl>
      <w:tblPr>
        <w:tblStyle w:val="LightList1"/>
        <w:tblW w:w="7513" w:type="dxa"/>
        <w:jc w:val="right"/>
        <w:tblLayout w:type="fixed"/>
        <w:tblLook w:val="0000" w:firstRow="0" w:lastRow="0" w:firstColumn="0" w:lastColumn="0" w:noHBand="0" w:noVBand="0"/>
      </w:tblPr>
      <w:tblGrid>
        <w:gridCol w:w="2006"/>
        <w:gridCol w:w="1115"/>
        <w:gridCol w:w="1188"/>
        <w:gridCol w:w="1602"/>
        <w:gridCol w:w="1602"/>
      </w:tblGrid>
      <w:tr w:rsidR="002827F2" w:rsidRPr="002827F2" w:rsidTr="00B156DC">
        <w:trPr>
          <w:cnfStyle w:val="000000100000" w:firstRow="0" w:lastRow="0" w:firstColumn="0" w:lastColumn="0" w:oddVBand="0" w:evenVBand="0" w:oddHBand="1" w:evenHBand="0" w:firstRowFirstColumn="0" w:firstRowLastColumn="0" w:lastRowFirstColumn="0" w:lastRowLastColumn="0"/>
          <w:jc w:val="right"/>
        </w:trPr>
        <w:tc>
          <w:tcPr>
            <w:cnfStyle w:val="000010000000" w:firstRow="0" w:lastRow="0" w:firstColumn="0" w:lastColumn="0" w:oddVBand="1" w:evenVBand="0" w:oddHBand="0" w:evenHBand="0" w:firstRowFirstColumn="0" w:firstRowLastColumn="0" w:lastRowFirstColumn="0" w:lastRowLastColumn="0"/>
            <w:tcW w:w="7513" w:type="dxa"/>
            <w:gridSpan w:val="5"/>
            <w:tcBorders>
              <w:top w:val="nil"/>
              <w:left w:val="nil"/>
              <w:bottom w:val="single" w:sz="4" w:space="0" w:color="auto"/>
              <w:right w:val="nil"/>
            </w:tcBorders>
          </w:tcPr>
          <w:p w:rsidR="002827F2" w:rsidRPr="002827F2" w:rsidRDefault="002827F2" w:rsidP="002827F2">
            <w:pPr>
              <w:spacing w:line="320" w:lineRule="atLeast"/>
              <w:ind w:left="60" w:right="60"/>
              <w:jc w:val="center"/>
              <w:rPr>
                <w:rFonts w:ascii="Times New Roman" w:eastAsia="Times New Roman" w:hAnsi="Times New Roman" w:cs="Times New Roman"/>
                <w:i/>
                <w:color w:val="000000"/>
              </w:rPr>
            </w:pPr>
            <w:r w:rsidRPr="002827F2">
              <w:rPr>
                <w:rFonts w:ascii="Times New Roman" w:eastAsia="Times New Roman" w:hAnsi="Times New Roman" w:cs="Times New Roman"/>
                <w:b/>
                <w:bCs/>
                <w:i/>
                <w:color w:val="000000"/>
              </w:rPr>
              <w:t>Model Summary</w:t>
            </w:r>
            <w:r w:rsidRPr="002827F2">
              <w:rPr>
                <w:rFonts w:ascii="Times New Roman" w:eastAsia="Times New Roman" w:hAnsi="Times New Roman" w:cs="Times New Roman"/>
                <w:b/>
                <w:bCs/>
                <w:i/>
                <w:color w:val="000000"/>
                <w:vertAlign w:val="superscript"/>
              </w:rPr>
              <w:t>b</w:t>
            </w:r>
          </w:p>
        </w:tc>
      </w:tr>
      <w:tr w:rsidR="002827F2" w:rsidRPr="002827F2" w:rsidTr="00B156DC">
        <w:trPr>
          <w:jc w:val="right"/>
        </w:trPr>
        <w:tc>
          <w:tcPr>
            <w:cnfStyle w:val="000010000000" w:firstRow="0" w:lastRow="0" w:firstColumn="0" w:lastColumn="0" w:oddVBand="1" w:evenVBand="0" w:oddHBand="0" w:evenHBand="0" w:firstRowFirstColumn="0" w:firstRowLastColumn="0" w:lastRowFirstColumn="0" w:lastRowLastColumn="0"/>
            <w:tcW w:w="2006" w:type="dxa"/>
            <w:tcBorders>
              <w:top w:val="single" w:sz="4" w:space="0" w:color="auto"/>
            </w:tcBorders>
          </w:tcPr>
          <w:p w:rsidR="002827F2" w:rsidRPr="002827F2" w:rsidRDefault="002827F2" w:rsidP="002827F2">
            <w:pPr>
              <w:spacing w:line="320" w:lineRule="atLeast"/>
              <w:ind w:left="60" w:right="60"/>
              <w:jc w:val="center"/>
              <w:rPr>
                <w:rFonts w:ascii="Times New Roman" w:eastAsia="Times New Roman" w:hAnsi="Times New Roman" w:cs="Times New Roman"/>
                <w:i/>
                <w:color w:val="000000"/>
              </w:rPr>
            </w:pPr>
            <w:r w:rsidRPr="002827F2">
              <w:rPr>
                <w:rFonts w:ascii="Times New Roman" w:eastAsia="Times New Roman" w:hAnsi="Times New Roman" w:cs="Times New Roman"/>
                <w:i/>
                <w:color w:val="000000"/>
              </w:rPr>
              <w:t>Model</w:t>
            </w:r>
          </w:p>
        </w:tc>
        <w:tc>
          <w:tcPr>
            <w:tcW w:w="1115" w:type="dxa"/>
            <w:tcBorders>
              <w:top w:val="single" w:sz="4" w:space="0" w:color="auto"/>
            </w:tcBorders>
          </w:tcPr>
          <w:p w:rsidR="002827F2" w:rsidRPr="002827F2" w:rsidRDefault="002827F2" w:rsidP="002827F2">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2827F2">
              <w:rPr>
                <w:rFonts w:ascii="Times New Roman" w:eastAsia="Times New Roman" w:hAnsi="Times New Roman" w:cs="Times New Roman"/>
                <w:i/>
                <w:color w:val="000000"/>
              </w:rPr>
              <w:t>R</w:t>
            </w:r>
          </w:p>
        </w:tc>
        <w:tc>
          <w:tcPr>
            <w:cnfStyle w:val="000010000000" w:firstRow="0" w:lastRow="0" w:firstColumn="0" w:lastColumn="0" w:oddVBand="1" w:evenVBand="0" w:oddHBand="0" w:evenHBand="0" w:firstRowFirstColumn="0" w:firstRowLastColumn="0" w:lastRowFirstColumn="0" w:lastRowLastColumn="0"/>
            <w:tcW w:w="1188" w:type="dxa"/>
            <w:tcBorders>
              <w:top w:val="single" w:sz="4" w:space="0" w:color="auto"/>
            </w:tcBorders>
          </w:tcPr>
          <w:p w:rsidR="002827F2" w:rsidRPr="002827F2" w:rsidRDefault="002827F2" w:rsidP="002827F2">
            <w:pPr>
              <w:spacing w:line="320" w:lineRule="atLeast"/>
              <w:ind w:left="60" w:right="60"/>
              <w:jc w:val="center"/>
              <w:rPr>
                <w:rFonts w:ascii="Times New Roman" w:eastAsia="Times New Roman" w:hAnsi="Times New Roman" w:cs="Times New Roman"/>
                <w:i/>
                <w:color w:val="000000"/>
              </w:rPr>
            </w:pPr>
            <w:r w:rsidRPr="002827F2">
              <w:rPr>
                <w:rFonts w:ascii="Times New Roman" w:eastAsia="Times New Roman" w:hAnsi="Times New Roman" w:cs="Times New Roman"/>
                <w:i/>
                <w:color w:val="000000"/>
              </w:rPr>
              <w:t>R Square</w:t>
            </w:r>
          </w:p>
        </w:tc>
        <w:tc>
          <w:tcPr>
            <w:tcW w:w="1602" w:type="dxa"/>
            <w:tcBorders>
              <w:top w:val="single" w:sz="4" w:space="0" w:color="auto"/>
            </w:tcBorders>
          </w:tcPr>
          <w:p w:rsidR="002827F2" w:rsidRPr="002827F2" w:rsidRDefault="002827F2" w:rsidP="002827F2">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2827F2">
              <w:rPr>
                <w:rFonts w:ascii="Times New Roman" w:eastAsia="Times New Roman" w:hAnsi="Times New Roman" w:cs="Times New Roman"/>
                <w:i/>
                <w:color w:val="000000"/>
              </w:rPr>
              <w:t>Adjusted R Square</w:t>
            </w:r>
          </w:p>
        </w:tc>
        <w:tc>
          <w:tcPr>
            <w:cnfStyle w:val="000010000000" w:firstRow="0" w:lastRow="0" w:firstColumn="0" w:lastColumn="0" w:oddVBand="1" w:evenVBand="0" w:oddHBand="0" w:evenHBand="0" w:firstRowFirstColumn="0" w:firstRowLastColumn="0" w:lastRowFirstColumn="0" w:lastRowLastColumn="0"/>
            <w:tcW w:w="1602" w:type="dxa"/>
            <w:tcBorders>
              <w:top w:val="single" w:sz="4" w:space="0" w:color="auto"/>
            </w:tcBorders>
          </w:tcPr>
          <w:p w:rsidR="002827F2" w:rsidRPr="002827F2" w:rsidRDefault="002827F2" w:rsidP="002827F2">
            <w:pPr>
              <w:spacing w:line="320" w:lineRule="atLeast"/>
              <w:ind w:left="60" w:right="60"/>
              <w:jc w:val="center"/>
              <w:rPr>
                <w:rFonts w:ascii="Times New Roman" w:eastAsia="Times New Roman" w:hAnsi="Times New Roman" w:cs="Times New Roman"/>
                <w:i/>
                <w:color w:val="000000"/>
              </w:rPr>
            </w:pPr>
            <w:r w:rsidRPr="002827F2">
              <w:rPr>
                <w:rFonts w:ascii="Times New Roman" w:eastAsia="Times New Roman" w:hAnsi="Times New Roman" w:cs="Times New Roman"/>
                <w:i/>
                <w:color w:val="000000"/>
              </w:rPr>
              <w:t>Std. Error of the Estimate</w:t>
            </w:r>
          </w:p>
        </w:tc>
      </w:tr>
      <w:tr w:rsidR="002827F2" w:rsidRPr="002827F2" w:rsidTr="00B156DC">
        <w:trPr>
          <w:cnfStyle w:val="000000100000" w:firstRow="0" w:lastRow="0" w:firstColumn="0" w:lastColumn="0" w:oddVBand="0" w:evenVBand="0" w:oddHBand="1" w:evenHBand="0" w:firstRowFirstColumn="0" w:firstRowLastColumn="0" w:lastRowFirstColumn="0" w:lastRowLastColumn="0"/>
          <w:trHeight w:val="480"/>
          <w:jc w:val="right"/>
        </w:trPr>
        <w:tc>
          <w:tcPr>
            <w:cnfStyle w:val="000010000000" w:firstRow="0" w:lastRow="0" w:firstColumn="0" w:lastColumn="0" w:oddVBand="1" w:evenVBand="0" w:oddHBand="0" w:evenHBand="0" w:firstRowFirstColumn="0" w:firstRowLastColumn="0" w:lastRowFirstColumn="0" w:lastRowLastColumn="0"/>
            <w:tcW w:w="2006" w:type="dxa"/>
            <w:tcBorders>
              <w:bottom w:val="single" w:sz="4" w:space="0" w:color="auto"/>
            </w:tcBorders>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1</w:t>
            </w:r>
          </w:p>
        </w:tc>
        <w:tc>
          <w:tcPr>
            <w:tcW w:w="1115" w:type="dxa"/>
            <w:tcBorders>
              <w:bottom w:val="single" w:sz="4" w:space="0" w:color="auto"/>
            </w:tcBorders>
          </w:tcPr>
          <w:p w:rsidR="002827F2" w:rsidRPr="002827F2" w:rsidRDefault="002827F2" w:rsidP="002827F2">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,737</w:t>
            </w:r>
            <w:r w:rsidRPr="002827F2">
              <w:rPr>
                <w:rFonts w:ascii="Times New Roman" w:eastAsia="Times New Roman" w:hAnsi="Times New Roman" w:cs="Times New Roman"/>
                <w:color w:val="000000"/>
                <w:vertAlign w:val="superscript"/>
              </w:rPr>
              <w:t>a</w:t>
            </w:r>
          </w:p>
        </w:tc>
        <w:tc>
          <w:tcPr>
            <w:cnfStyle w:val="000010000000" w:firstRow="0" w:lastRow="0" w:firstColumn="0" w:lastColumn="0" w:oddVBand="1" w:evenVBand="0" w:oddHBand="0" w:evenHBand="0" w:firstRowFirstColumn="0" w:firstRowLastColumn="0" w:lastRowFirstColumn="0" w:lastRowLastColumn="0"/>
            <w:tcW w:w="1188" w:type="dxa"/>
            <w:tcBorders>
              <w:bottom w:val="single" w:sz="4" w:space="0" w:color="auto"/>
            </w:tcBorders>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,543</w:t>
            </w:r>
          </w:p>
        </w:tc>
        <w:tc>
          <w:tcPr>
            <w:tcW w:w="1602" w:type="dxa"/>
            <w:tcBorders>
              <w:bottom w:val="single" w:sz="4" w:space="0" w:color="auto"/>
            </w:tcBorders>
          </w:tcPr>
          <w:p w:rsidR="002827F2" w:rsidRPr="002827F2" w:rsidRDefault="002827F2" w:rsidP="002827F2">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827F2">
              <w:rPr>
                <w:rFonts w:ascii="Times New Roman" w:eastAsia="Times New Roman" w:hAnsi="Times New Roman" w:cs="Times New Roman"/>
                <w:color w:val="000000"/>
              </w:rPr>
              <w:t>,538</w:t>
            </w:r>
          </w:p>
        </w:tc>
        <w:tc>
          <w:tcPr>
            <w:cnfStyle w:val="000010000000" w:firstRow="0" w:lastRow="0" w:firstColumn="0" w:lastColumn="0" w:oddVBand="1" w:evenVBand="0" w:oddHBand="0" w:evenHBand="0" w:firstRowFirstColumn="0" w:firstRowLastColumn="0" w:lastRowFirstColumn="0" w:lastRowLastColumn="0"/>
            <w:tcW w:w="1602" w:type="dxa"/>
            <w:tcBorders>
              <w:bottom w:val="single" w:sz="4" w:space="0" w:color="auto"/>
            </w:tcBorders>
          </w:tcPr>
          <w:p w:rsidR="002827F2" w:rsidRPr="002827F2" w:rsidRDefault="002827F2" w:rsidP="002827F2">
            <w:pPr>
              <w:spacing w:line="320" w:lineRule="atLeast"/>
              <w:ind w:left="60" w:right="60"/>
              <w:jc w:val="right"/>
              <w:rPr>
                <w:rFonts w:ascii="Times New Roman" w:eastAsia="Times New Roman" w:hAnsi="Times New Roman" w:cs="Times New Roman"/>
                <w:color w:val="000000"/>
              </w:rPr>
            </w:pPr>
            <w:r w:rsidRPr="002827F2">
              <w:rPr>
                <w:rFonts w:ascii="Times New Roman" w:eastAsia="Times New Roman" w:hAnsi="Times New Roman" w:cs="Times New Roman"/>
                <w:color w:val="000000"/>
              </w:rPr>
              <w:t>,15382</w:t>
            </w:r>
          </w:p>
        </w:tc>
      </w:tr>
      <w:tr w:rsidR="002827F2" w:rsidRPr="002827F2" w:rsidTr="00B156DC">
        <w:trPr>
          <w:jc w:val="right"/>
        </w:trPr>
        <w:tc>
          <w:tcPr>
            <w:cnfStyle w:val="000010000000" w:firstRow="0" w:lastRow="0" w:firstColumn="0" w:lastColumn="0" w:oddVBand="1" w:evenVBand="0" w:oddHBand="0" w:evenHBand="0" w:firstRowFirstColumn="0" w:firstRowLastColumn="0" w:lastRowFirstColumn="0" w:lastRowLastColumn="0"/>
            <w:tcW w:w="7513" w:type="dxa"/>
            <w:gridSpan w:val="5"/>
            <w:tcBorders>
              <w:top w:val="single" w:sz="4" w:space="0" w:color="auto"/>
              <w:left w:val="nil"/>
              <w:bottom w:val="nil"/>
              <w:right w:val="nil"/>
            </w:tcBorders>
          </w:tcPr>
          <w:p w:rsidR="002827F2" w:rsidRPr="002827F2" w:rsidRDefault="002827F2" w:rsidP="002827F2">
            <w:pPr>
              <w:spacing w:line="320" w:lineRule="atLeast"/>
              <w:ind w:left="60" w:right="60"/>
              <w:rPr>
                <w:rFonts w:ascii="Times New Roman" w:eastAsia="Times New Roman" w:hAnsi="Times New Roman" w:cs="Times New Roman"/>
                <w:color w:val="000000"/>
                <w:sz w:val="20"/>
                <w:szCs w:val="20"/>
              </w:rPr>
            </w:pPr>
            <w:r w:rsidRPr="002827F2">
              <w:rPr>
                <w:rFonts w:ascii="Times New Roman" w:eastAsia="Times New Roman" w:hAnsi="Times New Roman" w:cs="Times New Roman"/>
                <w:color w:val="000000"/>
                <w:sz w:val="20"/>
                <w:szCs w:val="20"/>
              </w:rPr>
              <w:t>a. Predictors: (Constant), BAURAN</w:t>
            </w:r>
          </w:p>
        </w:tc>
      </w:tr>
      <w:tr w:rsidR="002827F2" w:rsidRPr="002827F2" w:rsidTr="00B156DC">
        <w:trPr>
          <w:cnfStyle w:val="000000100000" w:firstRow="0" w:lastRow="0" w:firstColumn="0" w:lastColumn="0" w:oddVBand="0" w:evenVBand="0" w:oddHBand="1" w:evenHBand="0" w:firstRowFirstColumn="0" w:firstRowLastColumn="0" w:lastRowFirstColumn="0" w:lastRowLastColumn="0"/>
          <w:jc w:val="right"/>
        </w:trPr>
        <w:tc>
          <w:tcPr>
            <w:cnfStyle w:val="000010000000" w:firstRow="0" w:lastRow="0" w:firstColumn="0" w:lastColumn="0" w:oddVBand="1" w:evenVBand="0" w:oddHBand="0" w:evenHBand="0" w:firstRowFirstColumn="0" w:firstRowLastColumn="0" w:lastRowFirstColumn="0" w:lastRowLastColumn="0"/>
            <w:tcW w:w="7513" w:type="dxa"/>
            <w:gridSpan w:val="5"/>
            <w:tcBorders>
              <w:top w:val="nil"/>
              <w:left w:val="nil"/>
              <w:bottom w:val="nil"/>
              <w:right w:val="nil"/>
            </w:tcBorders>
          </w:tcPr>
          <w:p w:rsidR="002827F2" w:rsidRPr="002827F2" w:rsidRDefault="002827F2" w:rsidP="002827F2">
            <w:pPr>
              <w:spacing w:line="320" w:lineRule="atLeast"/>
              <w:ind w:left="60" w:right="60"/>
              <w:rPr>
                <w:rFonts w:ascii="Times New Roman" w:eastAsia="Times New Roman" w:hAnsi="Times New Roman" w:cs="Times New Roman"/>
                <w:color w:val="000000"/>
                <w:sz w:val="20"/>
                <w:szCs w:val="20"/>
              </w:rPr>
            </w:pPr>
            <w:r w:rsidRPr="002827F2">
              <w:rPr>
                <w:rFonts w:ascii="Times New Roman" w:eastAsia="Times New Roman" w:hAnsi="Times New Roman" w:cs="Times New Roman"/>
                <w:color w:val="000000"/>
                <w:sz w:val="20"/>
                <w:szCs w:val="20"/>
              </w:rPr>
              <w:t>b. Dependent Variable: KEPUTUSAN_MEMBELI</w:t>
            </w:r>
          </w:p>
        </w:tc>
      </w:tr>
    </w:tbl>
    <w:p w:rsidR="002827F2" w:rsidRPr="002827F2" w:rsidRDefault="002827F2" w:rsidP="002827F2">
      <w:pPr>
        <w:tabs>
          <w:tab w:val="left" w:pos="567"/>
          <w:tab w:val="left" w:pos="1560"/>
          <w:tab w:val="center" w:pos="4513"/>
          <w:tab w:val="left" w:pos="6375"/>
        </w:tabs>
        <w:spacing w:after="0" w:line="480" w:lineRule="auto"/>
        <w:ind w:left="142" w:firstLine="425"/>
        <w:contextualSpacing/>
        <w:rPr>
          <w:rFonts w:ascii="Times New Roman" w:eastAsia="Calibri" w:hAnsi="Times New Roman" w:cs="Times New Roman"/>
          <w:i/>
          <w:sz w:val="24"/>
          <w:szCs w:val="24"/>
          <w:lang w:eastAsia="en-US"/>
        </w:rPr>
      </w:pPr>
      <w:r w:rsidRPr="002827F2">
        <w:rPr>
          <w:rFonts w:ascii="Times New Roman" w:eastAsia="Calibri" w:hAnsi="Times New Roman" w:cs="Times New Roman"/>
          <w:i/>
          <w:sz w:val="24"/>
          <w:szCs w:val="24"/>
          <w:lang w:eastAsia="en-US"/>
        </w:rPr>
        <w:t xml:space="preserve">Sumber : Data olahan &amp; SPSS 18.0 for windows, Tahun  2014. </w:t>
      </w:r>
    </w:p>
    <w:p w:rsidR="002827F2" w:rsidRPr="002827F2" w:rsidRDefault="002827F2" w:rsidP="002827F2">
      <w:pPr>
        <w:tabs>
          <w:tab w:val="left" w:pos="567"/>
          <w:tab w:val="left" w:pos="1560"/>
          <w:tab w:val="center" w:pos="4513"/>
          <w:tab w:val="left" w:pos="6375"/>
        </w:tabs>
        <w:spacing w:after="0" w:line="360" w:lineRule="auto"/>
        <w:ind w:left="709" w:firstLine="70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Dari Tabel</w:t>
      </w:r>
      <w:r>
        <w:rPr>
          <w:rFonts w:ascii="Times New Roman" w:eastAsia="Calibri" w:hAnsi="Times New Roman" w:cs="Times New Roman"/>
          <w:sz w:val="24"/>
          <w:szCs w:val="24"/>
          <w:lang w:eastAsia="en-US"/>
        </w:rPr>
        <w:t xml:space="preserve"> </w:t>
      </w:r>
      <w:r w:rsidRPr="002827F2">
        <w:rPr>
          <w:rFonts w:ascii="Times New Roman" w:eastAsia="Calibri" w:hAnsi="Times New Roman" w:cs="Times New Roman"/>
          <w:sz w:val="24"/>
          <w:szCs w:val="24"/>
          <w:lang w:eastAsia="en-US"/>
        </w:rPr>
        <w:t>2 dapat diketahui bahwa besarnya nilai koefisien determinansi (R</w:t>
      </w:r>
      <w:r w:rsidRPr="002827F2">
        <w:rPr>
          <w:rFonts w:ascii="Times New Roman" w:eastAsia="Calibri" w:hAnsi="Times New Roman" w:cs="Times New Roman"/>
          <w:sz w:val="24"/>
          <w:szCs w:val="24"/>
          <w:vertAlign w:val="superscript"/>
          <w:lang w:eastAsia="en-US"/>
        </w:rPr>
        <w:t>2</w:t>
      </w:r>
      <w:r w:rsidRPr="002827F2">
        <w:rPr>
          <w:rFonts w:ascii="Times New Roman" w:eastAsia="Calibri" w:hAnsi="Times New Roman" w:cs="Times New Roman"/>
          <w:sz w:val="24"/>
          <w:szCs w:val="24"/>
          <w:lang w:eastAsia="en-US"/>
        </w:rPr>
        <w:t xml:space="preserve">) yang diperoleh dari pengolahan data adalah sebesar 0,543 yang artinya konstribusi atau sumbangan pengaruh bauran pemasaran (X) terhadap variasi naik turunnya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adalah sebesar 54,3% (0,543 x 100%), sedangkan sisanya yang sebesar 45,7% di pengaruhi oleh faktor lain di luar dari penelitian ini. </w:t>
      </w:r>
    </w:p>
    <w:p w:rsidR="002827F2" w:rsidRPr="002827F2" w:rsidRDefault="002827F2" w:rsidP="002827F2">
      <w:pPr>
        <w:numPr>
          <w:ilvl w:val="0"/>
          <w:numId w:val="31"/>
        </w:numPr>
        <w:spacing w:after="0" w:line="480" w:lineRule="auto"/>
        <w:contextualSpacing/>
        <w:jc w:val="both"/>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Analisis koefisien korelasi (R)</w:t>
      </w:r>
    </w:p>
    <w:p w:rsidR="002827F2" w:rsidRPr="002827F2" w:rsidRDefault="002827F2" w:rsidP="003250DC">
      <w:pPr>
        <w:tabs>
          <w:tab w:val="left" w:pos="567"/>
          <w:tab w:val="left" w:pos="1560"/>
          <w:tab w:val="center" w:pos="4513"/>
          <w:tab w:val="left" w:pos="6375"/>
        </w:tabs>
        <w:spacing w:after="0" w:line="360" w:lineRule="auto"/>
        <w:ind w:left="709" w:firstLine="70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Analisis koefisien korelasi (R) digunakan untuk mengukur kerataan atau kekuatan hubungan antara bauran pemasaran yang terdiri dari produk,  harga, promosi, tempat, secara serempak terhadap keputusan pembelian kue lapis legit oleh konsumen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w:t>
      </w:r>
    </w:p>
    <w:p w:rsidR="002827F2" w:rsidRPr="002827F2" w:rsidRDefault="002827F2" w:rsidP="002827F2">
      <w:pPr>
        <w:spacing w:after="0" w:line="360" w:lineRule="auto"/>
        <w:ind w:left="709" w:firstLine="567"/>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 Berdasarkan Tabel</w:t>
      </w:r>
      <w:r>
        <w:rPr>
          <w:rFonts w:ascii="Times New Roman" w:eastAsia="Calibri" w:hAnsi="Times New Roman" w:cs="Times New Roman"/>
          <w:sz w:val="24"/>
          <w:szCs w:val="24"/>
          <w:lang w:eastAsia="en-US"/>
        </w:rPr>
        <w:t xml:space="preserve"> 2</w:t>
      </w:r>
      <w:r w:rsidRPr="002827F2">
        <w:rPr>
          <w:rFonts w:ascii="Times New Roman" w:eastAsia="Calibri" w:hAnsi="Times New Roman" w:cs="Times New Roman"/>
          <w:sz w:val="24"/>
          <w:szCs w:val="24"/>
          <w:lang w:eastAsia="en-US"/>
        </w:rPr>
        <w:t xml:space="preserve"> dapat diketahui bahwa nilai koefisien korelasi (R)  yang diperoleh dari hasil pengolahan data adalah sebesar 0,737 yang artinya bahwa hubungan antara bauran pemasaran (X)  terhadap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adalah sangat kuat. Artinya juka nilai variabel bauran pemasaran meningkat maka nilai variabel keputusan pembelian kue lapis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juga meningkat.</w:t>
      </w:r>
    </w:p>
    <w:p w:rsidR="002827F2" w:rsidRPr="002827F2" w:rsidRDefault="002827F2" w:rsidP="002827F2">
      <w:pPr>
        <w:numPr>
          <w:ilvl w:val="0"/>
          <w:numId w:val="31"/>
        </w:numPr>
        <w:spacing w:after="0" w:line="480" w:lineRule="auto"/>
        <w:contextualSpacing/>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Uji Hipotesis Pengaruh Parsial (Uji t)</w:t>
      </w:r>
    </w:p>
    <w:p w:rsidR="002827F2" w:rsidRPr="002827F2" w:rsidRDefault="002827F2" w:rsidP="002827F2">
      <w:pPr>
        <w:spacing w:after="0" w:line="360" w:lineRule="auto"/>
        <w:ind w:left="709" w:firstLine="775"/>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Uji hipotesis pengaruh parsial (Uji t) digunakan untuk mengetahui apakah ada atau tidak pengaruh signifikansi bauran pemasaran (X) yang terdiri dari produk, harga, promosi, tempat, secara serempak  terhadap </w:t>
      </w:r>
      <w:r w:rsidRPr="002827F2">
        <w:rPr>
          <w:rFonts w:ascii="Times New Roman" w:eastAsia="Calibri" w:hAnsi="Times New Roman" w:cs="Times New Roman"/>
          <w:sz w:val="24"/>
          <w:szCs w:val="24"/>
          <w:lang w:eastAsia="en-US"/>
        </w:rPr>
        <w:lastRenderedPageBreak/>
        <w:t xml:space="preserve">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Adapun hasil atau nilai t hitung yang diperoleh dari hasil pengolahan data dapat dilihat pada Tabel</w:t>
      </w:r>
      <w:r>
        <w:rPr>
          <w:rFonts w:ascii="Times New Roman" w:eastAsia="Calibri" w:hAnsi="Times New Roman" w:cs="Times New Roman"/>
          <w:sz w:val="24"/>
          <w:szCs w:val="24"/>
          <w:lang w:eastAsia="en-US"/>
        </w:rPr>
        <w:t xml:space="preserve"> </w:t>
      </w:r>
      <w:r w:rsidRPr="002827F2">
        <w:rPr>
          <w:rFonts w:ascii="Times New Roman" w:eastAsia="Calibri" w:hAnsi="Times New Roman" w:cs="Times New Roman"/>
          <w:sz w:val="24"/>
          <w:szCs w:val="24"/>
          <w:lang w:eastAsia="en-US"/>
        </w:rPr>
        <w:t>3 berikut :</w:t>
      </w:r>
    </w:p>
    <w:p w:rsidR="002827F2" w:rsidRPr="002827F2" w:rsidRDefault="002827F2" w:rsidP="002827F2">
      <w:pPr>
        <w:spacing w:after="0" w:line="240" w:lineRule="auto"/>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Tabel</w:t>
      </w:r>
      <w:r>
        <w:rPr>
          <w:rFonts w:ascii="Times New Roman" w:eastAsia="Calibri" w:hAnsi="Times New Roman" w:cs="Times New Roman"/>
          <w:b/>
          <w:sz w:val="24"/>
          <w:szCs w:val="24"/>
          <w:lang w:eastAsia="en-US"/>
        </w:rPr>
        <w:t xml:space="preserve"> </w:t>
      </w:r>
      <w:r w:rsidRPr="002827F2">
        <w:rPr>
          <w:rFonts w:ascii="Times New Roman" w:eastAsia="Calibri" w:hAnsi="Times New Roman" w:cs="Times New Roman"/>
          <w:b/>
          <w:sz w:val="24"/>
          <w:szCs w:val="24"/>
          <w:lang w:eastAsia="en-US"/>
        </w:rPr>
        <w:t>3</w:t>
      </w:r>
    </w:p>
    <w:p w:rsidR="002827F2" w:rsidRPr="002827F2" w:rsidRDefault="002827F2" w:rsidP="002827F2">
      <w:pPr>
        <w:spacing w:after="0" w:line="240" w:lineRule="auto"/>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Nilai t hitung</w:t>
      </w:r>
    </w:p>
    <w:tbl>
      <w:tblPr>
        <w:tblW w:w="7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1"/>
        <w:gridCol w:w="1195"/>
        <w:gridCol w:w="1232"/>
        <w:gridCol w:w="1470"/>
        <w:gridCol w:w="1469"/>
        <w:gridCol w:w="1008"/>
        <w:gridCol w:w="714"/>
      </w:tblGrid>
      <w:tr w:rsidR="002827F2" w:rsidRPr="002827F2" w:rsidTr="00B156DC">
        <w:trPr>
          <w:cantSplit/>
          <w:tblHeader/>
        </w:trPr>
        <w:tc>
          <w:tcPr>
            <w:tcW w:w="7909" w:type="dxa"/>
            <w:gridSpan w:val="7"/>
            <w:tcBorders>
              <w:top w:val="nil"/>
              <w:left w:val="nil"/>
              <w:bottom w:val="nil"/>
              <w:right w:val="nil"/>
            </w:tcBorders>
            <w:shd w:val="clear" w:color="auto" w:fill="FFFFFF"/>
            <w:vAlign w:val="center"/>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b/>
                <w:bCs/>
                <w:color w:val="000000"/>
                <w:sz w:val="24"/>
                <w:szCs w:val="24"/>
              </w:rPr>
              <w:t>Coefficients</w:t>
            </w:r>
            <w:r w:rsidRPr="002827F2">
              <w:rPr>
                <w:rFonts w:ascii="Times New Roman" w:eastAsia="Times New Roman" w:hAnsi="Times New Roman" w:cs="Times New Roman"/>
                <w:b/>
                <w:bCs/>
                <w:color w:val="000000"/>
                <w:sz w:val="24"/>
                <w:szCs w:val="24"/>
                <w:vertAlign w:val="superscript"/>
              </w:rPr>
              <w:t>a</w:t>
            </w:r>
          </w:p>
        </w:tc>
      </w:tr>
      <w:tr w:rsidR="002827F2" w:rsidRPr="002827F2" w:rsidTr="00B156DC">
        <w:trPr>
          <w:cantSplit/>
          <w:tblHeader/>
        </w:trPr>
        <w:tc>
          <w:tcPr>
            <w:tcW w:w="201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Model</w:t>
            </w:r>
          </w:p>
        </w:tc>
        <w:tc>
          <w:tcPr>
            <w:tcW w:w="2702" w:type="dxa"/>
            <w:gridSpan w:val="2"/>
            <w:tcBorders>
              <w:top w:val="single" w:sz="16" w:space="0" w:color="000000"/>
              <w:left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Standardized Coefficients</w:t>
            </w:r>
          </w:p>
        </w:tc>
        <w:tc>
          <w:tcPr>
            <w:tcW w:w="1008" w:type="dxa"/>
            <w:vMerge w:val="restart"/>
            <w:tcBorders>
              <w:top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t</w:t>
            </w:r>
          </w:p>
        </w:tc>
        <w:tc>
          <w:tcPr>
            <w:tcW w:w="714" w:type="dxa"/>
            <w:vMerge w:val="restart"/>
            <w:tcBorders>
              <w:top w:val="single" w:sz="16" w:space="0" w:color="000000"/>
              <w:bottom w:val="single" w:sz="16" w:space="0" w:color="000000"/>
              <w:right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Sig.</w:t>
            </w:r>
          </w:p>
        </w:tc>
      </w:tr>
      <w:tr w:rsidR="002827F2" w:rsidRPr="002827F2" w:rsidTr="00B156DC">
        <w:trPr>
          <w:cantSplit/>
          <w:tblHeader/>
        </w:trPr>
        <w:tc>
          <w:tcPr>
            <w:tcW w:w="2016"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32" w:type="dxa"/>
            <w:tcBorders>
              <w:left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B</w:t>
            </w:r>
          </w:p>
        </w:tc>
        <w:tc>
          <w:tcPr>
            <w:tcW w:w="1470" w:type="dxa"/>
            <w:tcBorders>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Std. Error</w:t>
            </w:r>
          </w:p>
        </w:tc>
        <w:tc>
          <w:tcPr>
            <w:tcW w:w="1469" w:type="dxa"/>
            <w:tcBorders>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Beta</w:t>
            </w:r>
          </w:p>
        </w:tc>
        <w:tc>
          <w:tcPr>
            <w:tcW w:w="1008" w:type="dxa"/>
            <w:vMerge/>
            <w:tcBorders>
              <w:top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714" w:type="dxa"/>
            <w:vMerge/>
            <w:tcBorders>
              <w:top w:val="single" w:sz="16" w:space="0" w:color="000000"/>
              <w:bottom w:val="single" w:sz="16" w:space="0" w:color="000000"/>
              <w:right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2827F2" w:rsidRPr="002827F2" w:rsidTr="00B156DC">
        <w:trPr>
          <w:cantSplit/>
          <w:tblHeader/>
        </w:trPr>
        <w:tc>
          <w:tcPr>
            <w:tcW w:w="821" w:type="dxa"/>
            <w:vMerge w:val="restart"/>
            <w:tcBorders>
              <w:top w:val="single" w:sz="16" w:space="0" w:color="000000"/>
              <w:left w:val="single" w:sz="16" w:space="0" w:color="000000"/>
              <w:bottom w:val="single" w:sz="16" w:space="0" w:color="000000"/>
              <w:right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1</w:t>
            </w:r>
          </w:p>
        </w:tc>
        <w:tc>
          <w:tcPr>
            <w:tcW w:w="1195" w:type="dxa"/>
            <w:tcBorders>
              <w:top w:val="single" w:sz="16" w:space="0" w:color="000000"/>
              <w:left w:val="nil"/>
              <w:bottom w:val="nil"/>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(Constan)</w:t>
            </w:r>
          </w:p>
        </w:tc>
        <w:tc>
          <w:tcPr>
            <w:tcW w:w="1232" w:type="dxa"/>
            <w:tcBorders>
              <w:top w:val="single" w:sz="16" w:space="0" w:color="000000"/>
              <w:left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,825</w:t>
            </w:r>
          </w:p>
        </w:tc>
        <w:tc>
          <w:tcPr>
            <w:tcW w:w="1470" w:type="dxa"/>
            <w:tcBorders>
              <w:top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,330</w:t>
            </w:r>
          </w:p>
        </w:tc>
        <w:tc>
          <w:tcPr>
            <w:tcW w:w="1469" w:type="dxa"/>
            <w:tcBorders>
              <w:top w:val="single" w:sz="16" w:space="0" w:color="000000"/>
              <w:bottom w:val="nil"/>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08" w:type="dxa"/>
            <w:tcBorders>
              <w:top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2,499</w:t>
            </w:r>
          </w:p>
        </w:tc>
        <w:tc>
          <w:tcPr>
            <w:tcW w:w="714" w:type="dxa"/>
            <w:tcBorders>
              <w:top w:val="single" w:sz="16" w:space="0" w:color="000000"/>
              <w:bottom w:val="nil"/>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,014</w:t>
            </w:r>
          </w:p>
        </w:tc>
      </w:tr>
      <w:tr w:rsidR="002827F2" w:rsidRPr="002827F2" w:rsidTr="00B156DC">
        <w:trPr>
          <w:cantSplit/>
          <w:tblHeader/>
        </w:trPr>
        <w:tc>
          <w:tcPr>
            <w:tcW w:w="821" w:type="dxa"/>
            <w:vMerge/>
            <w:tcBorders>
              <w:top w:val="single" w:sz="16" w:space="0" w:color="000000"/>
              <w:left w:val="single" w:sz="16" w:space="0" w:color="000000"/>
              <w:bottom w:val="single" w:sz="16" w:space="0" w:color="000000"/>
              <w:right w:val="nil"/>
            </w:tcBorders>
            <w:shd w:val="clear" w:color="auto" w:fill="FFFFFF"/>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95" w:type="dxa"/>
            <w:tcBorders>
              <w:top w:val="nil"/>
              <w:left w:val="nil"/>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BAURAN</w:t>
            </w:r>
          </w:p>
        </w:tc>
        <w:tc>
          <w:tcPr>
            <w:tcW w:w="1232" w:type="dxa"/>
            <w:tcBorders>
              <w:top w:val="nil"/>
              <w:left w:val="single" w:sz="16" w:space="0" w:color="000000"/>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,759</w:t>
            </w:r>
          </w:p>
        </w:tc>
        <w:tc>
          <w:tcPr>
            <w:tcW w:w="1470" w:type="dxa"/>
            <w:tcBorders>
              <w:top w:val="nil"/>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,070</w:t>
            </w:r>
          </w:p>
        </w:tc>
        <w:tc>
          <w:tcPr>
            <w:tcW w:w="1469" w:type="dxa"/>
            <w:tcBorders>
              <w:top w:val="nil"/>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,737</w:t>
            </w:r>
          </w:p>
        </w:tc>
        <w:tc>
          <w:tcPr>
            <w:tcW w:w="1008" w:type="dxa"/>
            <w:tcBorders>
              <w:top w:val="nil"/>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10,780</w:t>
            </w:r>
          </w:p>
        </w:tc>
        <w:tc>
          <w:tcPr>
            <w:tcW w:w="714" w:type="dxa"/>
            <w:tcBorders>
              <w:top w:val="nil"/>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,000</w:t>
            </w:r>
          </w:p>
        </w:tc>
      </w:tr>
      <w:tr w:rsidR="002827F2" w:rsidRPr="002827F2" w:rsidTr="00B156DC">
        <w:trPr>
          <w:cantSplit/>
        </w:trPr>
        <w:tc>
          <w:tcPr>
            <w:tcW w:w="7909" w:type="dxa"/>
            <w:gridSpan w:val="7"/>
            <w:tcBorders>
              <w:top w:val="nil"/>
              <w:left w:val="nil"/>
              <w:bottom w:val="nil"/>
              <w:right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a. Dependent Variable: KEPUTUSAN_MEMBELI</w:t>
            </w:r>
          </w:p>
        </w:tc>
      </w:tr>
    </w:tbl>
    <w:p w:rsidR="002827F2" w:rsidRPr="002827F2" w:rsidRDefault="002827F2" w:rsidP="002827F2">
      <w:pPr>
        <w:spacing w:after="0" w:line="480" w:lineRule="auto"/>
        <w:rPr>
          <w:rFonts w:ascii="Times New Roman" w:eastAsia="Calibri" w:hAnsi="Times New Roman" w:cs="Times New Roman"/>
          <w:sz w:val="24"/>
          <w:szCs w:val="24"/>
          <w:lang w:eastAsia="en-US"/>
        </w:rPr>
      </w:pPr>
      <w:r w:rsidRPr="002827F2">
        <w:rPr>
          <w:rFonts w:ascii="Times New Roman" w:eastAsia="Calibri" w:hAnsi="Times New Roman" w:cs="Times New Roman"/>
          <w:i/>
          <w:sz w:val="24"/>
          <w:szCs w:val="24"/>
          <w:lang w:eastAsia="en-US"/>
        </w:rPr>
        <w:t xml:space="preserve">Sumber: Data olahan &amp; SPSS 18.0 for windows, Tahun  2014. </w:t>
      </w:r>
    </w:p>
    <w:p w:rsidR="002827F2" w:rsidRPr="002827F2" w:rsidRDefault="002827F2" w:rsidP="002827F2">
      <w:pPr>
        <w:spacing w:after="0" w:line="360" w:lineRule="auto"/>
        <w:ind w:left="709" w:firstLine="851"/>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Uji pengaruh parsial dalam penelitian ini untuk menggambarkan pengaruh bauran pemasaran (X) terhadap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dijelaskan sebagai berikut: </w:t>
      </w:r>
    </w:p>
    <w:p w:rsidR="002827F2" w:rsidRPr="002827F2" w:rsidRDefault="002827F2" w:rsidP="002827F2">
      <w:pPr>
        <w:numPr>
          <w:ilvl w:val="0"/>
          <w:numId w:val="30"/>
        </w:numPr>
        <w:spacing w:after="0" w:line="480" w:lineRule="auto"/>
        <w:contextualSpacing/>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Mencari nilai t hitung dan t Tabel</w:t>
      </w:r>
    </w:p>
    <w:p w:rsidR="002827F2" w:rsidRPr="002827F2" w:rsidRDefault="002827F2" w:rsidP="002827F2">
      <w:pPr>
        <w:spacing w:after="0" w:line="360" w:lineRule="auto"/>
        <w:ind w:left="1069"/>
        <w:contextualSpacing/>
        <w:jc w:val="both"/>
        <w:rPr>
          <w:rFonts w:ascii="Times New Roman" w:eastAsia="Times New Roman" w:hAnsi="Times New Roman" w:cs="Times New Roman"/>
          <w:sz w:val="24"/>
          <w:szCs w:val="24"/>
          <w:lang w:eastAsia="en-US"/>
        </w:rPr>
      </w:pPr>
      <w:r w:rsidRPr="002827F2">
        <w:rPr>
          <w:rFonts w:ascii="Times New Roman" w:eastAsia="Calibri" w:hAnsi="Times New Roman" w:cs="Times New Roman"/>
          <w:sz w:val="24"/>
          <w:szCs w:val="24"/>
          <w:lang w:eastAsia="en-US"/>
        </w:rPr>
        <w:t>Nilai t hitung yang diperoleh dari hasil pengolahan data adalah sebesar 10,780 (Tabel 4.13). Sedangkan nilai t Tabel dengan tingkat signifikansi (</w:t>
      </w:r>
      <m:oMath>
        <m:r>
          <w:rPr>
            <w:rFonts w:ascii="Cambria Math" w:eastAsia="Calibri" w:hAnsi="Cambria Math" w:cs="Times New Roman"/>
            <w:sz w:val="24"/>
            <w:szCs w:val="24"/>
            <w:lang w:eastAsia="en-US"/>
          </w:rPr>
          <m:t>a</m:t>
        </m:r>
      </m:oMath>
      <w:r w:rsidRPr="002827F2">
        <w:rPr>
          <w:rFonts w:ascii="Times New Roman" w:eastAsia="Times New Roman" w:hAnsi="Times New Roman" w:cs="Times New Roman"/>
          <w:sz w:val="24"/>
          <w:szCs w:val="24"/>
          <w:lang w:eastAsia="en-US"/>
        </w:rPr>
        <w:t xml:space="preserve">) = 5%, dan derajat kebebasan (dk) = n-2 = 100-2 = 98 adalah </w:t>
      </w:r>
      <m:oMath>
        <m:r>
          <w:rPr>
            <w:rFonts w:ascii="Cambria Math" w:eastAsia="Times New Roman" w:hAnsi="Cambria Math" w:cs="Times New Roman"/>
            <w:sz w:val="24"/>
            <w:szCs w:val="24"/>
            <w:lang w:eastAsia="en-US"/>
          </w:rPr>
          <m:t>±</m:t>
        </m:r>
      </m:oMath>
      <w:r w:rsidRPr="002827F2">
        <w:rPr>
          <w:rFonts w:ascii="Times New Roman" w:eastAsia="Times New Roman" w:hAnsi="Times New Roman" w:cs="Times New Roman"/>
          <w:sz w:val="24"/>
          <w:szCs w:val="24"/>
          <w:lang w:eastAsia="en-US"/>
        </w:rPr>
        <w:t xml:space="preserve"> 1,980 (uji dua arah).</w:t>
      </w:r>
    </w:p>
    <w:p w:rsidR="002827F2" w:rsidRPr="002827F2" w:rsidRDefault="002827F2" w:rsidP="002827F2">
      <w:pPr>
        <w:numPr>
          <w:ilvl w:val="0"/>
          <w:numId w:val="30"/>
        </w:numPr>
        <w:spacing w:after="0" w:line="480" w:lineRule="auto"/>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Kesimpulan: t hitung &gt;  t Tabel (10,780 &gt; 1,980), yang artinya bahwa bauran pemasaran </w:t>
      </w:r>
      <w:r w:rsidRPr="002827F2">
        <w:rPr>
          <w:rFonts w:ascii="Times New Roman" w:eastAsia="Times New Roman" w:hAnsi="Times New Roman" w:cs="Times New Roman"/>
          <w:sz w:val="24"/>
          <w:szCs w:val="24"/>
          <w:lang w:eastAsia="en-US"/>
        </w:rPr>
        <w:t>yang terdiri dari produk, harga, promosi, tempat/saluran distribusi</w:t>
      </w:r>
      <w:r w:rsidRPr="002827F2">
        <w:rPr>
          <w:rFonts w:ascii="Times New Roman" w:eastAsia="Calibri" w:hAnsi="Times New Roman" w:cs="Times New Roman"/>
          <w:sz w:val="24"/>
          <w:szCs w:val="24"/>
          <w:lang w:eastAsia="en-US"/>
        </w:rPr>
        <w:t xml:space="preserve"> berpengaruh signifikansi terhadap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w:t>
      </w:r>
    </w:p>
    <w:p w:rsidR="002827F2" w:rsidRPr="002827F2" w:rsidRDefault="002827F2" w:rsidP="002827F2">
      <w:pPr>
        <w:numPr>
          <w:ilvl w:val="0"/>
          <w:numId w:val="31"/>
        </w:numPr>
        <w:spacing w:after="0" w:line="480" w:lineRule="auto"/>
        <w:contextualSpacing/>
        <w:jc w:val="both"/>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 xml:space="preserve">Uji Hipotesis Pengaruh Simultan (Uji F) </w:t>
      </w:r>
    </w:p>
    <w:p w:rsidR="002827F2" w:rsidRPr="002827F2" w:rsidRDefault="002827F2" w:rsidP="002827F2">
      <w:pPr>
        <w:spacing w:after="0" w:line="360" w:lineRule="auto"/>
        <w:ind w:left="709" w:firstLine="70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 Uji hipotesis pengaruh simultan (Uji F) digunakan untuk mengetahui apakah ada atau tidak pengaruh signifikansi bauran pemasaran (X) secara simultan (serempak) terhadap keputusan pembelian kue lapis legit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 xml:space="preserve"> (Y). </w:t>
      </w:r>
    </w:p>
    <w:p w:rsidR="002827F2" w:rsidRPr="002827F2" w:rsidRDefault="002827F2" w:rsidP="002827F2">
      <w:pPr>
        <w:spacing w:after="0" w:line="360" w:lineRule="auto"/>
        <w:ind w:left="709" w:firstLine="775"/>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lastRenderedPageBreak/>
        <w:t>Adapun langkah-langkah pengujian adalah sebagai berikut :</w:t>
      </w:r>
    </w:p>
    <w:p w:rsidR="002827F2" w:rsidRPr="002827F2" w:rsidRDefault="002827F2" w:rsidP="002827F2">
      <w:pPr>
        <w:numPr>
          <w:ilvl w:val="0"/>
          <w:numId w:val="29"/>
        </w:numPr>
        <w:spacing w:after="0" w:line="360" w:lineRule="auto"/>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Membuat hipotesis penelitian sebagai berikut: </w:t>
      </w:r>
    </w:p>
    <w:p w:rsidR="002827F2" w:rsidRPr="002827F2" w:rsidRDefault="002827F2" w:rsidP="002827F2">
      <w:pPr>
        <w:spacing w:after="0" w:line="360" w:lineRule="auto"/>
        <w:ind w:left="1069"/>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F Hitung &lt; F Tabel, artinya bauran pemasaran (X) tidak mempengaruhi signifikan terhadap keputusan  pembelian kue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w:t>
      </w:r>
    </w:p>
    <w:p w:rsidR="002827F2" w:rsidRPr="002827F2" w:rsidRDefault="002827F2" w:rsidP="002827F2">
      <w:pPr>
        <w:tabs>
          <w:tab w:val="left" w:pos="567"/>
          <w:tab w:val="left" w:pos="1985"/>
          <w:tab w:val="center" w:pos="4513"/>
          <w:tab w:val="left" w:pos="6375"/>
        </w:tabs>
        <w:spacing w:after="0" w:line="360" w:lineRule="auto"/>
        <w:ind w:left="2127" w:hanging="1022"/>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F hitung &gt; F Tabel, artinya bauran pemasaran (X)  berpengaruh signifikan terhadap keputusan  pembelian kue di Le Gita </w:t>
      </w:r>
      <w:r w:rsidRPr="002827F2">
        <w:rPr>
          <w:rFonts w:ascii="Times New Roman" w:eastAsia="Calibri" w:hAnsi="Times New Roman" w:cs="Times New Roman"/>
          <w:i/>
          <w:sz w:val="24"/>
          <w:szCs w:val="24"/>
          <w:lang w:eastAsia="en-US"/>
        </w:rPr>
        <w:t>Cakes</w:t>
      </w:r>
      <w:r w:rsidRPr="002827F2">
        <w:rPr>
          <w:rFonts w:ascii="Times New Roman" w:eastAsia="Calibri" w:hAnsi="Times New Roman" w:cs="Times New Roman"/>
          <w:sz w:val="24"/>
          <w:szCs w:val="24"/>
          <w:lang w:eastAsia="en-US"/>
        </w:rPr>
        <w:t>.</w:t>
      </w:r>
    </w:p>
    <w:p w:rsidR="002827F2" w:rsidRPr="002827F2" w:rsidRDefault="002827F2" w:rsidP="002827F2">
      <w:pPr>
        <w:numPr>
          <w:ilvl w:val="0"/>
          <w:numId w:val="29"/>
        </w:numPr>
        <w:tabs>
          <w:tab w:val="left" w:pos="567"/>
          <w:tab w:val="left" w:pos="1560"/>
          <w:tab w:val="center" w:pos="4513"/>
          <w:tab w:val="left" w:pos="6375"/>
        </w:tabs>
        <w:spacing w:after="0" w:line="480" w:lineRule="auto"/>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Mencari nilai F hitung dan F Tabel </w:t>
      </w:r>
    </w:p>
    <w:p w:rsidR="002827F2" w:rsidRPr="002827F2" w:rsidRDefault="002827F2" w:rsidP="002827F2">
      <w:pPr>
        <w:tabs>
          <w:tab w:val="left" w:pos="567"/>
          <w:tab w:val="left" w:pos="1560"/>
          <w:tab w:val="center" w:pos="4513"/>
          <w:tab w:val="left" w:pos="6375"/>
        </w:tabs>
        <w:spacing w:after="0" w:line="480" w:lineRule="auto"/>
        <w:ind w:left="1069"/>
        <w:contextualSpacing/>
        <w:jc w:val="both"/>
        <w:rPr>
          <w:rFonts w:ascii="Times New Roman" w:eastAsia="Calibri" w:hAnsi="Times New Roman" w:cs="Times New Roman"/>
          <w:sz w:val="24"/>
          <w:szCs w:val="24"/>
          <w:lang w:eastAsia="en-US"/>
        </w:rPr>
      </w:pPr>
      <w:r w:rsidRPr="002827F2">
        <w:rPr>
          <w:rFonts w:ascii="Times New Roman" w:eastAsia="Calibri" w:hAnsi="Times New Roman" w:cs="Times New Roman"/>
          <w:sz w:val="24"/>
          <w:szCs w:val="24"/>
          <w:lang w:eastAsia="en-US"/>
        </w:rPr>
        <w:t xml:space="preserve">Nilai F hitung diperoleh dari pengolahan dapat dilihat pada Tabel 4.14 berikut : </w:t>
      </w:r>
    </w:p>
    <w:p w:rsidR="002827F2" w:rsidRPr="002827F2" w:rsidRDefault="003250DC" w:rsidP="002827F2">
      <w:pPr>
        <w:spacing w:after="0" w:line="240" w:lineRule="auto"/>
        <w:ind w:left="709" w:hanging="11"/>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T</w:t>
      </w:r>
      <w:r w:rsidR="002827F2" w:rsidRPr="002827F2">
        <w:rPr>
          <w:rFonts w:ascii="Times New Roman" w:eastAsia="Calibri" w:hAnsi="Times New Roman" w:cs="Times New Roman"/>
          <w:b/>
          <w:sz w:val="24"/>
          <w:szCs w:val="24"/>
          <w:lang w:eastAsia="en-US"/>
        </w:rPr>
        <w:t>abel</w:t>
      </w:r>
      <w:r w:rsidR="002827F2">
        <w:rPr>
          <w:rFonts w:ascii="Times New Roman" w:eastAsia="Calibri" w:hAnsi="Times New Roman" w:cs="Times New Roman"/>
          <w:b/>
          <w:sz w:val="24"/>
          <w:szCs w:val="24"/>
          <w:lang w:eastAsia="en-US"/>
        </w:rPr>
        <w:t xml:space="preserve"> </w:t>
      </w:r>
      <w:r w:rsidR="002827F2" w:rsidRPr="002827F2">
        <w:rPr>
          <w:rFonts w:ascii="Times New Roman" w:eastAsia="Calibri" w:hAnsi="Times New Roman" w:cs="Times New Roman"/>
          <w:b/>
          <w:sz w:val="24"/>
          <w:szCs w:val="24"/>
          <w:lang w:eastAsia="en-US"/>
        </w:rPr>
        <w:t>4</w:t>
      </w:r>
    </w:p>
    <w:p w:rsidR="002827F2" w:rsidRPr="002827F2" w:rsidRDefault="002827F2" w:rsidP="002827F2">
      <w:pPr>
        <w:spacing w:after="0" w:line="240" w:lineRule="auto"/>
        <w:ind w:left="709" w:hanging="11"/>
        <w:contextualSpacing/>
        <w:jc w:val="center"/>
        <w:rPr>
          <w:rFonts w:ascii="Times New Roman" w:eastAsia="Calibri" w:hAnsi="Times New Roman" w:cs="Times New Roman"/>
          <w:b/>
          <w:sz w:val="24"/>
          <w:szCs w:val="24"/>
          <w:lang w:eastAsia="en-US"/>
        </w:rPr>
      </w:pPr>
      <w:r w:rsidRPr="002827F2">
        <w:rPr>
          <w:rFonts w:ascii="Times New Roman" w:eastAsia="Calibri" w:hAnsi="Times New Roman" w:cs="Times New Roman"/>
          <w:b/>
          <w:sz w:val="24"/>
          <w:szCs w:val="24"/>
          <w:lang w:eastAsia="en-US"/>
        </w:rPr>
        <w:t>Nilai F hitung</w:t>
      </w:r>
    </w:p>
    <w:p w:rsidR="002827F2" w:rsidRPr="002827F2" w:rsidRDefault="002827F2" w:rsidP="002827F2">
      <w:pPr>
        <w:spacing w:after="0" w:line="240" w:lineRule="auto"/>
        <w:ind w:left="709" w:hanging="11"/>
        <w:contextualSpacing/>
        <w:jc w:val="center"/>
        <w:rPr>
          <w:rFonts w:ascii="Times New Roman" w:eastAsia="Calibri" w:hAnsi="Times New Roman" w:cs="Times New Roman"/>
          <w:b/>
          <w:sz w:val="24"/>
          <w:szCs w:val="24"/>
          <w:vertAlign w:val="superscript"/>
          <w:lang w:eastAsia="en-US"/>
        </w:rPr>
      </w:pPr>
      <w:r w:rsidRPr="002827F2">
        <w:rPr>
          <w:rFonts w:ascii="Times New Roman" w:eastAsia="Calibri" w:hAnsi="Times New Roman" w:cs="Times New Roman"/>
          <w:b/>
          <w:sz w:val="24"/>
          <w:szCs w:val="24"/>
          <w:lang w:eastAsia="en-US"/>
        </w:rPr>
        <w:t>ANOVA</w:t>
      </w:r>
      <w:r w:rsidRPr="002827F2">
        <w:rPr>
          <w:rFonts w:ascii="Times New Roman" w:eastAsia="Calibri" w:hAnsi="Times New Roman" w:cs="Times New Roman"/>
          <w:b/>
          <w:sz w:val="24"/>
          <w:szCs w:val="24"/>
          <w:vertAlign w:val="superscript"/>
          <w:lang w:eastAsia="en-US"/>
        </w:rPr>
        <w:t>b</w:t>
      </w:r>
    </w:p>
    <w:tbl>
      <w:tblPr>
        <w:tblW w:w="7198" w:type="dxa"/>
        <w:jc w:val="right"/>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6"/>
        <w:gridCol w:w="1305"/>
        <w:gridCol w:w="1377"/>
        <w:gridCol w:w="854"/>
        <w:gridCol w:w="1321"/>
        <w:gridCol w:w="1000"/>
        <w:gridCol w:w="865"/>
      </w:tblGrid>
      <w:tr w:rsidR="002827F2" w:rsidRPr="002827F2" w:rsidTr="00B156DC">
        <w:trPr>
          <w:cantSplit/>
          <w:tblHeader/>
          <w:jc w:val="right"/>
        </w:trPr>
        <w:tc>
          <w:tcPr>
            <w:tcW w:w="1781"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Model</w:t>
            </w:r>
          </w:p>
        </w:tc>
        <w:tc>
          <w:tcPr>
            <w:tcW w:w="1377" w:type="dxa"/>
            <w:tcBorders>
              <w:top w:val="single" w:sz="16" w:space="0" w:color="000000"/>
              <w:left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Sum of Squares</w:t>
            </w:r>
          </w:p>
        </w:tc>
        <w:tc>
          <w:tcPr>
            <w:tcW w:w="854" w:type="dxa"/>
            <w:tcBorders>
              <w:top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df</w:t>
            </w:r>
          </w:p>
        </w:tc>
        <w:tc>
          <w:tcPr>
            <w:tcW w:w="1321" w:type="dxa"/>
            <w:tcBorders>
              <w:top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F</w:t>
            </w:r>
          </w:p>
        </w:tc>
        <w:tc>
          <w:tcPr>
            <w:tcW w:w="865" w:type="dxa"/>
            <w:tcBorders>
              <w:top w:val="single" w:sz="16" w:space="0" w:color="000000"/>
              <w:bottom w:val="single" w:sz="16" w:space="0" w:color="000000"/>
              <w:right w:val="single" w:sz="16" w:space="0" w:color="000000"/>
            </w:tcBorders>
            <w:shd w:val="clear" w:color="auto" w:fill="FFFFFF"/>
            <w:vAlign w:val="bottom"/>
          </w:tcPr>
          <w:p w:rsidR="002827F2" w:rsidRPr="002827F2" w:rsidRDefault="002827F2" w:rsidP="002827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Sig.</w:t>
            </w:r>
          </w:p>
        </w:tc>
      </w:tr>
      <w:tr w:rsidR="002827F2" w:rsidRPr="002827F2" w:rsidTr="00B156DC">
        <w:trPr>
          <w:cantSplit/>
          <w:tblHeader/>
          <w:jc w:val="right"/>
        </w:trPr>
        <w:tc>
          <w:tcPr>
            <w:tcW w:w="476" w:type="dxa"/>
            <w:vMerge w:val="restart"/>
            <w:tcBorders>
              <w:top w:val="single" w:sz="16" w:space="0" w:color="000000"/>
              <w:left w:val="single" w:sz="16" w:space="0" w:color="000000"/>
              <w:bottom w:val="single" w:sz="16" w:space="0" w:color="000000"/>
              <w:right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1</w:t>
            </w:r>
          </w:p>
        </w:tc>
        <w:tc>
          <w:tcPr>
            <w:tcW w:w="1305" w:type="dxa"/>
            <w:tcBorders>
              <w:top w:val="single" w:sz="16" w:space="0" w:color="000000"/>
              <w:left w:val="nil"/>
              <w:bottom w:val="nil"/>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Regression</w:t>
            </w:r>
          </w:p>
        </w:tc>
        <w:tc>
          <w:tcPr>
            <w:tcW w:w="1377" w:type="dxa"/>
            <w:tcBorders>
              <w:top w:val="single" w:sz="16" w:space="0" w:color="000000"/>
              <w:left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2,750</w:t>
            </w:r>
          </w:p>
        </w:tc>
        <w:tc>
          <w:tcPr>
            <w:tcW w:w="854" w:type="dxa"/>
            <w:tcBorders>
              <w:top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1</w:t>
            </w:r>
          </w:p>
        </w:tc>
        <w:tc>
          <w:tcPr>
            <w:tcW w:w="1321" w:type="dxa"/>
            <w:tcBorders>
              <w:top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2,750</w:t>
            </w:r>
          </w:p>
        </w:tc>
        <w:tc>
          <w:tcPr>
            <w:tcW w:w="1000" w:type="dxa"/>
            <w:tcBorders>
              <w:top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116,216</w:t>
            </w:r>
          </w:p>
        </w:tc>
        <w:tc>
          <w:tcPr>
            <w:tcW w:w="865" w:type="dxa"/>
            <w:tcBorders>
              <w:top w:val="single" w:sz="16" w:space="0" w:color="000000"/>
              <w:bottom w:val="nil"/>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,000</w:t>
            </w:r>
            <w:r w:rsidRPr="002827F2">
              <w:rPr>
                <w:rFonts w:ascii="Times New Roman" w:eastAsia="Times New Roman" w:hAnsi="Times New Roman" w:cs="Times New Roman"/>
                <w:color w:val="000000"/>
                <w:sz w:val="24"/>
                <w:szCs w:val="24"/>
                <w:vertAlign w:val="superscript"/>
              </w:rPr>
              <w:t>a</w:t>
            </w:r>
          </w:p>
        </w:tc>
      </w:tr>
      <w:tr w:rsidR="002827F2" w:rsidRPr="002827F2" w:rsidTr="00B156DC">
        <w:trPr>
          <w:cantSplit/>
          <w:tblHeader/>
          <w:jc w:val="right"/>
        </w:trPr>
        <w:tc>
          <w:tcPr>
            <w:tcW w:w="476" w:type="dxa"/>
            <w:vMerge/>
            <w:tcBorders>
              <w:top w:val="single" w:sz="16" w:space="0" w:color="000000"/>
              <w:left w:val="single" w:sz="16" w:space="0" w:color="000000"/>
              <w:bottom w:val="single" w:sz="16" w:space="0" w:color="000000"/>
              <w:right w:val="nil"/>
            </w:tcBorders>
            <w:shd w:val="clear" w:color="auto" w:fill="FFFFFF"/>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05" w:type="dxa"/>
            <w:tcBorders>
              <w:top w:val="nil"/>
              <w:left w:val="nil"/>
              <w:bottom w:val="nil"/>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Residual</w:t>
            </w:r>
          </w:p>
        </w:tc>
        <w:tc>
          <w:tcPr>
            <w:tcW w:w="1377" w:type="dxa"/>
            <w:tcBorders>
              <w:top w:val="nil"/>
              <w:left w:val="single" w:sz="16" w:space="0" w:color="000000"/>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2,319</w:t>
            </w:r>
          </w:p>
        </w:tc>
        <w:tc>
          <w:tcPr>
            <w:tcW w:w="854" w:type="dxa"/>
            <w:tcBorders>
              <w:top w:val="nil"/>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98</w:t>
            </w:r>
          </w:p>
        </w:tc>
        <w:tc>
          <w:tcPr>
            <w:tcW w:w="1321" w:type="dxa"/>
            <w:tcBorders>
              <w:top w:val="nil"/>
              <w:bottom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,024</w:t>
            </w:r>
          </w:p>
        </w:tc>
        <w:tc>
          <w:tcPr>
            <w:tcW w:w="1000" w:type="dxa"/>
            <w:tcBorders>
              <w:top w:val="nil"/>
              <w:bottom w:val="nil"/>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5" w:type="dxa"/>
            <w:tcBorders>
              <w:top w:val="nil"/>
              <w:bottom w:val="nil"/>
              <w:right w:val="single" w:sz="16" w:space="0" w:color="000000"/>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827F2" w:rsidRPr="002827F2" w:rsidTr="00B156DC">
        <w:trPr>
          <w:cantSplit/>
          <w:tblHeader/>
          <w:jc w:val="right"/>
        </w:trPr>
        <w:tc>
          <w:tcPr>
            <w:tcW w:w="476" w:type="dxa"/>
            <w:vMerge/>
            <w:tcBorders>
              <w:top w:val="single" w:sz="16" w:space="0" w:color="000000"/>
              <w:left w:val="single" w:sz="16" w:space="0" w:color="000000"/>
              <w:bottom w:val="single" w:sz="16" w:space="0" w:color="000000"/>
              <w:right w:val="nil"/>
            </w:tcBorders>
            <w:shd w:val="clear" w:color="auto" w:fill="FFFFFF"/>
          </w:tcPr>
          <w:p w:rsidR="002827F2" w:rsidRPr="002827F2" w:rsidRDefault="002827F2" w:rsidP="002827F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05" w:type="dxa"/>
            <w:tcBorders>
              <w:top w:val="nil"/>
              <w:left w:val="nil"/>
              <w:bottom w:val="single" w:sz="16" w:space="0" w:color="000000"/>
              <w:right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Total</w:t>
            </w:r>
          </w:p>
        </w:tc>
        <w:tc>
          <w:tcPr>
            <w:tcW w:w="1377" w:type="dxa"/>
            <w:tcBorders>
              <w:top w:val="nil"/>
              <w:left w:val="single" w:sz="16" w:space="0" w:color="000000"/>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5,069</w:t>
            </w:r>
          </w:p>
        </w:tc>
        <w:tc>
          <w:tcPr>
            <w:tcW w:w="854" w:type="dxa"/>
            <w:tcBorders>
              <w:top w:val="nil"/>
              <w:bottom w:val="single" w:sz="16" w:space="0" w:color="000000"/>
            </w:tcBorders>
            <w:shd w:val="clear" w:color="auto" w:fill="FFFFFF"/>
          </w:tcPr>
          <w:p w:rsidR="002827F2" w:rsidRPr="002827F2" w:rsidRDefault="002827F2" w:rsidP="002827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99</w:t>
            </w:r>
          </w:p>
        </w:tc>
        <w:tc>
          <w:tcPr>
            <w:tcW w:w="1321" w:type="dxa"/>
            <w:tcBorders>
              <w:top w:val="nil"/>
              <w:bottom w:val="single" w:sz="16" w:space="0" w:color="000000"/>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00" w:type="dxa"/>
            <w:tcBorders>
              <w:top w:val="nil"/>
              <w:bottom w:val="single" w:sz="16" w:space="0" w:color="000000"/>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5" w:type="dxa"/>
            <w:tcBorders>
              <w:top w:val="nil"/>
              <w:bottom w:val="single" w:sz="16" w:space="0" w:color="000000"/>
              <w:right w:val="single" w:sz="16" w:space="0" w:color="000000"/>
            </w:tcBorders>
            <w:shd w:val="clear" w:color="auto" w:fill="FFFFFF"/>
            <w:vAlign w:val="center"/>
          </w:tcPr>
          <w:p w:rsidR="002827F2" w:rsidRPr="002827F2" w:rsidRDefault="002827F2" w:rsidP="002827F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827F2" w:rsidRPr="002827F2" w:rsidTr="00B156DC">
        <w:trPr>
          <w:cantSplit/>
          <w:tblHeader/>
          <w:jc w:val="right"/>
        </w:trPr>
        <w:tc>
          <w:tcPr>
            <w:tcW w:w="7198" w:type="dxa"/>
            <w:gridSpan w:val="7"/>
            <w:tcBorders>
              <w:top w:val="nil"/>
              <w:left w:val="nil"/>
              <w:bottom w:val="nil"/>
              <w:right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a. Predictors: (Constant), BAURAN</w:t>
            </w:r>
          </w:p>
        </w:tc>
      </w:tr>
      <w:tr w:rsidR="002827F2" w:rsidRPr="002827F2" w:rsidTr="00B156DC">
        <w:trPr>
          <w:cantSplit/>
          <w:jc w:val="right"/>
        </w:trPr>
        <w:tc>
          <w:tcPr>
            <w:tcW w:w="7198" w:type="dxa"/>
            <w:gridSpan w:val="7"/>
            <w:tcBorders>
              <w:top w:val="nil"/>
              <w:left w:val="nil"/>
              <w:bottom w:val="nil"/>
              <w:right w:val="nil"/>
            </w:tcBorders>
            <w:shd w:val="clear" w:color="auto" w:fill="FFFFFF"/>
          </w:tcPr>
          <w:p w:rsidR="002827F2" w:rsidRPr="002827F2" w:rsidRDefault="002827F2" w:rsidP="002827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2827F2">
              <w:rPr>
                <w:rFonts w:ascii="Times New Roman" w:eastAsia="Times New Roman" w:hAnsi="Times New Roman" w:cs="Times New Roman"/>
                <w:color w:val="000000"/>
                <w:sz w:val="24"/>
                <w:szCs w:val="24"/>
              </w:rPr>
              <w:t>b. Dependent Variable: KEPUTUSAN_MEMBELI</w:t>
            </w:r>
          </w:p>
        </w:tc>
      </w:tr>
    </w:tbl>
    <w:p w:rsidR="002827F2" w:rsidRPr="002827F2" w:rsidRDefault="002827F2" w:rsidP="002827F2">
      <w:pPr>
        <w:spacing w:after="0" w:line="480" w:lineRule="auto"/>
        <w:ind w:left="720" w:hanging="11"/>
        <w:contextualSpacing/>
        <w:rPr>
          <w:rFonts w:ascii="Times New Roman" w:eastAsia="Calibri" w:hAnsi="Times New Roman" w:cs="Times New Roman"/>
          <w:sz w:val="24"/>
          <w:szCs w:val="24"/>
          <w:lang w:eastAsia="en-US"/>
        </w:rPr>
      </w:pPr>
      <w:r w:rsidRPr="002827F2">
        <w:rPr>
          <w:rFonts w:ascii="Times New Roman" w:eastAsia="Calibri" w:hAnsi="Times New Roman" w:cs="Times New Roman"/>
          <w:i/>
          <w:sz w:val="24"/>
          <w:szCs w:val="24"/>
          <w:lang w:eastAsia="en-US"/>
        </w:rPr>
        <w:t xml:space="preserve">Sumber: Data olahan &amp; SPSS 18.0 for windows, Tahun  2014. </w:t>
      </w:r>
    </w:p>
    <w:p w:rsidR="002827F2" w:rsidRPr="002827F2" w:rsidRDefault="002827F2" w:rsidP="002827F2">
      <w:pPr>
        <w:spacing w:after="0" w:line="360" w:lineRule="auto"/>
        <w:ind w:left="709" w:firstLine="775"/>
        <w:contextualSpacing/>
        <w:jc w:val="both"/>
        <w:rPr>
          <w:rFonts w:ascii="Times New Roman" w:eastAsia="Times New Roman" w:hAnsi="Times New Roman" w:cs="Times New Roman"/>
          <w:sz w:val="24"/>
          <w:szCs w:val="24"/>
          <w:lang w:eastAsia="en-US"/>
        </w:rPr>
      </w:pPr>
      <w:r w:rsidRPr="002827F2">
        <w:rPr>
          <w:rFonts w:ascii="Times New Roman" w:eastAsia="Calibri" w:hAnsi="Times New Roman" w:cs="Times New Roman"/>
          <w:sz w:val="24"/>
          <w:szCs w:val="24"/>
          <w:lang w:eastAsia="en-US"/>
        </w:rPr>
        <w:t>Dari Tabel</w:t>
      </w:r>
      <w:r w:rsidR="003250DC">
        <w:rPr>
          <w:rFonts w:ascii="Times New Roman" w:eastAsia="Calibri" w:hAnsi="Times New Roman" w:cs="Times New Roman"/>
          <w:sz w:val="24"/>
          <w:szCs w:val="24"/>
          <w:lang w:eastAsia="en-US"/>
        </w:rPr>
        <w:t xml:space="preserve"> </w:t>
      </w:r>
      <w:r w:rsidRPr="002827F2">
        <w:rPr>
          <w:rFonts w:ascii="Times New Roman" w:eastAsia="Calibri" w:hAnsi="Times New Roman" w:cs="Times New Roman"/>
          <w:sz w:val="24"/>
          <w:szCs w:val="24"/>
          <w:lang w:eastAsia="en-US"/>
        </w:rPr>
        <w:t xml:space="preserve">4 dapat diketahui bahwa nilai F yang diperoleh dari hasil pengolahan data adalah 116,216. Sedangkan nilai F Tabel dapat dicari dengan nilai signifikansi </w:t>
      </w:r>
      <m:oMath>
        <m:r>
          <w:rPr>
            <w:rFonts w:ascii="Cambria Math" w:eastAsia="Calibri" w:hAnsi="Cambria Math" w:cs="Times New Roman"/>
            <w:sz w:val="24"/>
            <w:szCs w:val="24"/>
            <w:lang w:eastAsia="en-US"/>
          </w:rPr>
          <m:t>(a)</m:t>
        </m:r>
      </m:oMath>
      <w:r w:rsidRPr="002827F2">
        <w:rPr>
          <w:rFonts w:ascii="Times New Roman" w:eastAsia="Times New Roman" w:hAnsi="Times New Roman" w:cs="Times New Roman"/>
          <w:sz w:val="24"/>
          <w:szCs w:val="24"/>
          <w:lang w:eastAsia="en-US"/>
        </w:rPr>
        <w:t xml:space="preserve"> = 5%; derajat kebebasan (dk) pembilang k = 4; dan derajat kebebasan (dk) penyebut = n-k-1 = 100-4-1 = 95 adalah sebesar 2,473.</w:t>
      </w:r>
    </w:p>
    <w:p w:rsidR="00CA3545" w:rsidRPr="008170D0" w:rsidRDefault="002827F2" w:rsidP="008170D0">
      <w:pPr>
        <w:spacing w:after="0" w:line="360" w:lineRule="auto"/>
        <w:ind w:left="709" w:firstLine="803"/>
        <w:contextualSpacing/>
        <w:jc w:val="both"/>
        <w:rPr>
          <w:rFonts w:ascii="Times New Roman" w:eastAsia="Times New Roman" w:hAnsi="Times New Roman" w:cs="Times New Roman"/>
          <w:sz w:val="24"/>
          <w:szCs w:val="24"/>
          <w:lang w:eastAsia="en-US"/>
        </w:rPr>
      </w:pPr>
      <w:r w:rsidRPr="002827F2">
        <w:rPr>
          <w:rFonts w:ascii="Times New Roman" w:eastAsia="Times New Roman" w:hAnsi="Times New Roman" w:cs="Times New Roman"/>
          <w:sz w:val="24"/>
          <w:szCs w:val="24"/>
          <w:lang w:eastAsia="en-US"/>
        </w:rPr>
        <w:t xml:space="preserve">Berdasarkan nilai F hitung dan F Tabel tersebut, maka dapat diketahui bahwa F hitung lebih besar dari F Tabel (116,216 &gt; 2,473) yang berarti Ho ditolak dan Ha diterima, sehingga dapat disimpulkan bahwa bauran pemasaran berpengaruh signifikansi terhadap keputusan pembelian kue lapis legit di Le Gita </w:t>
      </w:r>
      <w:r w:rsidRPr="002827F2">
        <w:rPr>
          <w:rFonts w:ascii="Times New Roman" w:eastAsia="Times New Roman" w:hAnsi="Times New Roman" w:cs="Times New Roman"/>
          <w:i/>
          <w:sz w:val="24"/>
          <w:szCs w:val="24"/>
          <w:lang w:eastAsia="en-US"/>
        </w:rPr>
        <w:t>Cakes</w:t>
      </w:r>
      <w:r w:rsidRPr="002827F2">
        <w:rPr>
          <w:rFonts w:ascii="Times New Roman" w:eastAsia="Times New Roman" w:hAnsi="Times New Roman" w:cs="Times New Roman"/>
          <w:sz w:val="24"/>
          <w:szCs w:val="24"/>
          <w:lang w:eastAsia="en-US"/>
        </w:rPr>
        <w:t>.</w:t>
      </w:r>
      <w:bookmarkStart w:id="0" w:name="_GoBack"/>
      <w:bookmarkEnd w:id="0"/>
    </w:p>
    <w:p w:rsidR="002D04CE" w:rsidRPr="00CA3545" w:rsidRDefault="00CA3545" w:rsidP="00CA3545">
      <w:pPr>
        <w:pStyle w:val="CM3"/>
        <w:numPr>
          <w:ilvl w:val="0"/>
          <w:numId w:val="1"/>
        </w:numPr>
        <w:spacing w:line="360" w:lineRule="auto"/>
        <w:ind w:left="284"/>
        <w:jc w:val="both"/>
        <w:rPr>
          <w:rFonts w:ascii="Times New Roman" w:hAnsi="Times New Roman" w:cs="Times New Roman"/>
          <w:b/>
          <w:lang w:val="id-ID"/>
        </w:rPr>
      </w:pPr>
      <w:proofErr w:type="spellStart"/>
      <w:r w:rsidRPr="00CA3545">
        <w:rPr>
          <w:rFonts w:ascii="Times New Roman" w:hAnsi="Times New Roman" w:cs="Times New Roman"/>
          <w:b/>
        </w:rPr>
        <w:lastRenderedPageBreak/>
        <w:t>Kesimpulan</w:t>
      </w:r>
      <w:proofErr w:type="spellEnd"/>
    </w:p>
    <w:p w:rsidR="00DC5DDB" w:rsidRPr="00DC5DDB" w:rsidRDefault="00DC5DDB" w:rsidP="00DC5DDB">
      <w:pPr>
        <w:pStyle w:val="ListParagraph"/>
        <w:spacing w:after="0" w:line="360" w:lineRule="auto"/>
        <w:ind w:left="360" w:firstLine="633"/>
        <w:jc w:val="both"/>
        <w:rPr>
          <w:rFonts w:ascii="Times New Roman" w:hAnsi="Times New Roman" w:cs="Times New Roman"/>
          <w:sz w:val="24"/>
          <w:szCs w:val="24"/>
        </w:rPr>
      </w:pPr>
      <w:r w:rsidRPr="00DC5DDB">
        <w:rPr>
          <w:rFonts w:ascii="Times New Roman" w:hAnsi="Times New Roman" w:cs="Times New Roman"/>
          <w:sz w:val="24"/>
          <w:szCs w:val="24"/>
        </w:rPr>
        <w:t>Berdasarkan hasil analisis terhadap data yang diperoleh dalam penelitian, dapat ditarik kesimpulan sebagai berikut:</w:t>
      </w:r>
    </w:p>
    <w:p w:rsidR="003250DC" w:rsidRPr="003250DC" w:rsidRDefault="003250DC" w:rsidP="003250DC">
      <w:pPr>
        <w:pStyle w:val="ListParagraph"/>
        <w:numPr>
          <w:ilvl w:val="0"/>
          <w:numId w:val="27"/>
        </w:numPr>
        <w:spacing w:after="0" w:line="360" w:lineRule="auto"/>
        <w:jc w:val="both"/>
        <w:rPr>
          <w:rFonts w:ascii="Times New Roman" w:hAnsi="Times New Roman" w:cs="Times New Roman"/>
          <w:sz w:val="24"/>
          <w:szCs w:val="24"/>
        </w:rPr>
      </w:pPr>
      <w:r w:rsidRPr="003250DC">
        <w:rPr>
          <w:rFonts w:ascii="Times New Roman" w:hAnsi="Times New Roman" w:cs="Times New Roman"/>
          <w:sz w:val="24"/>
          <w:szCs w:val="24"/>
        </w:rPr>
        <w:t>Nilai kostanta regresi sederhana yang diperoleh adalah sebesar 0,825, artinya jika unsur-unsur bauran pemasaran (X), maka keputusan pembelian kue lapis legit di Le Gita Cakes akan meningkat sebesar 0,825. Nilai koefisien regresi sederhana variabel bauran pemasaran (X) yang di peroleh sebesar 0,759, artinya jika produk kue lapis legit di Le Gita Cakes ditingkatkan sebesar satu satuan dengan asumsi unsur-unsur bauran pemasaran (X) tidak mengalami perubahan atau tetap, maka keputusan pembelian kue lapis legit di Le Gita Cakes akan meninggkat sebesar 0,759 satuan.</w:t>
      </w:r>
    </w:p>
    <w:p w:rsidR="003250DC" w:rsidRPr="003250DC" w:rsidRDefault="003250DC" w:rsidP="003250DC">
      <w:pPr>
        <w:pStyle w:val="ListParagraph"/>
        <w:numPr>
          <w:ilvl w:val="0"/>
          <w:numId w:val="27"/>
        </w:numPr>
        <w:spacing w:after="0" w:line="360" w:lineRule="auto"/>
        <w:jc w:val="both"/>
        <w:rPr>
          <w:rFonts w:ascii="Times New Roman" w:hAnsi="Times New Roman" w:cs="Times New Roman"/>
          <w:sz w:val="24"/>
          <w:szCs w:val="24"/>
        </w:rPr>
      </w:pPr>
      <w:r w:rsidRPr="003250DC">
        <w:rPr>
          <w:rFonts w:ascii="Times New Roman" w:hAnsi="Times New Roman" w:cs="Times New Roman"/>
          <w:sz w:val="24"/>
          <w:szCs w:val="24"/>
        </w:rPr>
        <w:t>Nilai koefisien determinansi (R2) yang diperoleh dari pengolahan data adalah sebesar 0,543 yang artinya konstribusi atau sumbangan pengaruh bauran pemasaran (X) terhadap variasi naik turunnya keputusan pembelian kue lapis legit di Le Gita Cakes (Y) adalah sebesar 54,3% (0,543 x 100%). nilai koefisien korelasi (R) yang diperoleh dari hasil pengolahan data adalah sebesar 0.737 yang artinya bahwa hubungan  antara bauran pemasaran (X)  terhadap pembelian kue lapis legit di Le Gita Cakes (Y) adalah sangat kuat.</w:t>
      </w:r>
    </w:p>
    <w:p w:rsidR="003250DC" w:rsidRPr="003250DC" w:rsidRDefault="003250DC" w:rsidP="003250DC">
      <w:pPr>
        <w:pStyle w:val="ListParagraph"/>
        <w:numPr>
          <w:ilvl w:val="0"/>
          <w:numId w:val="27"/>
        </w:numPr>
        <w:spacing w:after="0" w:line="360" w:lineRule="auto"/>
        <w:jc w:val="both"/>
        <w:rPr>
          <w:rFonts w:ascii="Times New Roman" w:hAnsi="Times New Roman" w:cs="Times New Roman"/>
          <w:sz w:val="24"/>
          <w:szCs w:val="24"/>
        </w:rPr>
      </w:pPr>
      <w:r w:rsidRPr="003250DC">
        <w:rPr>
          <w:rFonts w:ascii="Times New Roman" w:hAnsi="Times New Roman" w:cs="Times New Roman"/>
          <w:sz w:val="24"/>
          <w:szCs w:val="24"/>
        </w:rPr>
        <w:t>t hitung &gt;  t tabel (10,780 &gt; 1,980), yang artinya bahwa bauran pemasaran berpengaruh signifikan terhadap keputusan pembelian kue lapis legit di Le Gita Cakes.</w:t>
      </w:r>
    </w:p>
    <w:p w:rsidR="00DC5DDB" w:rsidRPr="00DC5DDB" w:rsidRDefault="003250DC" w:rsidP="003250DC">
      <w:pPr>
        <w:pStyle w:val="ListParagraph"/>
        <w:numPr>
          <w:ilvl w:val="0"/>
          <w:numId w:val="27"/>
        </w:numPr>
        <w:spacing w:after="0" w:line="360" w:lineRule="auto"/>
        <w:jc w:val="both"/>
        <w:rPr>
          <w:rFonts w:ascii="Times New Roman" w:hAnsi="Times New Roman" w:cs="Times New Roman"/>
          <w:sz w:val="24"/>
          <w:szCs w:val="24"/>
        </w:rPr>
      </w:pPr>
      <w:r w:rsidRPr="003250DC">
        <w:rPr>
          <w:rFonts w:ascii="Times New Roman" w:hAnsi="Times New Roman" w:cs="Times New Roman"/>
          <w:sz w:val="24"/>
          <w:szCs w:val="24"/>
        </w:rPr>
        <w:t>Berdasarkan nilai F hitung dan F tabel tersebut, maka dapat diketahui bahwa F hitung lebih besar dari F tabel (116,216 &gt; 2,473) yang berarti Ho ditolak dan Ha diterima, sehingga dapat disimpulkan bahwa bauran pemasaran berpengaruh signifikan terhadap keputusan pembelian kue lapis legit di Le Gita Cakes</w:t>
      </w:r>
      <w:r>
        <w:rPr>
          <w:rFonts w:ascii="Times New Roman" w:hAnsi="Times New Roman" w:cs="Times New Roman"/>
          <w:sz w:val="24"/>
          <w:szCs w:val="24"/>
        </w:rPr>
        <w:t>.</w:t>
      </w:r>
    </w:p>
    <w:p w:rsidR="00014C85" w:rsidRDefault="00014C85" w:rsidP="00DC5DDB">
      <w:pPr>
        <w:pStyle w:val="ListParagraph"/>
        <w:spacing w:after="0" w:line="360" w:lineRule="auto"/>
        <w:ind w:left="360" w:firstLine="633"/>
        <w:jc w:val="both"/>
        <w:rPr>
          <w:rFonts w:ascii="Times New Roman" w:hAnsi="Times New Roman" w:cs="Times New Roman"/>
          <w:sz w:val="24"/>
          <w:szCs w:val="24"/>
        </w:rPr>
      </w:pPr>
    </w:p>
    <w:p w:rsidR="002827F2" w:rsidRDefault="002827F2" w:rsidP="003A32E0">
      <w:pPr>
        <w:pStyle w:val="ListParagraph"/>
        <w:spacing w:after="0" w:line="360" w:lineRule="auto"/>
        <w:ind w:left="360" w:firstLine="633"/>
        <w:jc w:val="center"/>
        <w:rPr>
          <w:rFonts w:ascii="Times New Roman" w:hAnsi="Times New Roman" w:cs="Times New Roman"/>
          <w:b/>
          <w:sz w:val="24"/>
          <w:szCs w:val="24"/>
        </w:rPr>
      </w:pPr>
    </w:p>
    <w:p w:rsidR="003250DC" w:rsidRDefault="003250DC" w:rsidP="003A32E0">
      <w:pPr>
        <w:pStyle w:val="ListParagraph"/>
        <w:spacing w:after="0" w:line="360" w:lineRule="auto"/>
        <w:ind w:left="360" w:firstLine="633"/>
        <w:jc w:val="center"/>
        <w:rPr>
          <w:rFonts w:ascii="Times New Roman" w:hAnsi="Times New Roman" w:cs="Times New Roman"/>
          <w:b/>
          <w:sz w:val="24"/>
          <w:szCs w:val="24"/>
        </w:rPr>
      </w:pPr>
    </w:p>
    <w:p w:rsidR="002827F2" w:rsidRDefault="002827F2" w:rsidP="003A32E0">
      <w:pPr>
        <w:pStyle w:val="ListParagraph"/>
        <w:spacing w:after="0" w:line="360" w:lineRule="auto"/>
        <w:ind w:left="360" w:firstLine="633"/>
        <w:jc w:val="center"/>
        <w:rPr>
          <w:rFonts w:ascii="Times New Roman" w:hAnsi="Times New Roman" w:cs="Times New Roman"/>
          <w:b/>
          <w:sz w:val="24"/>
          <w:szCs w:val="24"/>
        </w:rPr>
      </w:pPr>
    </w:p>
    <w:p w:rsidR="003A32E0" w:rsidRDefault="003A32E0" w:rsidP="003A32E0">
      <w:pPr>
        <w:pStyle w:val="ListParagraph"/>
        <w:spacing w:after="0" w:line="360" w:lineRule="auto"/>
        <w:ind w:left="360" w:firstLine="633"/>
        <w:jc w:val="center"/>
        <w:rPr>
          <w:rFonts w:ascii="Times New Roman" w:hAnsi="Times New Roman" w:cs="Times New Roman"/>
          <w:b/>
          <w:sz w:val="24"/>
          <w:szCs w:val="24"/>
        </w:rPr>
      </w:pPr>
      <w:r w:rsidRPr="003A32E0">
        <w:rPr>
          <w:rFonts w:ascii="Times New Roman" w:hAnsi="Times New Roman" w:cs="Times New Roman"/>
          <w:b/>
          <w:sz w:val="24"/>
          <w:szCs w:val="24"/>
        </w:rPr>
        <w:t>DAFTAR PUSTAKA</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r w:rsidRPr="003250DC">
        <w:rPr>
          <w:rFonts w:ascii="Times New Roman" w:eastAsia="Calibri" w:hAnsi="Times New Roman" w:cs="Times New Roman"/>
          <w:sz w:val="24"/>
          <w:szCs w:val="24"/>
          <w:lang w:val="en-US" w:eastAsia="en-US"/>
        </w:rPr>
        <w:t xml:space="preserve">Alma, </w:t>
      </w:r>
      <w:proofErr w:type="spellStart"/>
      <w:r w:rsidRPr="003250DC">
        <w:rPr>
          <w:rFonts w:ascii="Times New Roman" w:eastAsia="Calibri" w:hAnsi="Times New Roman" w:cs="Times New Roman"/>
          <w:sz w:val="24"/>
          <w:szCs w:val="24"/>
          <w:lang w:val="en-US" w:eastAsia="en-US"/>
        </w:rPr>
        <w:t>Buchari</w:t>
      </w:r>
      <w:proofErr w:type="spellEnd"/>
      <w:r w:rsidRPr="003250DC">
        <w:rPr>
          <w:rFonts w:ascii="Times New Roman" w:eastAsia="Calibri" w:hAnsi="Times New Roman" w:cs="Times New Roman"/>
          <w:sz w:val="24"/>
          <w:szCs w:val="24"/>
          <w:lang w:eastAsia="en-US"/>
        </w:rPr>
        <w:t>. 2009.</w:t>
      </w:r>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Pengatar</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Bisnis</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Edisi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Redvisi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bandung</w:t>
      </w:r>
      <w:proofErr w:type="gramStart"/>
      <w:r w:rsidRPr="003250DC">
        <w:rPr>
          <w:rFonts w:ascii="Times New Roman" w:eastAsia="Calibri" w:hAnsi="Times New Roman" w:cs="Times New Roman"/>
          <w:sz w:val="24"/>
          <w:szCs w:val="24"/>
          <w:lang w:val="en-US" w:eastAsia="en-US"/>
        </w:rPr>
        <w:t>:ALFABETA</w:t>
      </w:r>
      <w:proofErr w:type="spellEnd"/>
      <w:proofErr w:type="gramEnd"/>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val="en-US" w:eastAsia="en-US"/>
        </w:rPr>
      </w:pPr>
      <w:r w:rsidRPr="003250DC">
        <w:rPr>
          <w:rFonts w:ascii="Times New Roman" w:eastAsia="Calibri" w:hAnsi="Times New Roman" w:cs="Times New Roman"/>
          <w:sz w:val="24"/>
          <w:szCs w:val="24"/>
          <w:lang w:val="en-US" w:eastAsia="en-US"/>
        </w:rPr>
        <w:t xml:space="preserve"> </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Basu</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Swasta</w:t>
      </w:r>
      <w:proofErr w:type="spellEnd"/>
      <w:r w:rsidRPr="003250DC">
        <w:rPr>
          <w:rFonts w:ascii="Times New Roman" w:eastAsia="Calibri" w:hAnsi="Times New Roman" w:cs="Times New Roman"/>
          <w:sz w:val="24"/>
          <w:szCs w:val="24"/>
          <w:lang w:val="en-US" w:eastAsia="en-US"/>
        </w:rPr>
        <w:t>. 200</w:t>
      </w:r>
      <w:r w:rsidRPr="003250DC">
        <w:rPr>
          <w:rFonts w:ascii="Times New Roman" w:eastAsia="Calibri" w:hAnsi="Times New Roman" w:cs="Times New Roman"/>
          <w:sz w:val="24"/>
          <w:szCs w:val="24"/>
          <w:lang w:eastAsia="en-US"/>
        </w:rPr>
        <w:t>5.</w:t>
      </w:r>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Azas-azas</w:t>
      </w:r>
      <w:proofErr w:type="spellEnd"/>
      <w:r w:rsidRPr="003250DC">
        <w:rPr>
          <w:rFonts w:ascii="Times New Roman" w:eastAsia="Calibri" w:hAnsi="Times New Roman" w:cs="Times New Roman"/>
          <w:i/>
          <w:sz w:val="24"/>
          <w:szCs w:val="24"/>
          <w:lang w:val="en-US" w:eastAsia="en-US"/>
        </w:rPr>
        <w:t xml:space="preserve"> marketing</w:t>
      </w:r>
      <w:r w:rsidRPr="003250DC">
        <w:rPr>
          <w:rFonts w:ascii="Times New Roman" w:eastAsia="Calibri" w:hAnsi="Times New Roman" w:cs="Times New Roman"/>
          <w:sz w:val="24"/>
          <w:szCs w:val="24"/>
          <w:lang w:val="en-US" w:eastAsia="en-US"/>
        </w:rPr>
        <w:t>. Yogyakarta:</w:t>
      </w:r>
      <w:r w:rsidRPr="003250DC">
        <w:rPr>
          <w:rFonts w:ascii="Times New Roman" w:eastAsia="Calibri" w:hAnsi="Times New Roman" w:cs="Times New Roman"/>
          <w:sz w:val="24"/>
          <w:szCs w:val="24"/>
          <w:lang w:eastAsia="en-US"/>
        </w:rPr>
        <w:t xml:space="preserve"> </w:t>
      </w:r>
      <w:r w:rsidRPr="003250DC">
        <w:rPr>
          <w:rFonts w:ascii="Times New Roman" w:eastAsia="Calibri" w:hAnsi="Times New Roman" w:cs="Times New Roman"/>
          <w:sz w:val="24"/>
          <w:szCs w:val="24"/>
          <w:lang w:val="en-US" w:eastAsia="en-US"/>
        </w:rPr>
        <w:t>Liberty</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Kotler</w:t>
      </w:r>
      <w:proofErr w:type="gramStart"/>
      <w:r w:rsidRPr="003250DC">
        <w:rPr>
          <w:rFonts w:ascii="Times New Roman" w:eastAsia="Calibri" w:hAnsi="Times New Roman" w:cs="Times New Roman"/>
          <w:sz w:val="24"/>
          <w:szCs w:val="24"/>
          <w:lang w:val="en-US" w:eastAsia="en-US"/>
        </w:rPr>
        <w:t>,Philip</w:t>
      </w:r>
      <w:proofErr w:type="spellEnd"/>
      <w:proofErr w:type="gramEnd"/>
      <w:r w:rsidRPr="003250DC">
        <w:rPr>
          <w:rFonts w:ascii="Times New Roman" w:eastAsia="Calibri" w:hAnsi="Times New Roman" w:cs="Times New Roman"/>
          <w:sz w:val="24"/>
          <w:szCs w:val="24"/>
          <w:lang w:val="en-US" w:eastAsia="en-US"/>
        </w:rPr>
        <w:t>. 200</w:t>
      </w:r>
      <w:r w:rsidRPr="003250DC">
        <w:rPr>
          <w:rFonts w:ascii="Times New Roman" w:eastAsia="Calibri" w:hAnsi="Times New Roman" w:cs="Times New Roman"/>
          <w:sz w:val="24"/>
          <w:szCs w:val="24"/>
          <w:lang w:eastAsia="en-US"/>
        </w:rPr>
        <w:t xml:space="preserve">5. </w:t>
      </w:r>
      <w:proofErr w:type="spellStart"/>
      <w:r w:rsidRPr="003250DC">
        <w:rPr>
          <w:rFonts w:ascii="Times New Roman" w:eastAsia="Calibri" w:hAnsi="Times New Roman" w:cs="Times New Roman"/>
          <w:i/>
          <w:sz w:val="24"/>
          <w:szCs w:val="24"/>
          <w:lang w:val="en-US" w:eastAsia="en-US"/>
        </w:rPr>
        <w:t>Manajemen</w:t>
      </w:r>
      <w:proofErr w:type="spellEnd"/>
      <w:r w:rsidRPr="003250DC">
        <w:rPr>
          <w:rFonts w:ascii="Times New Roman" w:eastAsia="Calibri" w:hAnsi="Times New Roman" w:cs="Times New Roman"/>
          <w:i/>
          <w:sz w:val="24"/>
          <w:szCs w:val="24"/>
          <w:lang w:val="en-US" w:eastAsia="en-US"/>
        </w:rPr>
        <w:t xml:space="preserve"> Perusahaan</w:t>
      </w:r>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Jilid</w:t>
      </w:r>
      <w:proofErr w:type="spellEnd"/>
      <w:r w:rsidRPr="003250DC">
        <w:rPr>
          <w:rFonts w:ascii="Times New Roman" w:eastAsia="Calibri" w:hAnsi="Times New Roman" w:cs="Times New Roman"/>
          <w:sz w:val="24"/>
          <w:szCs w:val="24"/>
          <w:lang w:val="en-US" w:eastAsia="en-US"/>
        </w:rPr>
        <w:t xml:space="preserve"> 1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2, Jakarta: </w:t>
      </w:r>
      <w:proofErr w:type="spellStart"/>
      <w:r w:rsidRPr="003250DC">
        <w:rPr>
          <w:rFonts w:ascii="Times New Roman" w:eastAsia="Calibri" w:hAnsi="Times New Roman" w:cs="Times New Roman"/>
          <w:sz w:val="24"/>
          <w:szCs w:val="24"/>
          <w:lang w:val="en-US" w:eastAsia="en-US"/>
        </w:rPr>
        <w:t>Penerbit</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Prenhallindo</w:t>
      </w:r>
      <w:proofErr w:type="spellEnd"/>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Kotler</w:t>
      </w:r>
      <w:proofErr w:type="spellEnd"/>
      <w:r w:rsidRPr="003250DC">
        <w:rPr>
          <w:rFonts w:ascii="Times New Roman" w:eastAsia="Calibri" w:hAnsi="Times New Roman" w:cs="Times New Roman"/>
          <w:sz w:val="24"/>
          <w:szCs w:val="24"/>
          <w:lang w:val="en-US" w:eastAsia="en-US"/>
        </w:rPr>
        <w:t xml:space="preserve">, Philip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Gary, Armstrong</w:t>
      </w:r>
      <w:r w:rsidRPr="003250DC">
        <w:rPr>
          <w:rFonts w:ascii="Times New Roman" w:eastAsia="Calibri" w:hAnsi="Times New Roman" w:cs="Times New Roman"/>
          <w:sz w:val="24"/>
          <w:szCs w:val="24"/>
          <w:lang w:eastAsia="en-US"/>
        </w:rPr>
        <w:t xml:space="preserve">. </w:t>
      </w:r>
      <w:r w:rsidRPr="003250DC">
        <w:rPr>
          <w:rFonts w:ascii="Times New Roman" w:eastAsia="Calibri" w:hAnsi="Times New Roman" w:cs="Times New Roman"/>
          <w:sz w:val="24"/>
          <w:szCs w:val="24"/>
          <w:lang w:val="en-US" w:eastAsia="en-US"/>
        </w:rPr>
        <w:t>2008</w:t>
      </w:r>
      <w:r w:rsidRPr="003250DC">
        <w:rPr>
          <w:rFonts w:ascii="Times New Roman" w:eastAsia="Calibri" w:hAnsi="Times New Roman" w:cs="Times New Roman"/>
          <w:sz w:val="24"/>
          <w:szCs w:val="24"/>
          <w:lang w:eastAsia="en-US"/>
        </w:rPr>
        <w:t>.</w:t>
      </w:r>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Prinsip-Prinsip</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Pemasaran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Jilid</w:t>
      </w:r>
      <w:proofErr w:type="spellEnd"/>
      <w:r w:rsidRPr="003250DC">
        <w:rPr>
          <w:rFonts w:ascii="Times New Roman" w:eastAsia="Calibri" w:hAnsi="Times New Roman" w:cs="Times New Roman"/>
          <w:sz w:val="24"/>
          <w:szCs w:val="24"/>
          <w:lang w:val="en-US" w:eastAsia="en-US"/>
        </w:rPr>
        <w:t xml:space="preserve"> 1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2, </w:t>
      </w:r>
      <w:proofErr w:type="spellStart"/>
      <w:r w:rsidRPr="003250DC">
        <w:rPr>
          <w:rFonts w:ascii="Times New Roman" w:eastAsia="Calibri" w:hAnsi="Times New Roman" w:cs="Times New Roman"/>
          <w:sz w:val="24"/>
          <w:szCs w:val="24"/>
          <w:lang w:val="en-US" w:eastAsia="en-US"/>
        </w:rPr>
        <w:t>edisi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ke</w:t>
      </w:r>
      <w:proofErr w:type="spellEnd"/>
      <w:r w:rsidRPr="003250DC">
        <w:rPr>
          <w:rFonts w:ascii="Times New Roman" w:eastAsia="Calibri" w:hAnsi="Times New Roman" w:cs="Times New Roman"/>
          <w:sz w:val="24"/>
          <w:szCs w:val="24"/>
          <w:lang w:val="en-US" w:eastAsia="en-US"/>
        </w:rPr>
        <w:t xml:space="preserve"> </w:t>
      </w:r>
      <w:proofErr w:type="gramStart"/>
      <w:r w:rsidRPr="003250DC">
        <w:rPr>
          <w:rFonts w:ascii="Times New Roman" w:eastAsia="Calibri" w:hAnsi="Times New Roman" w:cs="Times New Roman"/>
          <w:sz w:val="24"/>
          <w:szCs w:val="24"/>
          <w:lang w:val="en-US" w:eastAsia="en-US"/>
        </w:rPr>
        <w:t>12 ,</w:t>
      </w:r>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Jakkarta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penerit</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Erlanga</w:t>
      </w:r>
      <w:proofErr w:type="spellEnd"/>
      <w:r w:rsidRPr="003250DC">
        <w:rPr>
          <w:rFonts w:ascii="Times New Roman" w:eastAsia="Calibri" w:hAnsi="Times New Roman" w:cs="Times New Roman"/>
          <w:sz w:val="24"/>
          <w:szCs w:val="24"/>
          <w:lang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Kasali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Rhenald</w:t>
      </w:r>
      <w:proofErr w:type="spellEnd"/>
      <w:r w:rsidRPr="003250DC">
        <w:rPr>
          <w:rFonts w:ascii="Times New Roman" w:eastAsia="Calibri" w:hAnsi="Times New Roman" w:cs="Times New Roman"/>
          <w:sz w:val="24"/>
          <w:szCs w:val="24"/>
          <w:lang w:val="en-US" w:eastAsia="en-US"/>
        </w:rPr>
        <w:t>, 2005</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Membdik</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Pasar</w:t>
      </w:r>
      <w:proofErr w:type="spellEnd"/>
      <w:r w:rsidRPr="003250DC">
        <w:rPr>
          <w:rFonts w:ascii="Times New Roman" w:eastAsia="Calibri" w:hAnsi="Times New Roman" w:cs="Times New Roman"/>
          <w:i/>
          <w:sz w:val="24"/>
          <w:szCs w:val="24"/>
          <w:lang w:val="en-US" w:eastAsia="en-US"/>
        </w:rPr>
        <w:t xml:space="preserve"> Indonesia </w:t>
      </w:r>
      <w:proofErr w:type="spellStart"/>
      <w:r w:rsidRPr="003250DC">
        <w:rPr>
          <w:rFonts w:ascii="Times New Roman" w:eastAsia="Calibri" w:hAnsi="Times New Roman" w:cs="Times New Roman"/>
          <w:i/>
          <w:sz w:val="24"/>
          <w:szCs w:val="24"/>
          <w:lang w:val="en-US" w:eastAsia="en-US"/>
        </w:rPr>
        <w:t>segmentasi</w:t>
      </w:r>
      <w:proofErr w:type="spellEnd"/>
      <w:r w:rsidRPr="003250DC">
        <w:rPr>
          <w:rFonts w:ascii="Times New Roman" w:eastAsia="Calibri" w:hAnsi="Times New Roman" w:cs="Times New Roman"/>
          <w:i/>
          <w:sz w:val="24"/>
          <w:szCs w:val="24"/>
          <w:lang w:val="en-US" w:eastAsia="en-US"/>
        </w:rPr>
        <w:t xml:space="preserve">, Targeting </w:t>
      </w:r>
      <w:proofErr w:type="spellStart"/>
      <w:r w:rsidRPr="003250DC">
        <w:rPr>
          <w:rFonts w:ascii="Times New Roman" w:eastAsia="Calibri" w:hAnsi="Times New Roman" w:cs="Times New Roman"/>
          <w:i/>
          <w:sz w:val="24"/>
          <w:szCs w:val="24"/>
          <w:lang w:val="en-US" w:eastAsia="en-US"/>
        </w:rPr>
        <w:t>Positioning</w:t>
      </w:r>
      <w:r w:rsidRPr="003250DC">
        <w:rPr>
          <w:rFonts w:ascii="Times New Roman" w:eastAsia="Calibri" w:hAnsi="Times New Roman" w:cs="Times New Roman"/>
          <w:sz w:val="24"/>
          <w:szCs w:val="24"/>
          <w:lang w:val="en-US" w:eastAsia="en-US"/>
        </w:rPr>
        <w:t>.Jakarta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Gramedeia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Pustaka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val="en-US"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Lupiyoadi</w:t>
      </w:r>
      <w:proofErr w:type="gramStart"/>
      <w:r w:rsidRPr="003250DC">
        <w:rPr>
          <w:rFonts w:ascii="Times New Roman" w:eastAsia="Calibri" w:hAnsi="Times New Roman" w:cs="Times New Roman"/>
          <w:sz w:val="24"/>
          <w:szCs w:val="24"/>
          <w:lang w:val="en-US" w:eastAsia="en-US"/>
        </w:rPr>
        <w:t>,rambat</w:t>
      </w:r>
      <w:proofErr w:type="spellEnd"/>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hamdani</w:t>
      </w:r>
      <w:proofErr w:type="spellEnd"/>
      <w:r w:rsidRPr="003250DC">
        <w:rPr>
          <w:rFonts w:ascii="Times New Roman" w:eastAsia="Calibri" w:hAnsi="Times New Roman" w:cs="Times New Roman"/>
          <w:sz w:val="24"/>
          <w:szCs w:val="24"/>
          <w:lang w:val="en-US" w:eastAsia="en-US"/>
        </w:rPr>
        <w:t xml:space="preserve"> A. 2006</w:t>
      </w:r>
      <w:r w:rsidRPr="003250DC">
        <w:rPr>
          <w:rFonts w:ascii="Times New Roman" w:eastAsia="Calibri" w:hAnsi="Times New Roman" w:cs="Times New Roman"/>
          <w:sz w:val="24"/>
          <w:szCs w:val="24"/>
          <w:lang w:eastAsia="en-US"/>
        </w:rPr>
        <w:t xml:space="preserve">. </w:t>
      </w:r>
      <w:proofErr w:type="spellStart"/>
      <w:proofErr w:type="gramStart"/>
      <w:r w:rsidRPr="003250DC">
        <w:rPr>
          <w:rFonts w:ascii="Times New Roman" w:eastAsia="Calibri" w:hAnsi="Times New Roman" w:cs="Times New Roman"/>
          <w:i/>
          <w:sz w:val="24"/>
          <w:szCs w:val="24"/>
          <w:lang w:val="en-US" w:eastAsia="en-US"/>
        </w:rPr>
        <w:t>Manajemen</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pemasaran</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jasa</w:t>
      </w:r>
      <w:proofErr w:type="spellEnd"/>
      <w:r w:rsidRPr="003250DC">
        <w:rPr>
          <w:rFonts w:ascii="Times New Roman" w:eastAsia="Calibri" w:hAnsi="Times New Roman" w:cs="Times New Roman"/>
          <w:sz w:val="24"/>
          <w:szCs w:val="24"/>
          <w:lang w:val="en-US" w:eastAsia="en-US"/>
        </w:rPr>
        <w:t>.</w:t>
      </w:r>
      <w:proofErr w:type="gramEnd"/>
      <w:r w:rsidRPr="003250DC">
        <w:rPr>
          <w:rFonts w:ascii="Times New Roman" w:eastAsia="Calibri" w:hAnsi="Times New Roman" w:cs="Times New Roman"/>
          <w:sz w:val="24"/>
          <w:szCs w:val="24"/>
          <w:lang w:val="en-US" w:eastAsia="en-US"/>
        </w:rPr>
        <w:t xml:space="preserve"> Jakarta: </w:t>
      </w:r>
      <w:proofErr w:type="spellStart"/>
      <w:r w:rsidRPr="003250DC">
        <w:rPr>
          <w:rFonts w:ascii="Times New Roman" w:eastAsia="Calibri" w:hAnsi="Times New Roman" w:cs="Times New Roman"/>
          <w:sz w:val="24"/>
          <w:szCs w:val="24"/>
          <w:lang w:val="en-US" w:eastAsia="en-US"/>
        </w:rPr>
        <w:t>Salemba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Empat</w:t>
      </w:r>
      <w:proofErr w:type="spellEnd"/>
      <w:r w:rsidRPr="003250DC">
        <w:rPr>
          <w:rFonts w:ascii="Times New Roman" w:eastAsia="Calibri" w:hAnsi="Times New Roman" w:cs="Times New Roman"/>
          <w:sz w:val="24"/>
          <w:szCs w:val="24"/>
          <w:lang w:val="en-US"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Natawiria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Asep</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Suryana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Ridwan</w:t>
      </w:r>
      <w:proofErr w:type="spellEnd"/>
      <w:r w:rsidRPr="003250DC">
        <w:rPr>
          <w:rFonts w:ascii="Times New Roman" w:eastAsia="Calibri" w:hAnsi="Times New Roman" w:cs="Times New Roman"/>
          <w:sz w:val="24"/>
          <w:szCs w:val="24"/>
          <w:lang w:val="en-US" w:eastAsia="en-US"/>
        </w:rPr>
        <w:t>, 2010</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Statistika</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Bisnis</w:t>
      </w:r>
      <w:proofErr w:type="spellEnd"/>
      <w:r w:rsidRPr="003250DC">
        <w:rPr>
          <w:rFonts w:ascii="Times New Roman" w:eastAsia="Calibri" w:hAnsi="Times New Roman" w:cs="Times New Roman"/>
          <w:i/>
          <w:sz w:val="24"/>
          <w:szCs w:val="24"/>
          <w:lang w:val="en-US" w:eastAsia="en-US"/>
        </w:rPr>
        <w:t>,</w:t>
      </w:r>
      <w:r w:rsidRPr="003250DC">
        <w:rPr>
          <w:rFonts w:ascii="Times New Roman" w:eastAsia="Calibri" w:hAnsi="Times New Roman" w:cs="Times New Roman"/>
          <w:sz w:val="24"/>
          <w:szCs w:val="24"/>
          <w:lang w:val="en-US" w:eastAsia="en-US"/>
        </w:rPr>
        <w:t xml:space="preserve"> </w:t>
      </w:r>
      <w:proofErr w:type="spellStart"/>
      <w:proofErr w:type="gramStart"/>
      <w:r w:rsidRPr="003250DC">
        <w:rPr>
          <w:rFonts w:ascii="Times New Roman" w:eastAsia="Calibri" w:hAnsi="Times New Roman" w:cs="Times New Roman"/>
          <w:sz w:val="24"/>
          <w:szCs w:val="24"/>
          <w:lang w:val="en-US" w:eastAsia="en-US"/>
        </w:rPr>
        <w:t>bandung</w:t>
      </w:r>
      <w:proofErr w:type="spellEnd"/>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Alfabeta</w:t>
      </w:r>
      <w:proofErr w:type="spellEnd"/>
      <w:r w:rsidRPr="003250DC">
        <w:rPr>
          <w:rFonts w:ascii="Times New Roman" w:eastAsia="Calibri" w:hAnsi="Times New Roman" w:cs="Times New Roman"/>
          <w:sz w:val="24"/>
          <w:szCs w:val="24"/>
          <w:lang w:val="en-US"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Saladin</w:t>
      </w:r>
      <w:proofErr w:type="gramStart"/>
      <w:r w:rsidRPr="003250DC">
        <w:rPr>
          <w:rFonts w:ascii="Times New Roman" w:eastAsia="Calibri" w:hAnsi="Times New Roman" w:cs="Times New Roman"/>
          <w:sz w:val="24"/>
          <w:szCs w:val="24"/>
          <w:lang w:val="en-US" w:eastAsia="en-US"/>
        </w:rPr>
        <w:t>,Djaslim</w:t>
      </w:r>
      <w:proofErr w:type="spellEnd"/>
      <w:proofErr w:type="gramEnd"/>
      <w:r w:rsidRPr="003250DC">
        <w:rPr>
          <w:rFonts w:ascii="Times New Roman" w:eastAsia="Calibri" w:hAnsi="Times New Roman" w:cs="Times New Roman"/>
          <w:i/>
          <w:sz w:val="24"/>
          <w:szCs w:val="24"/>
          <w:lang w:val="en-US" w:eastAsia="en-US"/>
        </w:rPr>
        <w:t>.</w:t>
      </w:r>
      <w:r w:rsidRPr="003250DC">
        <w:rPr>
          <w:rFonts w:ascii="Times New Roman" w:eastAsia="Calibri" w:hAnsi="Times New Roman" w:cs="Times New Roman"/>
          <w:sz w:val="24"/>
          <w:szCs w:val="24"/>
          <w:lang w:val="en-US" w:eastAsia="en-US"/>
        </w:rPr>
        <w:t xml:space="preserve"> </w:t>
      </w:r>
      <w:proofErr w:type="gramStart"/>
      <w:r w:rsidRPr="003250DC">
        <w:rPr>
          <w:rFonts w:ascii="Times New Roman" w:eastAsia="Calibri" w:hAnsi="Times New Roman" w:cs="Times New Roman"/>
          <w:sz w:val="24"/>
          <w:szCs w:val="24"/>
          <w:lang w:val="en-US" w:eastAsia="en-US"/>
        </w:rPr>
        <w:t>200</w:t>
      </w:r>
      <w:r w:rsidRPr="003250DC">
        <w:rPr>
          <w:rFonts w:ascii="Times New Roman" w:eastAsia="Calibri" w:hAnsi="Times New Roman" w:cs="Times New Roman"/>
          <w:sz w:val="24"/>
          <w:szCs w:val="24"/>
          <w:lang w:eastAsia="en-US"/>
        </w:rPr>
        <w:t xml:space="preserve">8. </w:t>
      </w:r>
      <w:proofErr w:type="spellStart"/>
      <w:r w:rsidRPr="003250DC">
        <w:rPr>
          <w:rFonts w:ascii="Times New Roman" w:eastAsia="Calibri" w:hAnsi="Times New Roman" w:cs="Times New Roman"/>
          <w:i/>
          <w:sz w:val="24"/>
          <w:szCs w:val="24"/>
          <w:lang w:val="en-US" w:eastAsia="en-US"/>
        </w:rPr>
        <w:t>Intisari</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Pemasaran</w:t>
      </w:r>
      <w:proofErr w:type="spellEnd"/>
      <w:r w:rsidRPr="003250DC">
        <w:rPr>
          <w:rFonts w:ascii="Times New Roman" w:eastAsia="Calibri" w:hAnsi="Times New Roman" w:cs="Times New Roman"/>
          <w:i/>
          <w:sz w:val="24"/>
          <w:szCs w:val="24"/>
          <w:lang w:val="en-US" w:eastAsia="en-US"/>
        </w:rPr>
        <w:t xml:space="preserve"> Dan Unsure-</w:t>
      </w:r>
      <w:proofErr w:type="spellStart"/>
      <w:r w:rsidRPr="003250DC">
        <w:rPr>
          <w:rFonts w:ascii="Times New Roman" w:eastAsia="Calibri" w:hAnsi="Times New Roman" w:cs="Times New Roman"/>
          <w:i/>
          <w:sz w:val="24"/>
          <w:szCs w:val="24"/>
          <w:lang w:val="en-US" w:eastAsia="en-US"/>
        </w:rPr>
        <w:t>Unsur</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Pemasaran</w:t>
      </w:r>
      <w:proofErr w:type="spellEnd"/>
      <w:r w:rsidRPr="003250DC">
        <w:rPr>
          <w:rFonts w:ascii="Times New Roman" w:eastAsia="Calibri" w:hAnsi="Times New Roman" w:cs="Times New Roman"/>
          <w:sz w:val="24"/>
          <w:szCs w:val="24"/>
          <w:lang w:val="en-US" w:eastAsia="en-US"/>
        </w:rPr>
        <w:t>.</w:t>
      </w:r>
      <w:proofErr w:type="gramEnd"/>
      <w:r w:rsidRPr="003250DC">
        <w:rPr>
          <w:rFonts w:ascii="Times New Roman" w:eastAsia="Calibri" w:hAnsi="Times New Roman" w:cs="Times New Roman"/>
          <w:sz w:val="24"/>
          <w:szCs w:val="24"/>
          <w:lang w:val="en-US" w:eastAsia="en-US"/>
        </w:rPr>
        <w:t xml:space="preserve"> Bandung: C Linda </w:t>
      </w:r>
      <w:proofErr w:type="spellStart"/>
      <w:r w:rsidRPr="003250DC">
        <w:rPr>
          <w:rFonts w:ascii="Times New Roman" w:eastAsia="Calibri" w:hAnsi="Times New Roman" w:cs="Times New Roman"/>
          <w:sz w:val="24"/>
          <w:szCs w:val="24"/>
          <w:lang w:val="en-US" w:eastAsia="en-US"/>
        </w:rPr>
        <w:t>Karya</w:t>
      </w:r>
      <w:proofErr w:type="spellEnd"/>
      <w:r w:rsidRPr="003250DC">
        <w:rPr>
          <w:rFonts w:ascii="Times New Roman" w:eastAsia="Calibri" w:hAnsi="Times New Roman" w:cs="Times New Roman"/>
          <w:sz w:val="24"/>
          <w:szCs w:val="24"/>
          <w:lang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Siagian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Dergibson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dan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Sugiarto</w:t>
      </w:r>
      <w:proofErr w:type="spellEnd"/>
      <w:r w:rsidRPr="003250DC">
        <w:rPr>
          <w:rFonts w:ascii="Times New Roman" w:eastAsia="Calibri" w:hAnsi="Times New Roman" w:cs="Times New Roman"/>
          <w:sz w:val="24"/>
          <w:szCs w:val="24"/>
          <w:lang w:eastAsia="en-US"/>
        </w:rPr>
        <w:t>.</w:t>
      </w:r>
      <w:r w:rsidRPr="003250DC">
        <w:rPr>
          <w:rFonts w:ascii="Times New Roman" w:eastAsia="Calibri" w:hAnsi="Times New Roman" w:cs="Times New Roman"/>
          <w:sz w:val="24"/>
          <w:szCs w:val="24"/>
          <w:lang w:val="en-US" w:eastAsia="en-US"/>
        </w:rPr>
        <w:t xml:space="preserve"> 2006</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Metode</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Statistika</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Untuk</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Bisnis</w:t>
      </w:r>
      <w:proofErr w:type="spellEnd"/>
      <w:r w:rsidRPr="003250DC">
        <w:rPr>
          <w:rFonts w:ascii="Times New Roman" w:eastAsia="Calibri" w:hAnsi="Times New Roman" w:cs="Times New Roman"/>
          <w:i/>
          <w:sz w:val="24"/>
          <w:szCs w:val="24"/>
          <w:lang w:val="en-US" w:eastAsia="en-US"/>
        </w:rPr>
        <w:t xml:space="preserve"> Dan </w:t>
      </w:r>
      <w:proofErr w:type="spellStart"/>
      <w:r w:rsidRPr="003250DC">
        <w:rPr>
          <w:rFonts w:ascii="Times New Roman" w:eastAsia="Calibri" w:hAnsi="Times New Roman" w:cs="Times New Roman"/>
          <w:i/>
          <w:sz w:val="24"/>
          <w:szCs w:val="24"/>
          <w:lang w:val="en-US" w:eastAsia="en-US"/>
        </w:rPr>
        <w:t>Ekonomi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Cetakan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ketiga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jakaya</w:t>
      </w:r>
      <w:proofErr w:type="gramStart"/>
      <w:r w:rsidRPr="003250DC">
        <w:rPr>
          <w:rFonts w:ascii="Times New Roman" w:eastAsia="Calibri" w:hAnsi="Times New Roman" w:cs="Times New Roman"/>
          <w:sz w:val="24"/>
          <w:szCs w:val="24"/>
          <w:lang w:val="en-US" w:eastAsia="en-US"/>
        </w:rPr>
        <w:t>:PT</w:t>
      </w:r>
      <w:proofErr w:type="spellEnd"/>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Gramedia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Pustaka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val="en-US"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r w:rsidRPr="003250DC">
        <w:rPr>
          <w:rFonts w:ascii="Times New Roman" w:eastAsia="Calibri" w:hAnsi="Times New Roman" w:cs="Times New Roman"/>
          <w:sz w:val="24"/>
          <w:szCs w:val="24"/>
          <w:u w:val="single"/>
          <w:lang w:val="en-US" w:eastAsia="en-US"/>
        </w:rPr>
        <w:t>                           </w:t>
      </w:r>
      <w:r w:rsidRPr="003250DC">
        <w:rPr>
          <w:rFonts w:ascii="Times New Roman" w:eastAsia="Calibri" w:hAnsi="Times New Roman" w:cs="Times New Roman"/>
          <w:sz w:val="24"/>
          <w:szCs w:val="24"/>
          <w:lang w:eastAsia="en-US"/>
        </w:rPr>
        <w:t xml:space="preserve">. </w:t>
      </w:r>
      <w:r w:rsidRPr="003250DC">
        <w:rPr>
          <w:rFonts w:ascii="Times New Roman" w:eastAsia="Calibri" w:hAnsi="Times New Roman" w:cs="Times New Roman"/>
          <w:sz w:val="24"/>
          <w:szCs w:val="24"/>
          <w:lang w:val="en-US" w:eastAsia="en-US"/>
        </w:rPr>
        <w:t>2004</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Panduan</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Riset</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Perilaku</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Konsumen</w:t>
      </w:r>
      <w:proofErr w:type="spellEnd"/>
      <w:r w:rsidRPr="003250DC">
        <w:rPr>
          <w:rFonts w:ascii="Times New Roman" w:eastAsia="Calibri" w:hAnsi="Times New Roman" w:cs="Times New Roman"/>
          <w:sz w:val="24"/>
          <w:szCs w:val="24"/>
          <w:lang w:val="en-US" w:eastAsia="en-US"/>
        </w:rPr>
        <w:t xml:space="preserve">, Jakarta: PT </w:t>
      </w:r>
      <w:proofErr w:type="spellStart"/>
      <w:r w:rsidRPr="003250DC">
        <w:rPr>
          <w:rFonts w:ascii="Times New Roman" w:eastAsia="Calibri" w:hAnsi="Times New Roman" w:cs="Times New Roman"/>
          <w:sz w:val="24"/>
          <w:szCs w:val="24"/>
          <w:lang w:val="en-US" w:eastAsia="en-US"/>
        </w:rPr>
        <w:t>gramedia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pustaka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val="en-US" w:eastAsia="en-US"/>
        </w:rPr>
        <w:t xml:space="preserve">. </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proofErr w:type="gramStart"/>
      <w:r w:rsidRPr="003250DC">
        <w:rPr>
          <w:rFonts w:ascii="Times New Roman" w:eastAsia="Calibri" w:hAnsi="Times New Roman" w:cs="Times New Roman"/>
          <w:sz w:val="24"/>
          <w:szCs w:val="24"/>
          <w:lang w:val="en-US" w:eastAsia="en-US"/>
        </w:rPr>
        <w:t>Sugiono</w:t>
      </w:r>
      <w:proofErr w:type="spellEnd"/>
      <w:r w:rsidRPr="003250DC">
        <w:rPr>
          <w:rFonts w:ascii="Times New Roman" w:eastAsia="Calibri" w:hAnsi="Times New Roman" w:cs="Times New Roman"/>
          <w:sz w:val="24"/>
          <w:szCs w:val="24"/>
          <w:lang w:val="en-US" w:eastAsia="en-US"/>
        </w:rPr>
        <w:t xml:space="preserve">, </w:t>
      </w:r>
      <w:r w:rsidRPr="003250DC">
        <w:rPr>
          <w:rFonts w:ascii="Times New Roman" w:eastAsia="Calibri" w:hAnsi="Times New Roman" w:cs="Times New Roman"/>
          <w:sz w:val="24"/>
          <w:szCs w:val="24"/>
          <w:lang w:eastAsia="en-US"/>
        </w:rPr>
        <w:t>2008</w:t>
      </w:r>
      <w:r w:rsidRPr="003250DC">
        <w:rPr>
          <w:rFonts w:ascii="Times New Roman" w:eastAsia="Calibri" w:hAnsi="Times New Roman" w:cs="Times New Roman"/>
          <w:sz w:val="24"/>
          <w:szCs w:val="24"/>
          <w:lang w:val="en-US" w:eastAsia="en-US"/>
        </w:rPr>
        <w:t>.</w:t>
      </w:r>
      <w:proofErr w:type="gramEnd"/>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Metode</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Penelitian</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Bisnis</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Bandung</w:t>
      </w:r>
      <w:proofErr w:type="gramStart"/>
      <w:r w:rsidRPr="003250DC">
        <w:rPr>
          <w:rFonts w:ascii="Times New Roman" w:eastAsia="Calibri" w:hAnsi="Times New Roman" w:cs="Times New Roman"/>
          <w:sz w:val="24"/>
          <w:szCs w:val="24"/>
          <w:lang w:val="en-US" w:eastAsia="en-US"/>
        </w:rPr>
        <w:t>:ALFABETA</w:t>
      </w:r>
      <w:proofErr w:type="spellEnd"/>
      <w:proofErr w:type="gramEnd"/>
      <w:r w:rsidRPr="003250DC">
        <w:rPr>
          <w:rFonts w:ascii="Times New Roman" w:eastAsia="Calibri" w:hAnsi="Times New Roman" w:cs="Times New Roman"/>
          <w:sz w:val="24"/>
          <w:szCs w:val="24"/>
          <w:lang w:eastAsia="en-US"/>
        </w:rPr>
        <w:t>.</w:t>
      </w:r>
      <w:r w:rsidRPr="003250DC">
        <w:rPr>
          <w:rFonts w:ascii="Times New Roman" w:eastAsia="Calibri" w:hAnsi="Times New Roman" w:cs="Times New Roman"/>
          <w:sz w:val="24"/>
          <w:szCs w:val="24"/>
          <w:lang w:val="en-US" w:eastAsia="en-US"/>
        </w:rPr>
        <w:t xml:space="preserve"> </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Suwarni</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Murti</w:t>
      </w:r>
      <w:proofErr w:type="spellEnd"/>
      <w:r w:rsidRPr="003250DC">
        <w:rPr>
          <w:rFonts w:ascii="Times New Roman" w:eastAsia="Calibri" w:hAnsi="Times New Roman" w:cs="Times New Roman"/>
          <w:i/>
          <w:sz w:val="24"/>
          <w:szCs w:val="24"/>
          <w:lang w:val="en-US" w:eastAsia="en-US"/>
        </w:rPr>
        <w:t xml:space="preserve"> Dan </w:t>
      </w:r>
      <w:proofErr w:type="spellStart"/>
      <w:r w:rsidRPr="003250DC">
        <w:rPr>
          <w:rFonts w:ascii="Times New Roman" w:eastAsia="Calibri" w:hAnsi="Times New Roman" w:cs="Times New Roman"/>
          <w:i/>
          <w:sz w:val="24"/>
          <w:szCs w:val="24"/>
          <w:lang w:val="en-US" w:eastAsia="en-US"/>
        </w:rPr>
        <w:t>Wahyuni</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Salamh</w:t>
      </w:r>
      <w:proofErr w:type="spellEnd"/>
      <w:r w:rsidRPr="003250DC">
        <w:rPr>
          <w:rFonts w:ascii="Times New Roman" w:eastAsia="Calibri" w:hAnsi="Times New Roman" w:cs="Times New Roman"/>
          <w:sz w:val="24"/>
          <w:szCs w:val="24"/>
          <w:lang w:val="en-US" w:eastAsia="en-US"/>
        </w:rPr>
        <w:t>. 2006</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sz w:val="24"/>
          <w:szCs w:val="24"/>
          <w:lang w:val="en-US" w:eastAsia="en-US"/>
        </w:rPr>
        <w:t>Metode</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penelitian</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bisnis</w:t>
      </w:r>
      <w:proofErr w:type="spellEnd"/>
      <w:r w:rsidRPr="003250DC">
        <w:rPr>
          <w:rFonts w:ascii="Times New Roman" w:eastAsia="Calibri" w:hAnsi="Times New Roman" w:cs="Times New Roman"/>
          <w:sz w:val="24"/>
          <w:szCs w:val="24"/>
          <w:lang w:val="en-US" w:eastAsia="en-US"/>
        </w:rPr>
        <w:t xml:space="preserve">, Yogyakarta: </w:t>
      </w:r>
      <w:proofErr w:type="spellStart"/>
      <w:r w:rsidRPr="003250DC">
        <w:rPr>
          <w:rFonts w:ascii="Times New Roman" w:eastAsia="Calibri" w:hAnsi="Times New Roman" w:cs="Times New Roman"/>
          <w:sz w:val="24"/>
          <w:szCs w:val="24"/>
          <w:lang w:val="en-US" w:eastAsia="en-US"/>
        </w:rPr>
        <w:t>penerbit</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Andi</w:t>
      </w:r>
      <w:proofErr w:type="spellEnd"/>
      <w:r w:rsidRPr="003250DC">
        <w:rPr>
          <w:rFonts w:ascii="Times New Roman" w:eastAsia="Calibri" w:hAnsi="Times New Roman" w:cs="Times New Roman"/>
          <w:sz w:val="24"/>
          <w:szCs w:val="24"/>
          <w:lang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spellStart"/>
      <w:r w:rsidRPr="003250DC">
        <w:rPr>
          <w:rFonts w:ascii="Times New Roman" w:eastAsia="Calibri" w:hAnsi="Times New Roman" w:cs="Times New Roman"/>
          <w:sz w:val="24"/>
          <w:szCs w:val="24"/>
          <w:lang w:val="en-US" w:eastAsia="en-US"/>
        </w:rPr>
        <w:t>Tjiptono</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Fandy</w:t>
      </w:r>
      <w:proofErr w:type="spellEnd"/>
      <w:r w:rsidRPr="003250DC">
        <w:rPr>
          <w:rFonts w:ascii="Times New Roman" w:eastAsia="Calibri" w:hAnsi="Times New Roman" w:cs="Times New Roman"/>
          <w:sz w:val="24"/>
          <w:szCs w:val="24"/>
          <w:lang w:val="en-US" w:eastAsia="en-US"/>
        </w:rPr>
        <w:t>. 2005</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Manajemen</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Jasa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Eisi</w:t>
      </w:r>
      <w:proofErr w:type="spellEnd"/>
      <w:r w:rsidRPr="003250DC">
        <w:rPr>
          <w:rFonts w:ascii="Times New Roman" w:eastAsia="Calibri" w:hAnsi="Times New Roman" w:cs="Times New Roman"/>
          <w:sz w:val="24"/>
          <w:szCs w:val="24"/>
          <w:lang w:val="en-US" w:eastAsia="en-US"/>
        </w:rPr>
        <w:t xml:space="preserve"> ke-2 Yogyakarta: </w:t>
      </w:r>
      <w:proofErr w:type="spellStart"/>
      <w:r w:rsidRPr="003250DC">
        <w:rPr>
          <w:rFonts w:ascii="Times New Roman" w:eastAsia="Calibri" w:hAnsi="Times New Roman" w:cs="Times New Roman"/>
          <w:sz w:val="24"/>
          <w:szCs w:val="24"/>
          <w:lang w:val="en-US" w:eastAsia="en-US"/>
        </w:rPr>
        <w:t>Andi</w:t>
      </w:r>
      <w:proofErr w:type="spellEnd"/>
      <w:r w:rsidRPr="003250DC">
        <w:rPr>
          <w:rFonts w:ascii="Times New Roman" w:eastAsia="Calibri" w:hAnsi="Times New Roman" w:cs="Times New Roman"/>
          <w:sz w:val="24"/>
          <w:szCs w:val="24"/>
          <w:lang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roofErr w:type="gramStart"/>
      <w:r w:rsidRPr="003250DC">
        <w:rPr>
          <w:rFonts w:ascii="Times New Roman" w:eastAsia="Calibri" w:hAnsi="Times New Roman" w:cs="Times New Roman"/>
          <w:sz w:val="24"/>
          <w:szCs w:val="24"/>
          <w:lang w:val="en-US" w:eastAsia="en-US"/>
        </w:rPr>
        <w:t>Umar ,</w:t>
      </w:r>
      <w:proofErr w:type="spellStart"/>
      <w:r w:rsidRPr="003250DC">
        <w:rPr>
          <w:rFonts w:ascii="Times New Roman" w:eastAsia="Calibri" w:hAnsi="Times New Roman" w:cs="Times New Roman"/>
          <w:sz w:val="24"/>
          <w:szCs w:val="24"/>
          <w:lang w:val="en-US" w:eastAsia="en-US"/>
        </w:rPr>
        <w:t>Husein</w:t>
      </w:r>
      <w:proofErr w:type="spellEnd"/>
      <w:proofErr w:type="gramEnd"/>
      <w:r w:rsidRPr="003250DC">
        <w:rPr>
          <w:rFonts w:ascii="Times New Roman" w:eastAsia="Calibri" w:hAnsi="Times New Roman" w:cs="Times New Roman"/>
          <w:sz w:val="24"/>
          <w:szCs w:val="24"/>
          <w:lang w:eastAsia="en-US"/>
        </w:rPr>
        <w:t xml:space="preserve">. </w:t>
      </w:r>
      <w:proofErr w:type="gramStart"/>
      <w:r w:rsidRPr="003250DC">
        <w:rPr>
          <w:rFonts w:ascii="Times New Roman" w:eastAsia="Calibri" w:hAnsi="Times New Roman" w:cs="Times New Roman"/>
          <w:sz w:val="24"/>
          <w:szCs w:val="24"/>
          <w:lang w:val="en-US" w:eastAsia="en-US"/>
        </w:rPr>
        <w:t>200</w:t>
      </w:r>
      <w:r w:rsidRPr="003250DC">
        <w:rPr>
          <w:rFonts w:ascii="Times New Roman" w:eastAsia="Calibri" w:hAnsi="Times New Roman" w:cs="Times New Roman"/>
          <w:sz w:val="24"/>
          <w:szCs w:val="24"/>
          <w:lang w:eastAsia="en-US"/>
        </w:rPr>
        <w:t>8</w:t>
      </w:r>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Metode</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Riset</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Bisnis</w:t>
      </w:r>
      <w:proofErr w:type="spellEnd"/>
      <w:r w:rsidRPr="003250DC">
        <w:rPr>
          <w:rFonts w:ascii="Times New Roman" w:eastAsia="Calibri" w:hAnsi="Times New Roman" w:cs="Times New Roman"/>
          <w:sz w:val="24"/>
          <w:szCs w:val="24"/>
          <w:lang w:val="en-US" w:eastAsia="en-US"/>
        </w:rPr>
        <w:t>.</w:t>
      </w:r>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Jakarta</w:t>
      </w:r>
      <w:proofErr w:type="gramStart"/>
      <w:r w:rsidRPr="003250DC">
        <w:rPr>
          <w:rFonts w:ascii="Times New Roman" w:eastAsia="Calibri" w:hAnsi="Times New Roman" w:cs="Times New Roman"/>
          <w:sz w:val="24"/>
          <w:szCs w:val="24"/>
          <w:lang w:val="en-US" w:eastAsia="en-US"/>
        </w:rPr>
        <w:t>:PT.Gramedia</w:t>
      </w:r>
      <w:proofErr w:type="spellEnd"/>
      <w:proofErr w:type="gram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Pustaka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eastAsia="en-US"/>
        </w:rPr>
        <w:t>.</w:t>
      </w: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eastAsia="en-US"/>
        </w:rPr>
      </w:pPr>
    </w:p>
    <w:p w:rsidR="003250DC" w:rsidRPr="003250DC" w:rsidRDefault="003250DC" w:rsidP="003250DC">
      <w:pPr>
        <w:spacing w:after="0" w:line="240" w:lineRule="auto"/>
        <w:ind w:left="851" w:hanging="851"/>
        <w:jc w:val="both"/>
        <w:rPr>
          <w:rFonts w:ascii="Times New Roman" w:eastAsia="Calibri" w:hAnsi="Times New Roman" w:cs="Times New Roman"/>
          <w:sz w:val="24"/>
          <w:szCs w:val="24"/>
          <w:lang w:val="en-US" w:eastAsia="en-US"/>
        </w:rPr>
      </w:pPr>
      <w:r w:rsidRPr="003250DC">
        <w:rPr>
          <w:rFonts w:ascii="Times New Roman" w:eastAsia="Calibri" w:hAnsi="Times New Roman" w:cs="Times New Roman"/>
          <w:sz w:val="24"/>
          <w:szCs w:val="24"/>
          <w:u w:val="single"/>
          <w:lang w:val="en-US" w:eastAsia="en-US"/>
        </w:rPr>
        <w:t>                      </w:t>
      </w:r>
      <w:r w:rsidRPr="003250DC">
        <w:rPr>
          <w:rFonts w:ascii="Times New Roman" w:eastAsia="Calibri" w:hAnsi="Times New Roman" w:cs="Times New Roman"/>
          <w:sz w:val="24"/>
          <w:szCs w:val="24"/>
          <w:lang w:eastAsia="en-US"/>
        </w:rPr>
        <w:t xml:space="preserve">. </w:t>
      </w:r>
      <w:r w:rsidRPr="003250DC">
        <w:rPr>
          <w:rFonts w:ascii="Times New Roman" w:eastAsia="Calibri" w:hAnsi="Times New Roman" w:cs="Times New Roman"/>
          <w:sz w:val="24"/>
          <w:szCs w:val="24"/>
          <w:lang w:val="en-US" w:eastAsia="en-US"/>
        </w:rPr>
        <w:t>2005</w:t>
      </w:r>
      <w:r w:rsidRPr="003250DC">
        <w:rPr>
          <w:rFonts w:ascii="Times New Roman" w:eastAsia="Calibri" w:hAnsi="Times New Roman" w:cs="Times New Roman"/>
          <w:sz w:val="24"/>
          <w:szCs w:val="24"/>
          <w:lang w:eastAsia="en-US"/>
        </w:rPr>
        <w:t xml:space="preserve">. </w:t>
      </w:r>
      <w:proofErr w:type="spellStart"/>
      <w:r w:rsidRPr="003250DC">
        <w:rPr>
          <w:rFonts w:ascii="Times New Roman" w:eastAsia="Calibri" w:hAnsi="Times New Roman" w:cs="Times New Roman"/>
          <w:i/>
          <w:sz w:val="24"/>
          <w:szCs w:val="24"/>
          <w:lang w:val="en-US" w:eastAsia="en-US"/>
        </w:rPr>
        <w:t>Riset</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Pemasaran</w:t>
      </w:r>
      <w:proofErr w:type="spellEnd"/>
      <w:r w:rsidRPr="003250DC">
        <w:rPr>
          <w:rFonts w:ascii="Times New Roman" w:eastAsia="Calibri" w:hAnsi="Times New Roman" w:cs="Times New Roman"/>
          <w:i/>
          <w:sz w:val="24"/>
          <w:szCs w:val="24"/>
          <w:lang w:val="en-US" w:eastAsia="en-US"/>
        </w:rPr>
        <w:t xml:space="preserve"> &amp; </w:t>
      </w:r>
      <w:proofErr w:type="spellStart"/>
      <w:r w:rsidRPr="003250DC">
        <w:rPr>
          <w:rFonts w:ascii="Times New Roman" w:eastAsia="Calibri" w:hAnsi="Times New Roman" w:cs="Times New Roman"/>
          <w:i/>
          <w:sz w:val="24"/>
          <w:szCs w:val="24"/>
          <w:lang w:val="en-US" w:eastAsia="en-US"/>
        </w:rPr>
        <w:t>Perilaku</w:t>
      </w:r>
      <w:proofErr w:type="spellEnd"/>
      <w:r w:rsidRPr="003250DC">
        <w:rPr>
          <w:rFonts w:ascii="Times New Roman" w:eastAsia="Calibri" w:hAnsi="Times New Roman" w:cs="Times New Roman"/>
          <w:i/>
          <w:sz w:val="24"/>
          <w:szCs w:val="24"/>
          <w:lang w:val="en-US" w:eastAsia="en-US"/>
        </w:rPr>
        <w:t xml:space="preserve"> </w:t>
      </w:r>
      <w:proofErr w:type="spellStart"/>
      <w:r w:rsidRPr="003250DC">
        <w:rPr>
          <w:rFonts w:ascii="Times New Roman" w:eastAsia="Calibri" w:hAnsi="Times New Roman" w:cs="Times New Roman"/>
          <w:i/>
          <w:sz w:val="24"/>
          <w:szCs w:val="24"/>
          <w:lang w:val="en-US" w:eastAsia="en-US"/>
        </w:rPr>
        <w:t>Konsumen</w:t>
      </w:r>
      <w:proofErr w:type="spellEnd"/>
      <w:r w:rsidRPr="003250DC">
        <w:rPr>
          <w:rFonts w:ascii="Times New Roman" w:eastAsia="Calibri" w:hAnsi="Times New Roman" w:cs="Times New Roman"/>
          <w:sz w:val="24"/>
          <w:szCs w:val="24"/>
          <w:lang w:val="en-US" w:eastAsia="en-US"/>
        </w:rPr>
        <w:t xml:space="preserve">, Jakarta: PT. </w:t>
      </w:r>
      <w:proofErr w:type="spellStart"/>
      <w:r w:rsidRPr="003250DC">
        <w:rPr>
          <w:rFonts w:ascii="Times New Roman" w:eastAsia="Calibri" w:hAnsi="Times New Roman" w:cs="Times New Roman"/>
          <w:sz w:val="24"/>
          <w:szCs w:val="24"/>
          <w:lang w:val="en-US" w:eastAsia="en-US"/>
        </w:rPr>
        <w:t>Gramedia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Pustaka</w:t>
      </w:r>
      <w:proofErr w:type="spellEnd"/>
      <w:r w:rsidRPr="003250DC">
        <w:rPr>
          <w:rFonts w:ascii="Times New Roman" w:eastAsia="Calibri" w:hAnsi="Times New Roman" w:cs="Times New Roman"/>
          <w:sz w:val="24"/>
          <w:szCs w:val="24"/>
          <w:lang w:val="en-US" w:eastAsia="en-US"/>
        </w:rPr>
        <w:t xml:space="preserve"> </w:t>
      </w:r>
      <w:proofErr w:type="spellStart"/>
      <w:r w:rsidRPr="003250DC">
        <w:rPr>
          <w:rFonts w:ascii="Times New Roman" w:eastAsia="Calibri" w:hAnsi="Times New Roman" w:cs="Times New Roman"/>
          <w:sz w:val="24"/>
          <w:szCs w:val="24"/>
          <w:lang w:val="en-US" w:eastAsia="en-US"/>
        </w:rPr>
        <w:t>Utama</w:t>
      </w:r>
      <w:proofErr w:type="spellEnd"/>
      <w:r w:rsidRPr="003250DC">
        <w:rPr>
          <w:rFonts w:ascii="Times New Roman" w:eastAsia="Calibri" w:hAnsi="Times New Roman" w:cs="Times New Roman"/>
          <w:sz w:val="24"/>
          <w:szCs w:val="24"/>
          <w:lang w:val="en-US" w:eastAsia="en-US"/>
        </w:rPr>
        <w:t>.</w:t>
      </w:r>
    </w:p>
    <w:p w:rsidR="003A32E0" w:rsidRPr="003A32E0" w:rsidRDefault="003A32E0" w:rsidP="003A32E0">
      <w:pPr>
        <w:spacing w:after="0" w:line="360" w:lineRule="auto"/>
        <w:rPr>
          <w:rFonts w:ascii="Times New Roman" w:hAnsi="Times New Roman" w:cs="Times New Roman"/>
          <w:b/>
          <w:sz w:val="24"/>
          <w:szCs w:val="24"/>
        </w:rPr>
      </w:pPr>
    </w:p>
    <w:sectPr w:rsidR="003A32E0" w:rsidRPr="003A32E0" w:rsidSect="00AD6721">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47" w:rsidRDefault="003C3247" w:rsidP="00606BE6">
      <w:pPr>
        <w:spacing w:after="0" w:line="240" w:lineRule="auto"/>
      </w:pPr>
      <w:r>
        <w:separator/>
      </w:r>
    </w:p>
  </w:endnote>
  <w:endnote w:type="continuationSeparator" w:id="0">
    <w:p w:rsidR="003C3247" w:rsidRDefault="003C3247" w:rsidP="0060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d129689">
    <w:altName w:val="F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49638"/>
      <w:docPartObj>
        <w:docPartGallery w:val="Page Numbers (Bottom of Page)"/>
        <w:docPartUnique/>
      </w:docPartObj>
    </w:sdtPr>
    <w:sdtEndPr>
      <w:rPr>
        <w:color w:val="808080" w:themeColor="background1" w:themeShade="80"/>
        <w:spacing w:val="60"/>
      </w:rPr>
    </w:sdtEndPr>
    <w:sdtContent>
      <w:p w:rsidR="00CA3545" w:rsidRDefault="00CA3545" w:rsidP="00606BE6">
        <w:pPr>
          <w:pStyle w:val="Footer"/>
          <w:pBdr>
            <w:top w:val="single" w:sz="4" w:space="1" w:color="D9D9D9" w:themeColor="background1" w:themeShade="D9"/>
          </w:pBdr>
          <w:ind w:left="434" w:hanging="434"/>
          <w:rPr>
            <w:b/>
            <w:bCs/>
          </w:rPr>
        </w:pPr>
        <w:r>
          <w:fldChar w:fldCharType="begin"/>
        </w:r>
        <w:r>
          <w:instrText xml:space="preserve"> PAGE   \* MERGEFORMAT </w:instrText>
        </w:r>
        <w:r>
          <w:fldChar w:fldCharType="separate"/>
        </w:r>
        <w:r w:rsidR="008170D0" w:rsidRPr="008170D0">
          <w:rPr>
            <w:b/>
            <w:bCs/>
            <w:noProof/>
          </w:rPr>
          <w:t>14</w:t>
        </w:r>
        <w:r>
          <w:rPr>
            <w:b/>
            <w:bCs/>
            <w:noProof/>
          </w:rPr>
          <w:fldChar w:fldCharType="end"/>
        </w:r>
        <w:r>
          <w:rPr>
            <w:b/>
            <w:bCs/>
          </w:rPr>
          <w:t xml:space="preserve"> | </w:t>
        </w:r>
        <w:r>
          <w:rPr>
            <w:color w:val="808080" w:themeColor="background1" w:themeShade="80"/>
            <w:spacing w:val="60"/>
          </w:rPr>
          <w:t>Fakultas Ekonomi Universitas Muhammadiyah Pontianak</w:t>
        </w:r>
      </w:p>
    </w:sdtContent>
  </w:sdt>
  <w:p w:rsidR="00CA3545" w:rsidRDefault="00CA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47" w:rsidRDefault="003C3247" w:rsidP="00606BE6">
      <w:pPr>
        <w:spacing w:after="0" w:line="240" w:lineRule="auto"/>
      </w:pPr>
      <w:r>
        <w:separator/>
      </w:r>
    </w:p>
  </w:footnote>
  <w:footnote w:type="continuationSeparator" w:id="0">
    <w:p w:rsidR="003C3247" w:rsidRDefault="003C3247" w:rsidP="0060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F7"/>
    <w:multiLevelType w:val="hybridMultilevel"/>
    <w:tmpl w:val="CA7806A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8362ED"/>
    <w:multiLevelType w:val="hybridMultilevel"/>
    <w:tmpl w:val="C51EBD4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C65A29"/>
    <w:multiLevelType w:val="hybridMultilevel"/>
    <w:tmpl w:val="499401C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A67C63"/>
    <w:multiLevelType w:val="hybridMultilevel"/>
    <w:tmpl w:val="BBC4F162"/>
    <w:lvl w:ilvl="0" w:tplc="681EB6BC">
      <w:start w:val="1"/>
      <w:numFmt w:val="lowerLetter"/>
      <w:lvlText w:val="%1."/>
      <w:lvlJc w:val="left"/>
      <w:pPr>
        <w:ind w:left="1387" w:hanging="360"/>
      </w:pPr>
      <w:rPr>
        <w:rFonts w:hint="default"/>
      </w:rPr>
    </w:lvl>
    <w:lvl w:ilvl="1" w:tplc="04210019" w:tentative="1">
      <w:start w:val="1"/>
      <w:numFmt w:val="lowerLetter"/>
      <w:lvlText w:val="%2."/>
      <w:lvlJc w:val="left"/>
      <w:pPr>
        <w:ind w:left="2107" w:hanging="360"/>
      </w:pPr>
    </w:lvl>
    <w:lvl w:ilvl="2" w:tplc="0421001B" w:tentative="1">
      <w:start w:val="1"/>
      <w:numFmt w:val="lowerRoman"/>
      <w:lvlText w:val="%3."/>
      <w:lvlJc w:val="right"/>
      <w:pPr>
        <w:ind w:left="2827" w:hanging="180"/>
      </w:pPr>
    </w:lvl>
    <w:lvl w:ilvl="3" w:tplc="0421000F" w:tentative="1">
      <w:start w:val="1"/>
      <w:numFmt w:val="decimal"/>
      <w:lvlText w:val="%4."/>
      <w:lvlJc w:val="left"/>
      <w:pPr>
        <w:ind w:left="3547" w:hanging="360"/>
      </w:pPr>
    </w:lvl>
    <w:lvl w:ilvl="4" w:tplc="04210019" w:tentative="1">
      <w:start w:val="1"/>
      <w:numFmt w:val="lowerLetter"/>
      <w:lvlText w:val="%5."/>
      <w:lvlJc w:val="left"/>
      <w:pPr>
        <w:ind w:left="4267" w:hanging="360"/>
      </w:pPr>
    </w:lvl>
    <w:lvl w:ilvl="5" w:tplc="0421001B" w:tentative="1">
      <w:start w:val="1"/>
      <w:numFmt w:val="lowerRoman"/>
      <w:lvlText w:val="%6."/>
      <w:lvlJc w:val="right"/>
      <w:pPr>
        <w:ind w:left="4987" w:hanging="180"/>
      </w:pPr>
    </w:lvl>
    <w:lvl w:ilvl="6" w:tplc="0421000F" w:tentative="1">
      <w:start w:val="1"/>
      <w:numFmt w:val="decimal"/>
      <w:lvlText w:val="%7."/>
      <w:lvlJc w:val="left"/>
      <w:pPr>
        <w:ind w:left="5707" w:hanging="360"/>
      </w:pPr>
    </w:lvl>
    <w:lvl w:ilvl="7" w:tplc="04210019" w:tentative="1">
      <w:start w:val="1"/>
      <w:numFmt w:val="lowerLetter"/>
      <w:lvlText w:val="%8."/>
      <w:lvlJc w:val="left"/>
      <w:pPr>
        <w:ind w:left="6427" w:hanging="360"/>
      </w:pPr>
    </w:lvl>
    <w:lvl w:ilvl="8" w:tplc="0421001B" w:tentative="1">
      <w:start w:val="1"/>
      <w:numFmt w:val="lowerRoman"/>
      <w:lvlText w:val="%9."/>
      <w:lvlJc w:val="right"/>
      <w:pPr>
        <w:ind w:left="7147" w:hanging="180"/>
      </w:pPr>
    </w:lvl>
  </w:abstractNum>
  <w:abstractNum w:abstractNumId="4">
    <w:nsid w:val="19520F86"/>
    <w:multiLevelType w:val="hybridMultilevel"/>
    <w:tmpl w:val="E2BE4786"/>
    <w:lvl w:ilvl="0" w:tplc="8FD8E1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343BB6"/>
    <w:multiLevelType w:val="hybridMultilevel"/>
    <w:tmpl w:val="6AACA14C"/>
    <w:lvl w:ilvl="0" w:tplc="F350EA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09411FB"/>
    <w:multiLevelType w:val="hybridMultilevel"/>
    <w:tmpl w:val="84BC8FA8"/>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FC4955"/>
    <w:multiLevelType w:val="hybridMultilevel"/>
    <w:tmpl w:val="602271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A7F014C"/>
    <w:multiLevelType w:val="hybridMultilevel"/>
    <w:tmpl w:val="E3FA7AAA"/>
    <w:lvl w:ilvl="0" w:tplc="4092B204">
      <w:start w:val="1"/>
      <w:numFmt w:val="decimal"/>
      <w:lvlText w:val="%1."/>
      <w:lvlJc w:val="left"/>
      <w:pPr>
        <w:ind w:left="720" w:hanging="360"/>
      </w:pPr>
      <w:rPr>
        <w:rFonts w:hint="default"/>
      </w:rPr>
    </w:lvl>
    <w:lvl w:ilvl="1" w:tplc="D79C198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737B36"/>
    <w:multiLevelType w:val="hybridMultilevel"/>
    <w:tmpl w:val="64AA48E0"/>
    <w:lvl w:ilvl="0" w:tplc="4092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4A6F79"/>
    <w:multiLevelType w:val="hybridMultilevel"/>
    <w:tmpl w:val="5A76C0F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A90348"/>
    <w:multiLevelType w:val="hybridMultilevel"/>
    <w:tmpl w:val="1346AA04"/>
    <w:lvl w:ilvl="0" w:tplc="04210019">
      <w:start w:val="1"/>
      <w:numFmt w:val="lowerLetter"/>
      <w:lvlText w:val="%1."/>
      <w:lvlJc w:val="left"/>
      <w:pPr>
        <w:ind w:left="155" w:hanging="360"/>
      </w:pPr>
    </w:lvl>
    <w:lvl w:ilvl="1" w:tplc="04090011">
      <w:start w:val="1"/>
      <w:numFmt w:val="decimal"/>
      <w:lvlText w:val="%2)"/>
      <w:lvlJc w:val="left"/>
      <w:pPr>
        <w:tabs>
          <w:tab w:val="num" w:pos="591"/>
        </w:tabs>
        <w:ind w:left="591" w:hanging="360"/>
      </w:pPr>
    </w:lvl>
    <w:lvl w:ilvl="2" w:tplc="0409001B">
      <w:start w:val="1"/>
      <w:numFmt w:val="decimal"/>
      <w:lvlText w:val="%3."/>
      <w:lvlJc w:val="left"/>
      <w:pPr>
        <w:tabs>
          <w:tab w:val="num" w:pos="1311"/>
        </w:tabs>
        <w:ind w:left="1311" w:hanging="360"/>
      </w:pPr>
    </w:lvl>
    <w:lvl w:ilvl="3" w:tplc="0409000F">
      <w:start w:val="1"/>
      <w:numFmt w:val="decimal"/>
      <w:lvlText w:val="%4."/>
      <w:lvlJc w:val="left"/>
      <w:pPr>
        <w:tabs>
          <w:tab w:val="num" w:pos="2031"/>
        </w:tabs>
        <w:ind w:left="2031" w:hanging="360"/>
      </w:pPr>
    </w:lvl>
    <w:lvl w:ilvl="4" w:tplc="04090019">
      <w:start w:val="1"/>
      <w:numFmt w:val="decimal"/>
      <w:lvlText w:val="%5."/>
      <w:lvlJc w:val="left"/>
      <w:pPr>
        <w:tabs>
          <w:tab w:val="num" w:pos="2751"/>
        </w:tabs>
        <w:ind w:left="2751" w:hanging="360"/>
      </w:pPr>
    </w:lvl>
    <w:lvl w:ilvl="5" w:tplc="0409001B">
      <w:start w:val="1"/>
      <w:numFmt w:val="decimal"/>
      <w:lvlText w:val="%6."/>
      <w:lvlJc w:val="left"/>
      <w:pPr>
        <w:tabs>
          <w:tab w:val="num" w:pos="3471"/>
        </w:tabs>
        <w:ind w:left="3471" w:hanging="360"/>
      </w:pPr>
    </w:lvl>
    <w:lvl w:ilvl="6" w:tplc="0409000F">
      <w:start w:val="1"/>
      <w:numFmt w:val="decimal"/>
      <w:lvlText w:val="%7."/>
      <w:lvlJc w:val="left"/>
      <w:pPr>
        <w:tabs>
          <w:tab w:val="num" w:pos="4191"/>
        </w:tabs>
        <w:ind w:left="4191" w:hanging="360"/>
      </w:pPr>
    </w:lvl>
    <w:lvl w:ilvl="7" w:tplc="04090019">
      <w:start w:val="1"/>
      <w:numFmt w:val="decimal"/>
      <w:lvlText w:val="%8."/>
      <w:lvlJc w:val="left"/>
      <w:pPr>
        <w:tabs>
          <w:tab w:val="num" w:pos="4911"/>
        </w:tabs>
        <w:ind w:left="4911" w:hanging="360"/>
      </w:pPr>
    </w:lvl>
    <w:lvl w:ilvl="8" w:tplc="0409001B">
      <w:start w:val="1"/>
      <w:numFmt w:val="decimal"/>
      <w:lvlText w:val="%9."/>
      <w:lvlJc w:val="left"/>
      <w:pPr>
        <w:tabs>
          <w:tab w:val="num" w:pos="5631"/>
        </w:tabs>
        <w:ind w:left="5631" w:hanging="360"/>
      </w:pPr>
    </w:lvl>
  </w:abstractNum>
  <w:abstractNum w:abstractNumId="12">
    <w:nsid w:val="3A3F4324"/>
    <w:multiLevelType w:val="hybridMultilevel"/>
    <w:tmpl w:val="1B6446BC"/>
    <w:lvl w:ilvl="0" w:tplc="0409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3FFF5411"/>
    <w:multiLevelType w:val="hybridMultilevel"/>
    <w:tmpl w:val="318AC716"/>
    <w:lvl w:ilvl="0" w:tplc="EEC23A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3165C18"/>
    <w:multiLevelType w:val="hybridMultilevel"/>
    <w:tmpl w:val="90A0CDCC"/>
    <w:lvl w:ilvl="0" w:tplc="04210019">
      <w:start w:val="1"/>
      <w:numFmt w:val="lowerLetter"/>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5">
    <w:nsid w:val="49DB08A9"/>
    <w:multiLevelType w:val="hybridMultilevel"/>
    <w:tmpl w:val="8FFC47F0"/>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CA05ABF"/>
    <w:multiLevelType w:val="hybridMultilevel"/>
    <w:tmpl w:val="7B26C0D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5067DB4"/>
    <w:multiLevelType w:val="hybridMultilevel"/>
    <w:tmpl w:val="01D23F64"/>
    <w:lvl w:ilvl="0" w:tplc="0421000F">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51D073C"/>
    <w:multiLevelType w:val="hybridMultilevel"/>
    <w:tmpl w:val="8B9C689C"/>
    <w:lvl w:ilvl="0" w:tplc="3C64293C">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5BB34FD"/>
    <w:multiLevelType w:val="hybridMultilevel"/>
    <w:tmpl w:val="1520CFC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A92D4F"/>
    <w:multiLevelType w:val="hybridMultilevel"/>
    <w:tmpl w:val="64AA48E0"/>
    <w:lvl w:ilvl="0" w:tplc="4092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7664AA"/>
    <w:multiLevelType w:val="hybridMultilevel"/>
    <w:tmpl w:val="F3B4EB1A"/>
    <w:lvl w:ilvl="0" w:tplc="06DA3C92">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59F5532D"/>
    <w:multiLevelType w:val="hybridMultilevel"/>
    <w:tmpl w:val="FB14BFCA"/>
    <w:lvl w:ilvl="0" w:tplc="5B02EF02">
      <w:start w:val="1"/>
      <w:numFmt w:val="decimal"/>
      <w:lvlText w:val="%1)"/>
      <w:lvlJc w:val="left"/>
      <w:pPr>
        <w:ind w:left="1746" w:hanging="360"/>
      </w:pPr>
      <w:rPr>
        <w:b w:val="0"/>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23">
    <w:nsid w:val="615C5C8A"/>
    <w:multiLevelType w:val="hybridMultilevel"/>
    <w:tmpl w:val="26AE4E3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3BC6548"/>
    <w:multiLevelType w:val="hybridMultilevel"/>
    <w:tmpl w:val="CF24558E"/>
    <w:lvl w:ilvl="0" w:tplc="04210015">
      <w:start w:val="1"/>
      <w:numFmt w:val="upperLetter"/>
      <w:lvlText w:val="%1."/>
      <w:lvlJc w:val="left"/>
      <w:pPr>
        <w:ind w:left="720" w:hanging="360"/>
      </w:pPr>
    </w:lvl>
    <w:lvl w:ilvl="1" w:tplc="7CF8D144">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1D565D"/>
    <w:multiLevelType w:val="hybridMultilevel"/>
    <w:tmpl w:val="F822CE38"/>
    <w:lvl w:ilvl="0" w:tplc="778EDEFA">
      <w:start w:val="3"/>
      <w:numFmt w:val="decimal"/>
      <w:lvlText w:val="%1."/>
      <w:lvlJc w:val="left"/>
      <w:pPr>
        <w:ind w:left="2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90317D"/>
    <w:multiLevelType w:val="hybridMultilevel"/>
    <w:tmpl w:val="8340C19A"/>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516105B"/>
    <w:multiLevelType w:val="hybridMultilevel"/>
    <w:tmpl w:val="1D301D8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AAA065E2">
      <w:start w:val="1"/>
      <w:numFmt w:val="decimal"/>
      <w:lvlText w:val="%3)"/>
      <w:lvlJc w:val="left"/>
      <w:pPr>
        <w:ind w:left="3060" w:hanging="72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5AC1778"/>
    <w:multiLevelType w:val="hybridMultilevel"/>
    <w:tmpl w:val="38881E8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9F74618"/>
    <w:multiLevelType w:val="hybridMultilevel"/>
    <w:tmpl w:val="90628762"/>
    <w:lvl w:ilvl="0" w:tplc="04C68522">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D401F1"/>
    <w:multiLevelType w:val="hybridMultilevel"/>
    <w:tmpl w:val="D790378A"/>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4"/>
  </w:num>
  <w:num w:numId="2">
    <w:abstractNumId w:val="11"/>
  </w:num>
  <w:num w:numId="3">
    <w:abstractNumId w:val="20"/>
  </w:num>
  <w:num w:numId="4">
    <w:abstractNumId w:val="8"/>
  </w:num>
  <w:num w:numId="5">
    <w:abstractNumId w:val="10"/>
  </w:num>
  <w:num w:numId="6">
    <w:abstractNumId w:val="2"/>
  </w:num>
  <w:num w:numId="7">
    <w:abstractNumId w:val="19"/>
  </w:num>
  <w:num w:numId="8">
    <w:abstractNumId w:val="15"/>
  </w:num>
  <w:num w:numId="9">
    <w:abstractNumId w:val="23"/>
  </w:num>
  <w:num w:numId="10">
    <w:abstractNumId w:val="0"/>
  </w:num>
  <w:num w:numId="11">
    <w:abstractNumId w:val="6"/>
  </w:num>
  <w:num w:numId="12">
    <w:abstractNumId w:val="16"/>
  </w:num>
  <w:num w:numId="13">
    <w:abstractNumId w:val="28"/>
  </w:num>
  <w:num w:numId="14">
    <w:abstractNumId w:val="12"/>
  </w:num>
  <w:num w:numId="15">
    <w:abstractNumId w:val="1"/>
  </w:num>
  <w:num w:numId="16">
    <w:abstractNumId w:val="21"/>
  </w:num>
  <w:num w:numId="17">
    <w:abstractNumId w:val="22"/>
  </w:num>
  <w:num w:numId="18">
    <w:abstractNumId w:val="27"/>
  </w:num>
  <w:num w:numId="19">
    <w:abstractNumId w:val="26"/>
  </w:num>
  <w:num w:numId="20">
    <w:abstractNumId w:val="7"/>
  </w:num>
  <w:num w:numId="21">
    <w:abstractNumId w:val="4"/>
  </w:num>
  <w:num w:numId="22">
    <w:abstractNumId w:val="5"/>
  </w:num>
  <w:num w:numId="23">
    <w:abstractNumId w:val="3"/>
  </w:num>
  <w:num w:numId="24">
    <w:abstractNumId w:val="14"/>
  </w:num>
  <w:num w:numId="25">
    <w:abstractNumId w:val="29"/>
  </w:num>
  <w:num w:numId="26">
    <w:abstractNumId w:val="25"/>
  </w:num>
  <w:num w:numId="27">
    <w:abstractNumId w:val="9"/>
  </w:num>
  <w:num w:numId="28">
    <w:abstractNumId w:val="18"/>
  </w:num>
  <w:num w:numId="29">
    <w:abstractNumId w:val="13"/>
  </w:num>
  <w:num w:numId="30">
    <w:abstractNumId w:val="30"/>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21"/>
    <w:rsid w:val="00014C85"/>
    <w:rsid w:val="0006508E"/>
    <w:rsid w:val="000D55D4"/>
    <w:rsid w:val="002827F2"/>
    <w:rsid w:val="002C0951"/>
    <w:rsid w:val="002D04CE"/>
    <w:rsid w:val="003250DC"/>
    <w:rsid w:val="003A32E0"/>
    <w:rsid w:val="003C3247"/>
    <w:rsid w:val="00402D1F"/>
    <w:rsid w:val="004E5941"/>
    <w:rsid w:val="005B45A6"/>
    <w:rsid w:val="00606BE6"/>
    <w:rsid w:val="006622B3"/>
    <w:rsid w:val="00712619"/>
    <w:rsid w:val="007E4DC0"/>
    <w:rsid w:val="008170D0"/>
    <w:rsid w:val="008454D9"/>
    <w:rsid w:val="00871A1B"/>
    <w:rsid w:val="008E09C6"/>
    <w:rsid w:val="00A10C71"/>
    <w:rsid w:val="00AD6721"/>
    <w:rsid w:val="00C86912"/>
    <w:rsid w:val="00CA3545"/>
    <w:rsid w:val="00DC5DDB"/>
    <w:rsid w:val="00E063EC"/>
    <w:rsid w:val="00FD173C"/>
    <w:rsid w:val="00FE4D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2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6721"/>
  </w:style>
  <w:style w:type="paragraph" w:styleId="ListParagraph">
    <w:name w:val="List Paragraph"/>
    <w:basedOn w:val="Normal"/>
    <w:uiPriority w:val="34"/>
    <w:qFormat/>
    <w:rsid w:val="00AD6721"/>
    <w:pPr>
      <w:ind w:left="720"/>
      <w:contextualSpacing/>
    </w:pPr>
  </w:style>
  <w:style w:type="character" w:customStyle="1" w:styleId="Normal1">
    <w:name w:val="Normal1"/>
    <w:basedOn w:val="DefaultParagraphFont"/>
    <w:rsid w:val="005B45A6"/>
  </w:style>
  <w:style w:type="table" w:styleId="TableGrid">
    <w:name w:val="Table Grid"/>
    <w:basedOn w:val="TableNormal"/>
    <w:uiPriority w:val="59"/>
    <w:rsid w:val="00845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D9"/>
    <w:rPr>
      <w:rFonts w:ascii="Tahoma" w:eastAsiaTheme="minorEastAsia" w:hAnsi="Tahoma" w:cs="Tahoma"/>
      <w:sz w:val="16"/>
      <w:szCs w:val="16"/>
      <w:lang w:eastAsia="id-ID"/>
    </w:rPr>
  </w:style>
  <w:style w:type="paragraph" w:customStyle="1" w:styleId="CM3">
    <w:name w:val="CM3"/>
    <w:basedOn w:val="Normal"/>
    <w:next w:val="Normal"/>
    <w:uiPriority w:val="99"/>
    <w:rsid w:val="00A10C71"/>
    <w:pPr>
      <w:widowControl w:val="0"/>
      <w:autoSpaceDE w:val="0"/>
      <w:autoSpaceDN w:val="0"/>
      <w:adjustRightInd w:val="0"/>
      <w:spacing w:after="0" w:line="551" w:lineRule="atLeast"/>
    </w:pPr>
    <w:rPr>
      <w:rFonts w:ascii="Fd129689" w:hAnsi="Fd129689"/>
      <w:sz w:val="24"/>
      <w:szCs w:val="24"/>
      <w:lang w:val="en-US" w:eastAsia="en-US"/>
    </w:rPr>
  </w:style>
  <w:style w:type="paragraph" w:customStyle="1" w:styleId="Default">
    <w:name w:val="Default"/>
    <w:rsid w:val="00A10C71"/>
    <w:pPr>
      <w:widowControl w:val="0"/>
      <w:autoSpaceDE w:val="0"/>
      <w:autoSpaceDN w:val="0"/>
      <w:adjustRightInd w:val="0"/>
      <w:spacing w:after="0" w:line="240" w:lineRule="auto"/>
    </w:pPr>
    <w:rPr>
      <w:rFonts w:ascii="Fd129689" w:eastAsiaTheme="minorEastAsia" w:hAnsi="Fd129689" w:cs="Fd129689"/>
      <w:color w:val="000000"/>
      <w:sz w:val="24"/>
      <w:szCs w:val="24"/>
      <w:lang w:val="en-US"/>
    </w:rPr>
  </w:style>
  <w:style w:type="paragraph" w:customStyle="1" w:styleId="CM30">
    <w:name w:val="CM30"/>
    <w:basedOn w:val="Default"/>
    <w:next w:val="Default"/>
    <w:uiPriority w:val="99"/>
    <w:rsid w:val="00A10C71"/>
    <w:pPr>
      <w:spacing w:line="551" w:lineRule="atLeast"/>
    </w:pPr>
    <w:rPr>
      <w:rFonts w:cstheme="minorBidi"/>
      <w:color w:val="auto"/>
    </w:rPr>
  </w:style>
  <w:style w:type="paragraph" w:styleId="BodyTextIndent3">
    <w:name w:val="Body Text Indent 3"/>
    <w:basedOn w:val="Normal"/>
    <w:link w:val="BodyTextIndent3Char"/>
    <w:rsid w:val="00A10C71"/>
    <w:pPr>
      <w:spacing w:after="0" w:line="480" w:lineRule="auto"/>
      <w:ind w:left="2700" w:hanging="72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A10C71"/>
    <w:rPr>
      <w:rFonts w:ascii="Times New Roman" w:eastAsia="Times New Roman" w:hAnsi="Times New Roman" w:cs="Times New Roman"/>
      <w:sz w:val="24"/>
      <w:szCs w:val="24"/>
    </w:rPr>
  </w:style>
  <w:style w:type="table" w:styleId="LightShading">
    <w:name w:val="Light Shading"/>
    <w:basedOn w:val="TableNormal"/>
    <w:uiPriority w:val="60"/>
    <w:rsid w:val="00014C85"/>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rPr>
      <w:rFonts w:eastAsiaTheme="minorEastAsia"/>
      <w:lang w:eastAsia="id-ID"/>
    </w:rPr>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rPr>
      <w:rFonts w:eastAsiaTheme="minorEastAsia"/>
      <w:lang w:eastAsia="id-ID"/>
    </w:rPr>
  </w:style>
  <w:style w:type="table" w:customStyle="1" w:styleId="TableGrid1">
    <w:name w:val="Table Grid1"/>
    <w:basedOn w:val="TableNormal"/>
    <w:next w:val="TableGrid"/>
    <w:uiPriority w:val="59"/>
    <w:rsid w:val="00CA35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2827F2"/>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2827F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2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6721"/>
  </w:style>
  <w:style w:type="paragraph" w:styleId="ListParagraph">
    <w:name w:val="List Paragraph"/>
    <w:basedOn w:val="Normal"/>
    <w:uiPriority w:val="34"/>
    <w:qFormat/>
    <w:rsid w:val="00AD6721"/>
    <w:pPr>
      <w:ind w:left="720"/>
      <w:contextualSpacing/>
    </w:pPr>
  </w:style>
  <w:style w:type="character" w:customStyle="1" w:styleId="Normal1">
    <w:name w:val="Normal1"/>
    <w:basedOn w:val="DefaultParagraphFont"/>
    <w:rsid w:val="005B45A6"/>
  </w:style>
  <w:style w:type="table" w:styleId="TableGrid">
    <w:name w:val="Table Grid"/>
    <w:basedOn w:val="TableNormal"/>
    <w:uiPriority w:val="59"/>
    <w:rsid w:val="00845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D9"/>
    <w:rPr>
      <w:rFonts w:ascii="Tahoma" w:eastAsiaTheme="minorEastAsia" w:hAnsi="Tahoma" w:cs="Tahoma"/>
      <w:sz w:val="16"/>
      <w:szCs w:val="16"/>
      <w:lang w:eastAsia="id-ID"/>
    </w:rPr>
  </w:style>
  <w:style w:type="paragraph" w:customStyle="1" w:styleId="CM3">
    <w:name w:val="CM3"/>
    <w:basedOn w:val="Normal"/>
    <w:next w:val="Normal"/>
    <w:uiPriority w:val="99"/>
    <w:rsid w:val="00A10C71"/>
    <w:pPr>
      <w:widowControl w:val="0"/>
      <w:autoSpaceDE w:val="0"/>
      <w:autoSpaceDN w:val="0"/>
      <w:adjustRightInd w:val="0"/>
      <w:spacing w:after="0" w:line="551" w:lineRule="atLeast"/>
    </w:pPr>
    <w:rPr>
      <w:rFonts w:ascii="Fd129689" w:hAnsi="Fd129689"/>
      <w:sz w:val="24"/>
      <w:szCs w:val="24"/>
      <w:lang w:val="en-US" w:eastAsia="en-US"/>
    </w:rPr>
  </w:style>
  <w:style w:type="paragraph" w:customStyle="1" w:styleId="Default">
    <w:name w:val="Default"/>
    <w:rsid w:val="00A10C71"/>
    <w:pPr>
      <w:widowControl w:val="0"/>
      <w:autoSpaceDE w:val="0"/>
      <w:autoSpaceDN w:val="0"/>
      <w:adjustRightInd w:val="0"/>
      <w:spacing w:after="0" w:line="240" w:lineRule="auto"/>
    </w:pPr>
    <w:rPr>
      <w:rFonts w:ascii="Fd129689" w:eastAsiaTheme="minorEastAsia" w:hAnsi="Fd129689" w:cs="Fd129689"/>
      <w:color w:val="000000"/>
      <w:sz w:val="24"/>
      <w:szCs w:val="24"/>
      <w:lang w:val="en-US"/>
    </w:rPr>
  </w:style>
  <w:style w:type="paragraph" w:customStyle="1" w:styleId="CM30">
    <w:name w:val="CM30"/>
    <w:basedOn w:val="Default"/>
    <w:next w:val="Default"/>
    <w:uiPriority w:val="99"/>
    <w:rsid w:val="00A10C71"/>
    <w:pPr>
      <w:spacing w:line="551" w:lineRule="atLeast"/>
    </w:pPr>
    <w:rPr>
      <w:rFonts w:cstheme="minorBidi"/>
      <w:color w:val="auto"/>
    </w:rPr>
  </w:style>
  <w:style w:type="paragraph" w:styleId="BodyTextIndent3">
    <w:name w:val="Body Text Indent 3"/>
    <w:basedOn w:val="Normal"/>
    <w:link w:val="BodyTextIndent3Char"/>
    <w:rsid w:val="00A10C71"/>
    <w:pPr>
      <w:spacing w:after="0" w:line="480" w:lineRule="auto"/>
      <w:ind w:left="2700" w:hanging="72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A10C71"/>
    <w:rPr>
      <w:rFonts w:ascii="Times New Roman" w:eastAsia="Times New Roman" w:hAnsi="Times New Roman" w:cs="Times New Roman"/>
      <w:sz w:val="24"/>
      <w:szCs w:val="24"/>
    </w:rPr>
  </w:style>
  <w:style w:type="table" w:styleId="LightShading">
    <w:name w:val="Light Shading"/>
    <w:basedOn w:val="TableNormal"/>
    <w:uiPriority w:val="60"/>
    <w:rsid w:val="00014C85"/>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rPr>
      <w:rFonts w:eastAsiaTheme="minorEastAsia"/>
      <w:lang w:eastAsia="id-ID"/>
    </w:rPr>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rPr>
      <w:rFonts w:eastAsiaTheme="minorEastAsia"/>
      <w:lang w:eastAsia="id-ID"/>
    </w:rPr>
  </w:style>
  <w:style w:type="table" w:customStyle="1" w:styleId="TableGrid1">
    <w:name w:val="Table Grid1"/>
    <w:basedOn w:val="TableNormal"/>
    <w:next w:val="TableGrid"/>
    <w:uiPriority w:val="59"/>
    <w:rsid w:val="00CA35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2827F2"/>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2827F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9A55-0C60-43C1-A543-239D34E4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Doni</dc:creator>
  <cp:lastModifiedBy>M Done Sumitroni</cp:lastModifiedBy>
  <cp:revision>8</cp:revision>
  <dcterms:created xsi:type="dcterms:W3CDTF">2012-10-22T16:20:00Z</dcterms:created>
  <dcterms:modified xsi:type="dcterms:W3CDTF">2015-08-21T05:51:00Z</dcterms:modified>
</cp:coreProperties>
</file>