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9D" w:rsidRPr="001D7AF9" w:rsidRDefault="00C42680" w:rsidP="00C42680">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Analisis Pengaruh Bauran Pemasaran terhadap Keputusan Pembelian Konsumen pada Restoran Beringin Cabang Diponegoro Pontianak</w:t>
      </w:r>
    </w:p>
    <w:p w:rsidR="00C42680" w:rsidRPr="001D7AF9" w:rsidRDefault="00C42680" w:rsidP="00C42680">
      <w:pPr>
        <w:spacing w:after="0" w:line="240" w:lineRule="auto"/>
        <w:jc w:val="center"/>
        <w:rPr>
          <w:rFonts w:ascii="Times New Roman" w:hAnsi="Times New Roman" w:cs="Times New Roman"/>
          <w:b/>
          <w:sz w:val="24"/>
          <w:szCs w:val="24"/>
        </w:rPr>
      </w:pPr>
    </w:p>
    <w:p w:rsidR="00C42680" w:rsidRPr="001D7AF9" w:rsidRDefault="00C42680" w:rsidP="00C42680">
      <w:pPr>
        <w:spacing w:after="0" w:line="240" w:lineRule="auto"/>
        <w:jc w:val="center"/>
        <w:rPr>
          <w:rFonts w:ascii="Times New Roman" w:hAnsi="Times New Roman" w:cs="Times New Roman"/>
          <w:b/>
          <w:sz w:val="24"/>
          <w:szCs w:val="24"/>
        </w:rPr>
      </w:pPr>
    </w:p>
    <w:p w:rsidR="00C42680" w:rsidRPr="001D7AF9" w:rsidRDefault="00C42680" w:rsidP="00C42680">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Amathobariah</w:t>
      </w:r>
    </w:p>
    <w:p w:rsidR="00C42680" w:rsidRPr="001D7AF9" w:rsidRDefault="00C42680" w:rsidP="00C42680">
      <w:pPr>
        <w:spacing w:after="0" w:line="240" w:lineRule="auto"/>
        <w:jc w:val="center"/>
        <w:rPr>
          <w:rFonts w:ascii="Times New Roman" w:hAnsi="Times New Roman" w:cs="Times New Roman"/>
        </w:rPr>
      </w:pPr>
      <w:r w:rsidRPr="001D7AF9">
        <w:rPr>
          <w:rFonts w:ascii="Times New Roman" w:hAnsi="Times New Roman" w:cs="Times New Roman"/>
        </w:rPr>
        <w:t xml:space="preserve">Jurusan Manajemen </w:t>
      </w:r>
    </w:p>
    <w:p w:rsidR="00C42680" w:rsidRPr="001D7AF9" w:rsidRDefault="00E90C61" w:rsidP="00C42680">
      <w:pPr>
        <w:spacing w:after="0" w:line="240" w:lineRule="auto"/>
        <w:jc w:val="center"/>
        <w:rPr>
          <w:rFonts w:ascii="Times New Roman" w:hAnsi="Times New Roman" w:cs="Times New Roman"/>
        </w:rPr>
      </w:pPr>
      <w:r w:rsidRPr="001D7AF9">
        <w:rPr>
          <w:rFonts w:ascii="Times New Roman" w:hAnsi="Times New Roman" w:cs="Times New Roman"/>
        </w:rPr>
        <w:t xml:space="preserve">Fakultas Ekonomi </w:t>
      </w:r>
      <w:r w:rsidR="00C42680" w:rsidRPr="001D7AF9">
        <w:rPr>
          <w:rFonts w:ascii="Times New Roman" w:hAnsi="Times New Roman" w:cs="Times New Roman"/>
        </w:rPr>
        <w:t>Universitas Muhammadiyah Pontianak</w:t>
      </w:r>
    </w:p>
    <w:p w:rsidR="00C42680" w:rsidRPr="001D7AF9" w:rsidRDefault="00C42680" w:rsidP="00C42680">
      <w:pPr>
        <w:spacing w:after="0" w:line="240" w:lineRule="auto"/>
        <w:jc w:val="center"/>
        <w:rPr>
          <w:rFonts w:ascii="Times New Roman" w:hAnsi="Times New Roman" w:cs="Times New Roman"/>
          <w:sz w:val="24"/>
          <w:szCs w:val="24"/>
        </w:rPr>
      </w:pPr>
    </w:p>
    <w:p w:rsidR="00C42680" w:rsidRPr="001D7AF9" w:rsidRDefault="00C42680" w:rsidP="00C42680">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Abstrak</w:t>
      </w:r>
    </w:p>
    <w:p w:rsidR="004D4090" w:rsidRPr="00975530" w:rsidRDefault="004D4090" w:rsidP="00C42680">
      <w:pPr>
        <w:spacing w:after="0" w:line="240" w:lineRule="auto"/>
        <w:jc w:val="center"/>
        <w:rPr>
          <w:rFonts w:ascii="Times New Roman" w:hAnsi="Times New Roman" w:cs="Times New Roman"/>
          <w:sz w:val="44"/>
          <w:szCs w:val="44"/>
        </w:rPr>
      </w:pPr>
    </w:p>
    <w:p w:rsidR="00E90C61" w:rsidRPr="001D7AF9" w:rsidRDefault="00E90C61" w:rsidP="00E90C61">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Penelitian ini bertujuan untuk menganalisis pengaruh bauran pemasaran yang terdiri dari produk, harga, tempat, promosi, orang, proses dan bukti fisik terhadap keputusan pembelian konsumen pada Restoran Beringin Cabang Diponegoro Pontianak. Penelitian ini menggunakan metode deskriptif dengan pendekatan korelasi, yaitu untuk menganalisis pengaruh bauran pemasaran terhadap keputusan pembelian konsumen. Data dikumpulkan menggunakan kuesioner dengan skala Likert sebagai alat ukur dan disebarkan kepada 100 orang dengan pertimbangan konsumen yang datang sendiri untuk membeli dan mengkonsumsi langsung makanan dan minuman di Restoran Beringin Cabang Diponegoro Pontianak. Data yang terkumpul dianalisis menggunakan analisis kuantitatif dengan alat analisis regresi linier berganda, analisis koefisien korelasi, uji F, uji t, dan analisis koefisien determinasi (R²).  </w:t>
      </w:r>
    </w:p>
    <w:p w:rsidR="00E90C61" w:rsidRPr="001D7AF9" w:rsidRDefault="00E90C61" w:rsidP="00E90C61">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Hasil penelitian menunjukkan dari analisis regresi linier berganda diketahui bahwa produk, harga, tempat, promosi, orang, proses dan bukti fisik berpengaruh positif terhadap keputusan pembelian konsumen pada Restoran Beringin Cabang Diponegoro Pontianak. Secara simultan, produk, harga, tempat, promosi, orang, proses dan bukti fisik berpengaruh signifikan terhadap keputusan pembelian konsumen pada Restoran Beringin Cabang Diponegoro Pontianak. secara parsial, hanya bukti fisik yang tidak berpengaruh signifikan terhadap keputusan pembelian, sedangkan produk, harga, tempat, promosi, orang, proses berpengaruh signifikan terhadap keputusan pembelian konsumen. Bauran pemasaran yang terdiri dari produk, harga, tempat, promosi, orang, proses dan bukti fisik memiliki korelasi yang sangat kuat dan berkontribusi besar terhadap keputusan pembelian konsumen.</w:t>
      </w:r>
    </w:p>
    <w:p w:rsidR="00E90C61" w:rsidRPr="001D7AF9" w:rsidRDefault="00E90C61" w:rsidP="00E90C61">
      <w:pPr>
        <w:spacing w:after="0" w:line="240" w:lineRule="auto"/>
        <w:jc w:val="both"/>
        <w:rPr>
          <w:rFonts w:ascii="Times New Roman" w:hAnsi="Times New Roman" w:cs="Times New Roman"/>
          <w:sz w:val="24"/>
          <w:szCs w:val="24"/>
        </w:rPr>
      </w:pPr>
    </w:p>
    <w:p w:rsidR="009517C7" w:rsidRPr="001D7AF9" w:rsidRDefault="009517C7" w:rsidP="009517C7">
      <w:pPr>
        <w:spacing w:after="0" w:line="240" w:lineRule="auto"/>
        <w:jc w:val="both"/>
        <w:rPr>
          <w:rFonts w:ascii="Times New Roman" w:eastAsia="Calibri" w:hAnsi="Times New Roman" w:cs="Times New Roman"/>
        </w:rPr>
      </w:pPr>
      <w:r w:rsidRPr="001D7AF9">
        <w:rPr>
          <w:rFonts w:ascii="Times New Roman" w:eastAsia="Calibri" w:hAnsi="Times New Roman" w:cs="Times New Roman"/>
        </w:rPr>
        <w:t>Kata Kunci: Bauran Pemasaran, Keputusan Pembelian Konsumen, Bisnis Restoran.</w:t>
      </w:r>
    </w:p>
    <w:p w:rsidR="00E90C61" w:rsidRPr="001D7AF9" w:rsidRDefault="00E90C61" w:rsidP="00E90C61">
      <w:pPr>
        <w:spacing w:after="0" w:line="240" w:lineRule="auto"/>
        <w:jc w:val="both"/>
        <w:rPr>
          <w:rFonts w:ascii="Times New Roman" w:hAnsi="Times New Roman" w:cs="Times New Roman"/>
          <w:sz w:val="24"/>
          <w:szCs w:val="24"/>
        </w:rPr>
      </w:pPr>
    </w:p>
    <w:p w:rsidR="00E90C61" w:rsidRPr="001D7AF9" w:rsidRDefault="00E90C61" w:rsidP="00E90C61">
      <w:pPr>
        <w:spacing w:after="0" w:line="240" w:lineRule="auto"/>
        <w:jc w:val="both"/>
        <w:rPr>
          <w:rFonts w:ascii="Times New Roman" w:hAnsi="Times New Roman" w:cs="Times New Roman"/>
          <w:sz w:val="24"/>
          <w:szCs w:val="24"/>
        </w:rPr>
      </w:pPr>
    </w:p>
    <w:p w:rsidR="004F2A39" w:rsidRPr="001D7AF9" w:rsidRDefault="004F2A39" w:rsidP="00E90C61">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LATAR BELAKANG</w:t>
      </w:r>
    </w:p>
    <w:p w:rsidR="008C72AA" w:rsidRPr="001D7AF9" w:rsidRDefault="008C72AA" w:rsidP="008C72AA">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Rumah makan adalah tempat yang menyediakan dan menjual makanan dan minuman untuk </w:t>
      </w:r>
      <w:r w:rsidRPr="001D7AF9">
        <w:rPr>
          <w:rFonts w:ascii="Times New Roman" w:hAnsi="Times New Roman" w:cs="Times New Roman"/>
          <w:sz w:val="24"/>
          <w:szCs w:val="24"/>
          <w:shd w:val="clear" w:color="auto" w:fill="FFFFFF"/>
        </w:rPr>
        <w:t>memenuhi</w:t>
      </w:r>
      <w:r w:rsidRPr="001D7AF9">
        <w:rPr>
          <w:rFonts w:ascii="Times New Roman" w:hAnsi="Times New Roman" w:cs="Times New Roman"/>
          <w:sz w:val="24"/>
          <w:szCs w:val="24"/>
        </w:rPr>
        <w:t xml:space="preserve"> kebutuhan pokok masyarakat. Bisnis rumah makan mengalami perkembangan yang sangat pesat seiring dengan semakin besarnya kebutuhan masyarakat terhadap makanan sebagai kebutuhan pokok. Perubahan ekonomi yang terjadi di Indonesia ternyata tidak mempengaruhi perkembangan industri makanan. Hal ini dapat dilihat dari banyaknya bisnis rumah makan yang dibuka mulai dari yang berskala kecil, sedang, hingga berskala besar dengan tujuan untuk dapat memenuhi kebutuhan pokok masyarakat akan makanan yang berkualitas, bersih, dan memiliki nilai gizi yang tinggi.</w:t>
      </w:r>
    </w:p>
    <w:p w:rsidR="008C72AA" w:rsidRPr="001D7AF9" w:rsidRDefault="008C72AA" w:rsidP="008C72AA">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Pemilik rumah makan bersaing untuk menarik konsumen dikarenakan banyaknya tempat usaha rumah makan baru yang telah </w:t>
      </w:r>
      <w:r w:rsidRPr="001D7AF9">
        <w:rPr>
          <w:rFonts w:ascii="Times New Roman" w:hAnsi="Times New Roman" w:cs="Times New Roman"/>
          <w:sz w:val="24"/>
          <w:szCs w:val="24"/>
          <w:shd w:val="clear" w:color="auto" w:fill="FFFFFF"/>
        </w:rPr>
        <w:t>dibuka</w:t>
      </w:r>
      <w:r w:rsidRPr="001D7AF9">
        <w:rPr>
          <w:rFonts w:ascii="Times New Roman" w:hAnsi="Times New Roman" w:cs="Times New Roman"/>
          <w:sz w:val="24"/>
          <w:szCs w:val="24"/>
        </w:rPr>
        <w:t xml:space="preserve">, sehingga konsumen dihadapkan </w:t>
      </w:r>
      <w:r w:rsidRPr="001D7AF9">
        <w:rPr>
          <w:rFonts w:ascii="Times New Roman" w:hAnsi="Times New Roman" w:cs="Times New Roman"/>
          <w:sz w:val="24"/>
          <w:szCs w:val="24"/>
        </w:rPr>
        <w:lastRenderedPageBreak/>
        <w:t xml:space="preserve">dengan banyaknya pilihan dalam memilih rumah makan. </w:t>
      </w:r>
      <w:r w:rsidR="00975530">
        <w:rPr>
          <w:rFonts w:ascii="Times New Roman" w:hAnsi="Times New Roman" w:cs="Times New Roman"/>
          <w:sz w:val="24"/>
          <w:szCs w:val="24"/>
        </w:rPr>
        <w:t>P</w:t>
      </w:r>
      <w:r w:rsidRPr="001D7AF9">
        <w:rPr>
          <w:rFonts w:ascii="Times New Roman" w:hAnsi="Times New Roman" w:cs="Times New Roman"/>
          <w:sz w:val="24"/>
          <w:szCs w:val="24"/>
        </w:rPr>
        <w:t>emilik rumah makan juga dihadapkan pada terjadinya perubahan perilaku konsumen dalam memilih rumah makan. Konsumen dalam memilih rumah makan bukan lagi sekedar untuk memenuhi kebutuhan pokok, tetapi rumah makan menjadi tempat untuk bertemu dan bersosialisasi dengan rekan bisnis, keluarga, kenalan baru, bahkan bagi kelompok konsumen tertentu.</w:t>
      </w:r>
    </w:p>
    <w:p w:rsidR="008C72AA" w:rsidRPr="001D7AF9" w:rsidRDefault="008C72AA" w:rsidP="008C72AA">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Bauran pemasaran (</w:t>
      </w:r>
      <w:r w:rsidRPr="001D7AF9">
        <w:rPr>
          <w:rFonts w:ascii="Times New Roman" w:hAnsi="Times New Roman" w:cs="Times New Roman"/>
          <w:i/>
          <w:sz w:val="24"/>
          <w:szCs w:val="24"/>
        </w:rPr>
        <w:t>marketing mix</w:t>
      </w:r>
      <w:r w:rsidRPr="001D7AF9">
        <w:rPr>
          <w:rFonts w:ascii="Times New Roman" w:hAnsi="Times New Roman" w:cs="Times New Roman"/>
          <w:sz w:val="24"/>
          <w:szCs w:val="24"/>
        </w:rPr>
        <w:t xml:space="preserve">) merupakan seperangkat alat yang digunakan oleh pemasar dalam </w:t>
      </w:r>
      <w:r w:rsidRPr="001D7AF9">
        <w:rPr>
          <w:rFonts w:ascii="Times New Roman" w:hAnsi="Times New Roman" w:cs="Times New Roman"/>
          <w:sz w:val="24"/>
          <w:szCs w:val="24"/>
          <w:shd w:val="clear" w:color="auto" w:fill="FFFFFF"/>
        </w:rPr>
        <w:t>mempengaruhi</w:t>
      </w:r>
      <w:r w:rsidRPr="001D7AF9">
        <w:rPr>
          <w:rFonts w:ascii="Times New Roman" w:hAnsi="Times New Roman" w:cs="Times New Roman"/>
          <w:sz w:val="24"/>
          <w:szCs w:val="24"/>
        </w:rPr>
        <w:t xml:space="preserve"> keputusan pembelian konsumen. Bauran pemasaran terdiri dari produk, harga, tempat atau saluran distribusi, promosi, orang, proses dan bukti fisik. Oleh karena itu, pemilik rumah makan Padang dapat mengkombinasikan ketujuh bauran pemasaran dalam mempengaruhi keputusan pembelian konsumen. </w:t>
      </w:r>
    </w:p>
    <w:p w:rsidR="008C72AA" w:rsidRPr="001D7AF9" w:rsidRDefault="008C72AA" w:rsidP="008C72AA">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Produk yang berkualitas tinggi, harga yang bersaing, tempat atau lokasi usaha yang strategis, promosi yang sangat menarik, karyawan yang memiliki pengetahuan dan keterampilan yang baik, proses pembelian yang tidak terlalu panjang, dan ketersediaan fasilitas fisik yang memadai menjadi modal utama dalam bisnis rumah makan. Jika sebagian faktor ini tidak dimiliki, maka kemungkinan bisnis rumah makan yang dijalankan tidak akan berhasil. </w:t>
      </w:r>
      <w:r w:rsidR="00BC10FD">
        <w:rPr>
          <w:rFonts w:ascii="Times New Roman" w:hAnsi="Times New Roman" w:cs="Times New Roman"/>
          <w:sz w:val="24"/>
          <w:szCs w:val="24"/>
        </w:rPr>
        <w:t>P</w:t>
      </w:r>
      <w:r w:rsidRPr="001D7AF9">
        <w:rPr>
          <w:rFonts w:ascii="Times New Roman" w:hAnsi="Times New Roman" w:cs="Times New Roman"/>
          <w:sz w:val="24"/>
          <w:szCs w:val="24"/>
        </w:rPr>
        <w:t>enerapan kebijaksanaan bauran pemasaran yang tepat sangat diperlukan agar mampu mempengaruhi keputusan pembelian konsumen.</w:t>
      </w:r>
    </w:p>
    <w:p w:rsidR="008C72AA" w:rsidRPr="001D7AF9" w:rsidRDefault="008C72AA" w:rsidP="008C72AA">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Keputusan pembelian konsumen dimulai dari adanya kebutuhan dan keinginan konsumen atas suatu produk atau jasa. Untuk mendapatkan atau memenuhi kebutuhan tersebut, konsumen akan berusaha mencari informasi sebanyak-banyaknya dari berbagai sumber kemudian melakukan evaluasi untuk memilih alternatif terbaik. Selanjutnya konsumen akan memutuskan untuk membeli produk atau jasa mana yang diinginkan. Konsumen akan merasakan puas atau tidak puas setelah membeli dan menggunakan produk tersebut. Jika konsumen puas, maka mereka akan memutuskan untuk membeli kembali produk atau jasa yang sama, dan sebaliknya jika tidak puas akan meninggalkan produk dan jasa tersebut dan beralih ke pesaing. Oleh karena itu, penerapan kebijaksanaan bauran pemasaran yang tepat oleh perusahaan akan dapat mempengaruhi keputusan pembelian konsumen atas produk atau jasa.</w:t>
      </w:r>
    </w:p>
    <w:p w:rsidR="00BE74CD" w:rsidRPr="001D7AF9" w:rsidRDefault="008C72AA" w:rsidP="00195255">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Restoran Beringin Cabang Diponegoro Pontianak merupakan salah satu rumah makan yang menyediakan menu utama masakan Padang</w:t>
      </w:r>
      <w:r w:rsidR="00BE74CD" w:rsidRPr="001D7AF9">
        <w:rPr>
          <w:rFonts w:ascii="Times New Roman" w:hAnsi="Times New Roman" w:cs="Times New Roman"/>
          <w:sz w:val="24"/>
          <w:szCs w:val="24"/>
        </w:rPr>
        <w:t xml:space="preserve">. </w:t>
      </w:r>
      <w:r w:rsidRPr="001D7AF9">
        <w:rPr>
          <w:rFonts w:ascii="Times New Roman" w:hAnsi="Times New Roman" w:cs="Times New Roman"/>
          <w:sz w:val="24"/>
          <w:szCs w:val="24"/>
        </w:rPr>
        <w:t xml:space="preserve">Selain itu, restoran ini juga menyediakan berbagai jenis minuman yang disediakan dalam keadaan panas dan dingin, dan menu nasi kotak untuk keperluan rapat dan pesta. </w:t>
      </w:r>
      <w:r w:rsidR="00BE74CD" w:rsidRPr="001D7AF9">
        <w:rPr>
          <w:rFonts w:ascii="Times New Roman" w:hAnsi="Times New Roman" w:cs="Times New Roman"/>
          <w:sz w:val="24"/>
          <w:szCs w:val="24"/>
        </w:rPr>
        <w:t>Restoran ini terletak di Jalan Diponegoro No.151 Pontianak dengan lokasi yang sangat strategis karena terletak di sekitar jalan utama yang terdapat pusat perbelanjaan dan gedung perkantoran.</w:t>
      </w:r>
    </w:p>
    <w:p w:rsidR="00195255" w:rsidRPr="001D7AF9" w:rsidRDefault="00BE74CD" w:rsidP="00195255">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Harga merupakan satu-satunya unsur bauran pemasaran yang menghasilkan pendapatan dari penjualan. Oleh karena itu, harga tidak boleh ditetapkan terlalu tinggi atau terlalu rendah. </w:t>
      </w:r>
      <w:r w:rsidR="007A66D3" w:rsidRPr="001D7AF9">
        <w:rPr>
          <w:rFonts w:ascii="Times New Roman" w:hAnsi="Times New Roman" w:cs="Times New Roman"/>
          <w:sz w:val="24"/>
          <w:szCs w:val="24"/>
        </w:rPr>
        <w:t>Daftar menu dan h</w:t>
      </w:r>
      <w:r w:rsidR="00195255" w:rsidRPr="001D7AF9">
        <w:rPr>
          <w:rFonts w:ascii="Times New Roman" w:hAnsi="Times New Roman" w:cs="Times New Roman"/>
          <w:sz w:val="24"/>
          <w:szCs w:val="24"/>
        </w:rPr>
        <w:t xml:space="preserve">arga jual </w:t>
      </w:r>
      <w:r w:rsidR="007A66D3" w:rsidRPr="001D7AF9">
        <w:rPr>
          <w:rFonts w:ascii="Times New Roman" w:hAnsi="Times New Roman" w:cs="Times New Roman"/>
          <w:sz w:val="24"/>
          <w:szCs w:val="24"/>
        </w:rPr>
        <w:t>makanan</w:t>
      </w:r>
      <w:r w:rsidR="00195255" w:rsidRPr="001D7AF9">
        <w:rPr>
          <w:rFonts w:ascii="Times New Roman" w:hAnsi="Times New Roman" w:cs="Times New Roman"/>
          <w:sz w:val="24"/>
          <w:szCs w:val="24"/>
        </w:rPr>
        <w:t xml:space="preserve"> yang ditawarkan oleh Restoran Beringin Cabang Diponegoro Pontianak disajikan pada Tabel 1.</w:t>
      </w:r>
    </w:p>
    <w:p w:rsidR="00195255" w:rsidRDefault="00195255" w:rsidP="00195255">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Tabel 1 menunjukkan bahwa Restoran Beringin Cabang Diponegoro Pontianak menjual makanan dengan cita rasa masakan Padang yang cukup banyak dan bervariasi dengan harga yang terjangkau. Makanan dijual mulai dari harga Rp. 4.000,00 sampai dengan Rp. 30.000,00. Daging rendang dan semur dijual dengan harga paling murah, yaitu Rp. 4.000,00 per potong, gulai kambing dijual dengan harga paling mahal, yaitu Rp. 30.000,00 per porsi.</w:t>
      </w:r>
    </w:p>
    <w:p w:rsidR="005C66ED" w:rsidRDefault="005C66ED" w:rsidP="00195255">
      <w:pPr>
        <w:spacing w:after="0" w:line="240" w:lineRule="auto"/>
        <w:ind w:firstLine="426"/>
        <w:jc w:val="both"/>
        <w:rPr>
          <w:rFonts w:ascii="Times New Roman" w:hAnsi="Times New Roman" w:cs="Times New Roman"/>
          <w:sz w:val="24"/>
          <w:szCs w:val="24"/>
        </w:rPr>
      </w:pPr>
    </w:p>
    <w:p w:rsidR="005C66ED" w:rsidRDefault="005C66ED" w:rsidP="00195255">
      <w:pPr>
        <w:spacing w:after="0" w:line="240" w:lineRule="auto"/>
        <w:ind w:firstLine="426"/>
        <w:jc w:val="both"/>
        <w:rPr>
          <w:rFonts w:ascii="Times New Roman" w:hAnsi="Times New Roman" w:cs="Times New Roman"/>
          <w:sz w:val="24"/>
          <w:szCs w:val="24"/>
        </w:rPr>
      </w:pPr>
    </w:p>
    <w:p w:rsidR="005C66ED" w:rsidRDefault="005C66ED" w:rsidP="00195255">
      <w:pPr>
        <w:spacing w:after="0" w:line="240" w:lineRule="auto"/>
        <w:ind w:firstLine="426"/>
        <w:jc w:val="both"/>
        <w:rPr>
          <w:rFonts w:ascii="Times New Roman" w:hAnsi="Times New Roman" w:cs="Times New Roman"/>
          <w:sz w:val="24"/>
          <w:szCs w:val="24"/>
        </w:rPr>
      </w:pPr>
    </w:p>
    <w:p w:rsidR="00885A15" w:rsidRDefault="00885A15" w:rsidP="00195255">
      <w:pPr>
        <w:spacing w:after="0" w:line="240" w:lineRule="auto"/>
        <w:jc w:val="center"/>
        <w:rPr>
          <w:rFonts w:ascii="Times New Roman" w:hAnsi="Times New Roman" w:cs="Times New Roman"/>
          <w:sz w:val="24"/>
          <w:szCs w:val="24"/>
        </w:rPr>
      </w:pP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lastRenderedPageBreak/>
        <w:t>Tabel 1</w:t>
      </w: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 xml:space="preserve">Daftar Menu dan Harga Jual Makanan </w:t>
      </w: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di Restoran Beringin Cabang Diponegoro Pontianak</w:t>
      </w:r>
    </w:p>
    <w:p w:rsidR="00195255" w:rsidRPr="001D7AF9" w:rsidRDefault="00195255" w:rsidP="00195255">
      <w:pPr>
        <w:spacing w:after="0" w:line="240" w:lineRule="auto"/>
        <w:jc w:val="center"/>
        <w:rPr>
          <w:rFonts w:ascii="Times New Roman" w:hAnsi="Times New Roman" w:cs="Times New Roman"/>
          <w:b/>
          <w:sz w:val="6"/>
          <w:szCs w:val="6"/>
        </w:rPr>
      </w:pPr>
    </w:p>
    <w:tbl>
      <w:tblPr>
        <w:tblStyle w:val="TableGrid"/>
        <w:tblW w:w="0" w:type="auto"/>
        <w:tblInd w:w="392" w:type="dxa"/>
        <w:tblLook w:val="04A0"/>
      </w:tblPr>
      <w:tblGrid>
        <w:gridCol w:w="567"/>
        <w:gridCol w:w="5386"/>
        <w:gridCol w:w="1985"/>
      </w:tblGrid>
      <w:tr w:rsidR="00195255" w:rsidRPr="00AB333A" w:rsidTr="00AF7FDF">
        <w:trPr>
          <w:trHeight w:val="64"/>
        </w:trPr>
        <w:tc>
          <w:tcPr>
            <w:tcW w:w="567" w:type="dxa"/>
            <w:vAlign w:val="center"/>
          </w:tcPr>
          <w:p w:rsidR="00195255" w:rsidRPr="00AB333A" w:rsidRDefault="00195255" w:rsidP="00796789">
            <w:pPr>
              <w:jc w:val="center"/>
              <w:rPr>
                <w:rFonts w:ascii="Times New Roman" w:hAnsi="Times New Roman" w:cs="Times New Roman"/>
                <w:b/>
                <w:sz w:val="20"/>
                <w:szCs w:val="20"/>
              </w:rPr>
            </w:pPr>
            <w:r w:rsidRPr="00AB333A">
              <w:rPr>
                <w:rFonts w:ascii="Times New Roman" w:hAnsi="Times New Roman" w:cs="Times New Roman"/>
                <w:b/>
                <w:sz w:val="20"/>
                <w:szCs w:val="20"/>
              </w:rPr>
              <w:t>No.</w:t>
            </w:r>
          </w:p>
        </w:tc>
        <w:tc>
          <w:tcPr>
            <w:tcW w:w="5386" w:type="dxa"/>
            <w:vAlign w:val="center"/>
          </w:tcPr>
          <w:p w:rsidR="00195255" w:rsidRPr="00AB333A" w:rsidRDefault="00195255" w:rsidP="00796789">
            <w:pPr>
              <w:jc w:val="center"/>
              <w:rPr>
                <w:rFonts w:ascii="Times New Roman" w:hAnsi="Times New Roman" w:cs="Times New Roman"/>
                <w:b/>
                <w:sz w:val="20"/>
                <w:szCs w:val="20"/>
              </w:rPr>
            </w:pPr>
            <w:r w:rsidRPr="00AB333A">
              <w:rPr>
                <w:rFonts w:ascii="Times New Roman" w:hAnsi="Times New Roman" w:cs="Times New Roman"/>
                <w:b/>
                <w:sz w:val="20"/>
                <w:szCs w:val="20"/>
              </w:rPr>
              <w:t>Daftar Menu Makanan</w:t>
            </w:r>
          </w:p>
        </w:tc>
        <w:tc>
          <w:tcPr>
            <w:tcW w:w="1985" w:type="dxa"/>
            <w:vAlign w:val="center"/>
          </w:tcPr>
          <w:p w:rsidR="00195255" w:rsidRPr="00AB333A" w:rsidRDefault="00195255" w:rsidP="00796789">
            <w:pPr>
              <w:jc w:val="center"/>
              <w:rPr>
                <w:rFonts w:ascii="Times New Roman" w:hAnsi="Times New Roman" w:cs="Times New Roman"/>
                <w:b/>
                <w:sz w:val="20"/>
                <w:szCs w:val="20"/>
              </w:rPr>
            </w:pPr>
            <w:r w:rsidRPr="00AB333A">
              <w:rPr>
                <w:rFonts w:ascii="Times New Roman" w:hAnsi="Times New Roman" w:cs="Times New Roman"/>
                <w:b/>
                <w:sz w:val="20"/>
                <w:szCs w:val="20"/>
              </w:rPr>
              <w:t>Harga Jual</w:t>
            </w:r>
          </w:p>
        </w:tc>
      </w:tr>
      <w:tr w:rsidR="00195255" w:rsidRPr="00AB333A" w:rsidTr="00AF7FDF">
        <w:tc>
          <w:tcPr>
            <w:tcW w:w="567" w:type="dxa"/>
          </w:tcPr>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2.</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3.</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4.</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5.</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6.</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7.</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8.</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9.</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10.</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11.</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12.</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13.</w:t>
            </w:r>
          </w:p>
          <w:p w:rsidR="00195255" w:rsidRPr="00AB333A" w:rsidRDefault="00195255" w:rsidP="00AF7FDF">
            <w:pPr>
              <w:jc w:val="center"/>
              <w:rPr>
                <w:rFonts w:ascii="Times New Roman" w:hAnsi="Times New Roman" w:cs="Times New Roman"/>
                <w:sz w:val="20"/>
                <w:szCs w:val="20"/>
              </w:rPr>
            </w:pPr>
            <w:r w:rsidRPr="00AB333A">
              <w:rPr>
                <w:rFonts w:ascii="Times New Roman" w:hAnsi="Times New Roman" w:cs="Times New Roman"/>
                <w:sz w:val="20"/>
                <w:szCs w:val="20"/>
              </w:rPr>
              <w:t>14.</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15.</w:t>
            </w:r>
          </w:p>
          <w:p w:rsidR="00195255" w:rsidRPr="00AB333A"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16.</w:t>
            </w:r>
          </w:p>
          <w:p w:rsidR="00195255" w:rsidRDefault="00AF7FDF" w:rsidP="00AF7FDF">
            <w:pPr>
              <w:rPr>
                <w:rFonts w:ascii="Times New Roman" w:hAnsi="Times New Roman" w:cs="Times New Roman"/>
                <w:sz w:val="20"/>
                <w:szCs w:val="20"/>
              </w:rPr>
            </w:pPr>
            <w:r>
              <w:rPr>
                <w:rFonts w:ascii="Times New Roman" w:hAnsi="Times New Roman" w:cs="Times New Roman"/>
                <w:sz w:val="20"/>
                <w:szCs w:val="20"/>
              </w:rPr>
              <w:t xml:space="preserve"> </w:t>
            </w:r>
            <w:r w:rsidR="00195255" w:rsidRPr="00AB333A">
              <w:rPr>
                <w:rFonts w:ascii="Times New Roman" w:hAnsi="Times New Roman" w:cs="Times New Roman"/>
                <w:sz w:val="20"/>
                <w:szCs w:val="20"/>
              </w:rPr>
              <w:t>17.</w:t>
            </w:r>
          </w:p>
          <w:p w:rsidR="00AF7FDF" w:rsidRPr="00AB333A" w:rsidRDefault="00AF7FDF" w:rsidP="00AF7FDF">
            <w:pPr>
              <w:rPr>
                <w:rFonts w:ascii="Times New Roman" w:hAnsi="Times New Roman" w:cs="Times New Roman"/>
                <w:sz w:val="20"/>
                <w:szCs w:val="20"/>
              </w:rPr>
            </w:pPr>
          </w:p>
          <w:p w:rsidR="00195255" w:rsidRDefault="00195255" w:rsidP="00796789">
            <w:pPr>
              <w:jc w:val="center"/>
              <w:rPr>
                <w:rFonts w:ascii="Times New Roman" w:hAnsi="Times New Roman" w:cs="Times New Roman"/>
                <w:sz w:val="20"/>
                <w:szCs w:val="20"/>
              </w:rPr>
            </w:pPr>
            <w:r w:rsidRPr="00AB333A">
              <w:rPr>
                <w:rFonts w:ascii="Times New Roman" w:hAnsi="Times New Roman" w:cs="Times New Roman"/>
                <w:sz w:val="20"/>
                <w:szCs w:val="20"/>
              </w:rPr>
              <w:t>18.</w:t>
            </w:r>
          </w:p>
          <w:p w:rsidR="00AF7FDF" w:rsidRDefault="00AF7FDF" w:rsidP="00796789">
            <w:pPr>
              <w:jc w:val="center"/>
              <w:rPr>
                <w:rFonts w:ascii="Times New Roman" w:hAnsi="Times New Roman" w:cs="Times New Roman"/>
                <w:sz w:val="20"/>
                <w:szCs w:val="20"/>
              </w:rPr>
            </w:pPr>
            <w:r>
              <w:rPr>
                <w:rFonts w:ascii="Times New Roman" w:hAnsi="Times New Roman" w:cs="Times New Roman"/>
                <w:sz w:val="20"/>
                <w:szCs w:val="20"/>
              </w:rPr>
              <w:t>19.</w:t>
            </w:r>
          </w:p>
          <w:p w:rsidR="00AF7FDF" w:rsidRDefault="00AF7FDF" w:rsidP="00796789">
            <w:pPr>
              <w:jc w:val="center"/>
              <w:rPr>
                <w:rFonts w:ascii="Times New Roman" w:hAnsi="Times New Roman" w:cs="Times New Roman"/>
                <w:sz w:val="20"/>
                <w:szCs w:val="20"/>
              </w:rPr>
            </w:pPr>
            <w:r>
              <w:rPr>
                <w:rFonts w:ascii="Times New Roman" w:hAnsi="Times New Roman" w:cs="Times New Roman"/>
                <w:sz w:val="20"/>
                <w:szCs w:val="20"/>
              </w:rPr>
              <w:t>20.</w:t>
            </w:r>
          </w:p>
          <w:p w:rsidR="00AF7FDF" w:rsidRPr="00AB333A" w:rsidRDefault="00AF7FDF" w:rsidP="00796789">
            <w:pPr>
              <w:jc w:val="center"/>
              <w:rPr>
                <w:rFonts w:ascii="Times New Roman" w:hAnsi="Times New Roman" w:cs="Times New Roman"/>
                <w:sz w:val="20"/>
                <w:szCs w:val="20"/>
              </w:rPr>
            </w:pPr>
            <w:r>
              <w:rPr>
                <w:rFonts w:ascii="Times New Roman" w:hAnsi="Times New Roman" w:cs="Times New Roman"/>
                <w:sz w:val="20"/>
                <w:szCs w:val="20"/>
              </w:rPr>
              <w:t>21.</w:t>
            </w:r>
          </w:p>
        </w:tc>
        <w:tc>
          <w:tcPr>
            <w:tcW w:w="5386" w:type="dxa"/>
          </w:tcPr>
          <w:p w:rsidR="0097317E" w:rsidRDefault="0097317E" w:rsidP="00796789">
            <w:pPr>
              <w:jc w:val="both"/>
              <w:rPr>
                <w:rFonts w:ascii="Times New Roman" w:hAnsi="Times New Roman" w:cs="Times New Roman"/>
                <w:sz w:val="20"/>
                <w:szCs w:val="20"/>
              </w:rPr>
            </w:pPr>
            <w:r>
              <w:rPr>
                <w:rFonts w:ascii="Times New Roman" w:hAnsi="Times New Roman" w:cs="Times New Roman"/>
                <w:sz w:val="20"/>
                <w:szCs w:val="20"/>
              </w:rPr>
              <w:t>Nasi Putih Per Piring</w:t>
            </w:r>
          </w:p>
          <w:p w:rsidR="0097317E" w:rsidRDefault="0097317E" w:rsidP="00796789">
            <w:pPr>
              <w:jc w:val="both"/>
              <w:rPr>
                <w:rFonts w:ascii="Times New Roman" w:hAnsi="Times New Roman" w:cs="Times New Roman"/>
                <w:sz w:val="20"/>
                <w:szCs w:val="20"/>
              </w:rPr>
            </w:pPr>
            <w:r>
              <w:rPr>
                <w:rFonts w:ascii="Times New Roman" w:hAnsi="Times New Roman" w:cs="Times New Roman"/>
                <w:sz w:val="20"/>
                <w:szCs w:val="20"/>
              </w:rPr>
              <w:t>Nasi Putih Bakul Kecil</w:t>
            </w:r>
          </w:p>
          <w:p w:rsidR="0097317E" w:rsidRDefault="0097317E" w:rsidP="00796789">
            <w:pPr>
              <w:jc w:val="both"/>
              <w:rPr>
                <w:rFonts w:ascii="Times New Roman" w:hAnsi="Times New Roman" w:cs="Times New Roman"/>
                <w:sz w:val="20"/>
                <w:szCs w:val="20"/>
              </w:rPr>
            </w:pPr>
            <w:r>
              <w:rPr>
                <w:rFonts w:ascii="Times New Roman" w:hAnsi="Times New Roman" w:cs="Times New Roman"/>
                <w:sz w:val="20"/>
                <w:szCs w:val="20"/>
              </w:rPr>
              <w:t>Nasi Putih Bakul Besar</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Gulai Kambing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Gulai Kikil, Cincang, Baga</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Gulai Babat/Usus, Hati Ampela</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Gulai Hati Sapi, Otak</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Ayam Kampung Gulai, Goreng, Pop</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Ayam Negeri Bakar, Goreng, Pop, Gulai, Balado</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Daging Rendang, Semur</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Daging Dendeng Goreng, Lado Hijau</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Paru Goreng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Ikan Bakar Tongkol, Tenggiri, Gembung, Senangin</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Ikan Bakar Nila, Singapur</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Ikan Kakap</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Sambal Goreng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Sayuran Cap Cai, Pakis, Kangkung, Cah Sawi, Daun Ubi, Nangka, Pacri, Taoco Buncis</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Sop Tulang Iga, Daging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Sop Buntut</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Sate Padang, Ayam</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Ikan Asam Pedas Pating, Tongkol, Senangin</w:t>
            </w:r>
          </w:p>
        </w:tc>
        <w:tc>
          <w:tcPr>
            <w:tcW w:w="1985" w:type="dxa"/>
          </w:tcPr>
          <w:p w:rsidR="0097317E" w:rsidRDefault="0097317E" w:rsidP="00796789">
            <w:pPr>
              <w:jc w:val="both"/>
              <w:rPr>
                <w:rFonts w:ascii="Times New Roman" w:hAnsi="Times New Roman" w:cs="Times New Roman"/>
                <w:sz w:val="20"/>
                <w:szCs w:val="20"/>
              </w:rPr>
            </w:pPr>
            <w:r>
              <w:rPr>
                <w:rFonts w:ascii="Times New Roman" w:hAnsi="Times New Roman" w:cs="Times New Roman"/>
                <w:sz w:val="20"/>
                <w:szCs w:val="20"/>
              </w:rPr>
              <w:t>Rp.   4.000,00/porsi</w:t>
            </w:r>
          </w:p>
          <w:p w:rsidR="0097317E" w:rsidRDefault="0097317E" w:rsidP="00796789">
            <w:pPr>
              <w:jc w:val="both"/>
              <w:rPr>
                <w:rFonts w:ascii="Times New Roman" w:hAnsi="Times New Roman" w:cs="Times New Roman"/>
                <w:sz w:val="20"/>
                <w:szCs w:val="20"/>
              </w:rPr>
            </w:pPr>
            <w:r>
              <w:rPr>
                <w:rFonts w:ascii="Times New Roman" w:hAnsi="Times New Roman" w:cs="Times New Roman"/>
                <w:sz w:val="20"/>
                <w:szCs w:val="20"/>
              </w:rPr>
              <w:t>Rp. 20.000,00/porsi</w:t>
            </w:r>
          </w:p>
          <w:p w:rsidR="00AF7FDF" w:rsidRDefault="00AF7FDF" w:rsidP="00796789">
            <w:pPr>
              <w:jc w:val="both"/>
              <w:rPr>
                <w:rFonts w:ascii="Times New Roman" w:hAnsi="Times New Roman" w:cs="Times New Roman"/>
                <w:sz w:val="20"/>
                <w:szCs w:val="20"/>
              </w:rPr>
            </w:pPr>
            <w:r>
              <w:rPr>
                <w:rFonts w:ascii="Times New Roman" w:hAnsi="Times New Roman" w:cs="Times New Roman"/>
                <w:sz w:val="20"/>
                <w:szCs w:val="20"/>
              </w:rPr>
              <w:t>Rp. 40.000,00/porsi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30.000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20.000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5.000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6.000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18.000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11.000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4.000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8.000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8.000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8.000</w:t>
            </w:r>
            <w:r w:rsidR="001058D5">
              <w:rPr>
                <w:rFonts w:ascii="Times New Roman" w:hAnsi="Times New Roman" w:cs="Times New Roman"/>
                <w:sz w:val="20"/>
                <w:szCs w:val="20"/>
              </w:rPr>
              <w:t>,00</w:t>
            </w:r>
            <w:r w:rsidRPr="00AB333A">
              <w:rPr>
                <w:rFonts w:ascii="Times New Roman" w:hAnsi="Times New Roman" w:cs="Times New Roman"/>
                <w:sz w:val="20"/>
                <w:szCs w:val="20"/>
              </w:rPr>
              <w:t>/potong</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15.000</w:t>
            </w:r>
            <w:r w:rsidR="001058D5">
              <w:rPr>
                <w:rFonts w:ascii="Times New Roman" w:hAnsi="Times New Roman" w:cs="Times New Roman"/>
                <w:sz w:val="20"/>
                <w:szCs w:val="20"/>
              </w:rPr>
              <w:t>,00</w:t>
            </w:r>
            <w:r w:rsidRPr="00AB333A">
              <w:rPr>
                <w:rFonts w:ascii="Times New Roman" w:hAnsi="Times New Roman" w:cs="Times New Roman"/>
                <w:sz w:val="20"/>
                <w:szCs w:val="20"/>
              </w:rPr>
              <w:t>/ekor</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20.000</w:t>
            </w:r>
            <w:r w:rsidR="001058D5">
              <w:rPr>
                <w:rFonts w:ascii="Times New Roman" w:hAnsi="Times New Roman" w:cs="Times New Roman"/>
                <w:sz w:val="20"/>
                <w:szCs w:val="20"/>
              </w:rPr>
              <w:t>,00</w:t>
            </w:r>
            <w:r w:rsidRPr="00AB333A">
              <w:rPr>
                <w:rFonts w:ascii="Times New Roman" w:hAnsi="Times New Roman" w:cs="Times New Roman"/>
                <w:sz w:val="20"/>
                <w:szCs w:val="20"/>
              </w:rPr>
              <w:t>/ekor</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10.000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5.000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15.000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20.000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18.000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p w:rsidR="00195255" w:rsidRPr="00AB333A" w:rsidRDefault="00195255" w:rsidP="00796789">
            <w:pPr>
              <w:jc w:val="both"/>
              <w:rPr>
                <w:rFonts w:ascii="Times New Roman" w:hAnsi="Times New Roman" w:cs="Times New Roman"/>
                <w:sz w:val="20"/>
                <w:szCs w:val="20"/>
              </w:rPr>
            </w:pPr>
            <w:r w:rsidRPr="00AB333A">
              <w:rPr>
                <w:rFonts w:ascii="Times New Roman" w:hAnsi="Times New Roman" w:cs="Times New Roman"/>
                <w:sz w:val="20"/>
                <w:szCs w:val="20"/>
              </w:rPr>
              <w:t>Rp. 20.000</w:t>
            </w:r>
            <w:r w:rsidR="001058D5">
              <w:rPr>
                <w:rFonts w:ascii="Times New Roman" w:hAnsi="Times New Roman" w:cs="Times New Roman"/>
                <w:sz w:val="20"/>
                <w:szCs w:val="20"/>
              </w:rPr>
              <w:t>,00</w:t>
            </w:r>
            <w:r w:rsidRPr="00AB333A">
              <w:rPr>
                <w:rFonts w:ascii="Times New Roman" w:hAnsi="Times New Roman" w:cs="Times New Roman"/>
                <w:sz w:val="20"/>
                <w:szCs w:val="20"/>
              </w:rPr>
              <w:t>/porsi</w:t>
            </w:r>
          </w:p>
        </w:tc>
      </w:tr>
    </w:tbl>
    <w:p w:rsidR="00195255" w:rsidRPr="008F3E2C" w:rsidRDefault="00195255" w:rsidP="00247C57">
      <w:pPr>
        <w:spacing w:after="0" w:line="240" w:lineRule="auto"/>
        <w:ind w:left="284"/>
        <w:jc w:val="both"/>
        <w:rPr>
          <w:rFonts w:ascii="Times New Roman" w:hAnsi="Times New Roman" w:cs="Times New Roman"/>
          <w:sz w:val="16"/>
          <w:szCs w:val="16"/>
        </w:rPr>
      </w:pPr>
      <w:r w:rsidRPr="008F3E2C">
        <w:rPr>
          <w:rFonts w:ascii="Times New Roman" w:hAnsi="Times New Roman" w:cs="Times New Roman"/>
          <w:sz w:val="16"/>
          <w:szCs w:val="16"/>
        </w:rPr>
        <w:t>Sumber: Restoran Beringin Cabang Diponegoro, Mei 2014.</w:t>
      </w:r>
    </w:p>
    <w:p w:rsidR="00247C57" w:rsidRPr="00BC10FD" w:rsidRDefault="00247C57" w:rsidP="00247C57">
      <w:pPr>
        <w:spacing w:after="0" w:line="240" w:lineRule="auto"/>
        <w:ind w:left="284"/>
        <w:jc w:val="both"/>
        <w:rPr>
          <w:rFonts w:ascii="Times New Roman" w:hAnsi="Times New Roman" w:cs="Times New Roman"/>
          <w:sz w:val="6"/>
          <w:szCs w:val="6"/>
        </w:rPr>
      </w:pPr>
    </w:p>
    <w:p w:rsidR="00ED48D4" w:rsidRPr="001D7AF9" w:rsidRDefault="00195255" w:rsidP="00ED48D4">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Promosi merupakan </w:t>
      </w:r>
      <w:r w:rsidR="00ED48D4" w:rsidRPr="001D7AF9">
        <w:rPr>
          <w:rFonts w:ascii="Times New Roman" w:hAnsi="Times New Roman" w:cs="Times New Roman"/>
          <w:sz w:val="24"/>
          <w:szCs w:val="24"/>
        </w:rPr>
        <w:t>kegiatan yang dilakukan oleh Restoran Beringin Cabang Diponegoro Pontianak yang bertujuan untuk menginformasikan, membujuk dan mengingatkan konsumen untuk membeli dan mengkonsumsi produk yang ditawarkan. Jenis bauran promosi dan jumlah anggaran promosi Restoran Beringin Cabang Diponegoro Pontianak pada Tahun 2011-2013 disajikan pada Tabel 2.</w:t>
      </w:r>
    </w:p>
    <w:p w:rsidR="00ED48D4" w:rsidRPr="001D7AF9" w:rsidRDefault="00ED48D4" w:rsidP="00ED48D4">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Tabel 2</w:t>
      </w:r>
    </w:p>
    <w:p w:rsidR="00ED48D4" w:rsidRPr="001D7AF9" w:rsidRDefault="00ED48D4" w:rsidP="00ED48D4">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Jenis Kegiatan dan Jumlah Anggaran Promosi pada</w:t>
      </w:r>
    </w:p>
    <w:p w:rsidR="00ED48D4" w:rsidRPr="001D7AF9" w:rsidRDefault="00ED48D4" w:rsidP="00ED48D4">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Restoran Beringin Cabang Diponegoro Pontianak</w:t>
      </w:r>
    </w:p>
    <w:p w:rsidR="00ED48D4" w:rsidRPr="001D7AF9" w:rsidRDefault="00ED48D4" w:rsidP="00ED48D4">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Tahun 2011-2013</w:t>
      </w:r>
    </w:p>
    <w:p w:rsidR="00ED48D4" w:rsidRPr="001D7AF9" w:rsidRDefault="00ED48D4" w:rsidP="00ED48D4">
      <w:pPr>
        <w:spacing w:after="0" w:line="240" w:lineRule="auto"/>
        <w:ind w:left="284"/>
        <w:jc w:val="center"/>
        <w:rPr>
          <w:rFonts w:ascii="Times New Roman" w:hAnsi="Times New Roman" w:cs="Times New Roman"/>
          <w:b/>
          <w:sz w:val="6"/>
          <w:szCs w:val="6"/>
        </w:rPr>
      </w:pPr>
    </w:p>
    <w:tbl>
      <w:tblPr>
        <w:tblStyle w:val="TableGrid"/>
        <w:tblW w:w="0" w:type="auto"/>
        <w:tblInd w:w="817" w:type="dxa"/>
        <w:tblLook w:val="04A0"/>
      </w:tblPr>
      <w:tblGrid>
        <w:gridCol w:w="567"/>
        <w:gridCol w:w="2019"/>
        <w:gridCol w:w="1525"/>
        <w:gridCol w:w="1417"/>
        <w:gridCol w:w="1418"/>
      </w:tblGrid>
      <w:tr w:rsidR="00ED48D4" w:rsidRPr="001D7AF9" w:rsidTr="00247C57">
        <w:tc>
          <w:tcPr>
            <w:tcW w:w="567" w:type="dxa"/>
            <w:vMerge w:val="restart"/>
            <w:vAlign w:val="center"/>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No</w:t>
            </w:r>
          </w:p>
        </w:tc>
        <w:tc>
          <w:tcPr>
            <w:tcW w:w="2019" w:type="dxa"/>
            <w:vMerge w:val="restart"/>
            <w:vAlign w:val="center"/>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Kegiatan Promosi</w:t>
            </w:r>
          </w:p>
        </w:tc>
        <w:tc>
          <w:tcPr>
            <w:tcW w:w="4360" w:type="dxa"/>
            <w:gridSpan w:val="3"/>
            <w:vAlign w:val="center"/>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Jumlah Anggaran (Rp)</w:t>
            </w:r>
          </w:p>
        </w:tc>
      </w:tr>
      <w:tr w:rsidR="00ED48D4" w:rsidRPr="001D7AF9" w:rsidTr="00247C57">
        <w:trPr>
          <w:trHeight w:val="64"/>
        </w:trPr>
        <w:tc>
          <w:tcPr>
            <w:tcW w:w="567" w:type="dxa"/>
            <w:vMerge/>
            <w:tcBorders>
              <w:bottom w:val="single" w:sz="4" w:space="0" w:color="auto"/>
            </w:tcBorders>
          </w:tcPr>
          <w:p w:rsidR="00ED48D4" w:rsidRPr="001D7AF9" w:rsidRDefault="00ED48D4" w:rsidP="00796789">
            <w:pPr>
              <w:jc w:val="center"/>
              <w:rPr>
                <w:rFonts w:ascii="Times New Roman" w:hAnsi="Times New Roman" w:cs="Times New Roman"/>
                <w:b/>
                <w:sz w:val="20"/>
                <w:szCs w:val="20"/>
              </w:rPr>
            </w:pPr>
          </w:p>
        </w:tc>
        <w:tc>
          <w:tcPr>
            <w:tcW w:w="2019" w:type="dxa"/>
            <w:vMerge/>
            <w:tcBorders>
              <w:bottom w:val="single" w:sz="4" w:space="0" w:color="auto"/>
            </w:tcBorders>
          </w:tcPr>
          <w:p w:rsidR="00ED48D4" w:rsidRPr="001D7AF9" w:rsidRDefault="00ED48D4" w:rsidP="00796789">
            <w:pPr>
              <w:jc w:val="center"/>
              <w:rPr>
                <w:rFonts w:ascii="Times New Roman" w:hAnsi="Times New Roman" w:cs="Times New Roman"/>
                <w:b/>
                <w:sz w:val="20"/>
                <w:szCs w:val="20"/>
              </w:rPr>
            </w:pPr>
          </w:p>
        </w:tc>
        <w:tc>
          <w:tcPr>
            <w:tcW w:w="1525" w:type="dxa"/>
            <w:tcBorders>
              <w:bottom w:val="single" w:sz="4" w:space="0" w:color="auto"/>
            </w:tcBorders>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2011</w:t>
            </w:r>
          </w:p>
        </w:tc>
        <w:tc>
          <w:tcPr>
            <w:tcW w:w="1417" w:type="dxa"/>
            <w:tcBorders>
              <w:bottom w:val="single" w:sz="4" w:space="0" w:color="auto"/>
            </w:tcBorders>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2012</w:t>
            </w:r>
          </w:p>
        </w:tc>
        <w:tc>
          <w:tcPr>
            <w:tcW w:w="1418" w:type="dxa"/>
            <w:tcBorders>
              <w:bottom w:val="single" w:sz="4" w:space="0" w:color="auto"/>
            </w:tcBorders>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2013</w:t>
            </w:r>
          </w:p>
        </w:tc>
      </w:tr>
      <w:tr w:rsidR="00ED48D4" w:rsidRPr="001D7AF9" w:rsidTr="00247C57">
        <w:tc>
          <w:tcPr>
            <w:tcW w:w="567" w:type="dxa"/>
            <w:tcBorders>
              <w:bottom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1.</w:t>
            </w:r>
          </w:p>
        </w:tc>
        <w:tc>
          <w:tcPr>
            <w:tcW w:w="2019" w:type="dxa"/>
            <w:tcBorders>
              <w:bottom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 xml:space="preserve">Iklan </w:t>
            </w:r>
          </w:p>
        </w:tc>
        <w:tc>
          <w:tcPr>
            <w:tcW w:w="1525" w:type="dxa"/>
            <w:tcBorders>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4.557.000</w:t>
            </w:r>
          </w:p>
        </w:tc>
        <w:tc>
          <w:tcPr>
            <w:tcW w:w="1417" w:type="dxa"/>
            <w:tcBorders>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5.725.000</w:t>
            </w:r>
          </w:p>
        </w:tc>
        <w:tc>
          <w:tcPr>
            <w:tcW w:w="1418" w:type="dxa"/>
            <w:tcBorders>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5.525.000</w:t>
            </w:r>
          </w:p>
        </w:tc>
      </w:tr>
      <w:tr w:rsidR="00ED48D4" w:rsidRPr="001D7AF9" w:rsidTr="00247C57">
        <w:trPr>
          <w:trHeight w:val="74"/>
        </w:trPr>
        <w:tc>
          <w:tcPr>
            <w:tcW w:w="567" w:type="dxa"/>
            <w:tcBorders>
              <w:top w:val="nil"/>
              <w:bottom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2.</w:t>
            </w:r>
          </w:p>
        </w:tc>
        <w:tc>
          <w:tcPr>
            <w:tcW w:w="2019" w:type="dxa"/>
            <w:tcBorders>
              <w:top w:val="nil"/>
              <w:bottom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Brosur</w:t>
            </w:r>
          </w:p>
        </w:tc>
        <w:tc>
          <w:tcPr>
            <w:tcW w:w="1525"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4.324.000</w:t>
            </w:r>
          </w:p>
        </w:tc>
        <w:tc>
          <w:tcPr>
            <w:tcW w:w="1417"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4.155.000</w:t>
            </w:r>
          </w:p>
        </w:tc>
        <w:tc>
          <w:tcPr>
            <w:tcW w:w="1418"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4.821.000</w:t>
            </w:r>
          </w:p>
        </w:tc>
      </w:tr>
      <w:tr w:rsidR="00ED48D4" w:rsidRPr="001D7AF9" w:rsidTr="00247C57">
        <w:tc>
          <w:tcPr>
            <w:tcW w:w="567" w:type="dxa"/>
            <w:tcBorders>
              <w:top w:val="nil"/>
              <w:bottom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3.</w:t>
            </w:r>
          </w:p>
        </w:tc>
        <w:tc>
          <w:tcPr>
            <w:tcW w:w="2019" w:type="dxa"/>
            <w:tcBorders>
              <w:top w:val="nil"/>
              <w:bottom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Spanduk</w:t>
            </w:r>
          </w:p>
        </w:tc>
        <w:tc>
          <w:tcPr>
            <w:tcW w:w="1525"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3.725.000</w:t>
            </w:r>
          </w:p>
        </w:tc>
        <w:tc>
          <w:tcPr>
            <w:tcW w:w="1417"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4.025.000</w:t>
            </w:r>
          </w:p>
        </w:tc>
        <w:tc>
          <w:tcPr>
            <w:tcW w:w="1418"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4.525.000</w:t>
            </w:r>
          </w:p>
        </w:tc>
      </w:tr>
      <w:tr w:rsidR="00ED48D4" w:rsidRPr="001D7AF9" w:rsidTr="00247C57">
        <w:tc>
          <w:tcPr>
            <w:tcW w:w="567" w:type="dxa"/>
            <w:tcBorders>
              <w:top w:val="nil"/>
              <w:bottom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4.</w:t>
            </w:r>
          </w:p>
        </w:tc>
        <w:tc>
          <w:tcPr>
            <w:tcW w:w="2019" w:type="dxa"/>
            <w:tcBorders>
              <w:top w:val="nil"/>
              <w:bottom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Neon Box</w:t>
            </w:r>
          </w:p>
        </w:tc>
        <w:tc>
          <w:tcPr>
            <w:tcW w:w="1525"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3.250.000</w:t>
            </w:r>
          </w:p>
        </w:tc>
        <w:tc>
          <w:tcPr>
            <w:tcW w:w="1417"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3.700.000</w:t>
            </w:r>
          </w:p>
        </w:tc>
        <w:tc>
          <w:tcPr>
            <w:tcW w:w="1418"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4.120.000</w:t>
            </w:r>
          </w:p>
        </w:tc>
      </w:tr>
      <w:tr w:rsidR="00ED48D4" w:rsidRPr="001D7AF9" w:rsidTr="00247C57">
        <w:tc>
          <w:tcPr>
            <w:tcW w:w="567" w:type="dxa"/>
            <w:tcBorders>
              <w:top w:val="nil"/>
              <w:bottom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5.</w:t>
            </w:r>
          </w:p>
        </w:tc>
        <w:tc>
          <w:tcPr>
            <w:tcW w:w="2019" w:type="dxa"/>
            <w:tcBorders>
              <w:top w:val="nil"/>
              <w:bottom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Papan Nama</w:t>
            </w:r>
          </w:p>
        </w:tc>
        <w:tc>
          <w:tcPr>
            <w:tcW w:w="1525"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3.500.000</w:t>
            </w:r>
          </w:p>
        </w:tc>
        <w:tc>
          <w:tcPr>
            <w:tcW w:w="1417"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2.750.000</w:t>
            </w:r>
          </w:p>
        </w:tc>
        <w:tc>
          <w:tcPr>
            <w:tcW w:w="1418" w:type="dxa"/>
            <w:tcBorders>
              <w:top w:val="nil"/>
              <w:bottom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3.250.000</w:t>
            </w:r>
          </w:p>
        </w:tc>
      </w:tr>
      <w:tr w:rsidR="00ED48D4" w:rsidRPr="001D7AF9" w:rsidTr="00247C57">
        <w:tc>
          <w:tcPr>
            <w:tcW w:w="567" w:type="dxa"/>
            <w:tcBorders>
              <w:top w:val="nil"/>
            </w:tcBorders>
          </w:tcPr>
          <w:p w:rsidR="00ED48D4" w:rsidRPr="001D7AF9" w:rsidRDefault="00ED48D4" w:rsidP="00796789">
            <w:pPr>
              <w:jc w:val="center"/>
              <w:rPr>
                <w:rFonts w:ascii="Times New Roman" w:hAnsi="Times New Roman" w:cs="Times New Roman"/>
                <w:sz w:val="20"/>
                <w:szCs w:val="20"/>
              </w:rPr>
            </w:pPr>
            <w:r w:rsidRPr="001D7AF9">
              <w:rPr>
                <w:rFonts w:ascii="Times New Roman" w:hAnsi="Times New Roman" w:cs="Times New Roman"/>
                <w:sz w:val="20"/>
                <w:szCs w:val="20"/>
              </w:rPr>
              <w:t>6.</w:t>
            </w:r>
          </w:p>
        </w:tc>
        <w:tc>
          <w:tcPr>
            <w:tcW w:w="2019" w:type="dxa"/>
            <w:tcBorders>
              <w:top w:val="nil"/>
            </w:tcBorders>
          </w:tcPr>
          <w:p w:rsidR="00ED48D4" w:rsidRPr="001D7AF9" w:rsidRDefault="00ED48D4" w:rsidP="00796789">
            <w:pPr>
              <w:jc w:val="both"/>
              <w:rPr>
                <w:rFonts w:ascii="Times New Roman" w:hAnsi="Times New Roman" w:cs="Times New Roman"/>
                <w:sz w:val="20"/>
                <w:szCs w:val="20"/>
              </w:rPr>
            </w:pPr>
            <w:r w:rsidRPr="001D7AF9">
              <w:rPr>
                <w:rFonts w:ascii="Times New Roman" w:hAnsi="Times New Roman" w:cs="Times New Roman"/>
                <w:sz w:val="20"/>
                <w:szCs w:val="20"/>
              </w:rPr>
              <w:t>Kartu Nama</w:t>
            </w:r>
          </w:p>
        </w:tc>
        <w:tc>
          <w:tcPr>
            <w:tcW w:w="1525" w:type="dxa"/>
            <w:tcBorders>
              <w:top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2.500.000</w:t>
            </w:r>
          </w:p>
        </w:tc>
        <w:tc>
          <w:tcPr>
            <w:tcW w:w="1417" w:type="dxa"/>
            <w:tcBorders>
              <w:top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2.750.000</w:t>
            </w:r>
          </w:p>
        </w:tc>
        <w:tc>
          <w:tcPr>
            <w:tcW w:w="1418" w:type="dxa"/>
            <w:tcBorders>
              <w:top w:val="nil"/>
            </w:tcBorders>
          </w:tcPr>
          <w:p w:rsidR="00ED48D4" w:rsidRPr="001D7AF9" w:rsidRDefault="00ED48D4" w:rsidP="00796789">
            <w:pPr>
              <w:jc w:val="right"/>
              <w:rPr>
                <w:rFonts w:ascii="Times New Roman" w:hAnsi="Times New Roman" w:cs="Times New Roman"/>
                <w:sz w:val="20"/>
                <w:szCs w:val="20"/>
              </w:rPr>
            </w:pPr>
            <w:r w:rsidRPr="001D7AF9">
              <w:rPr>
                <w:rFonts w:ascii="Times New Roman" w:hAnsi="Times New Roman" w:cs="Times New Roman"/>
                <w:sz w:val="20"/>
                <w:szCs w:val="20"/>
              </w:rPr>
              <w:t>3.250.000</w:t>
            </w:r>
          </w:p>
        </w:tc>
      </w:tr>
      <w:tr w:rsidR="00ED48D4" w:rsidRPr="001D7AF9" w:rsidTr="00247C57">
        <w:trPr>
          <w:trHeight w:val="64"/>
        </w:trPr>
        <w:tc>
          <w:tcPr>
            <w:tcW w:w="567" w:type="dxa"/>
          </w:tcPr>
          <w:p w:rsidR="00ED48D4" w:rsidRPr="001D7AF9" w:rsidRDefault="00ED48D4" w:rsidP="00796789">
            <w:pPr>
              <w:jc w:val="center"/>
              <w:rPr>
                <w:rFonts w:ascii="Times New Roman" w:hAnsi="Times New Roman" w:cs="Times New Roman"/>
                <w:b/>
                <w:sz w:val="20"/>
                <w:szCs w:val="20"/>
              </w:rPr>
            </w:pPr>
          </w:p>
        </w:tc>
        <w:tc>
          <w:tcPr>
            <w:tcW w:w="2019" w:type="dxa"/>
          </w:tcPr>
          <w:p w:rsidR="00ED48D4" w:rsidRPr="001D7AF9" w:rsidRDefault="00ED48D4" w:rsidP="00796789">
            <w:pPr>
              <w:jc w:val="center"/>
              <w:rPr>
                <w:rFonts w:ascii="Times New Roman" w:hAnsi="Times New Roman" w:cs="Times New Roman"/>
                <w:b/>
                <w:sz w:val="20"/>
                <w:szCs w:val="20"/>
              </w:rPr>
            </w:pPr>
            <w:r w:rsidRPr="001D7AF9">
              <w:rPr>
                <w:rFonts w:ascii="Times New Roman" w:hAnsi="Times New Roman" w:cs="Times New Roman"/>
                <w:b/>
                <w:sz w:val="20"/>
                <w:szCs w:val="20"/>
              </w:rPr>
              <w:t>Total</w:t>
            </w:r>
          </w:p>
        </w:tc>
        <w:tc>
          <w:tcPr>
            <w:tcW w:w="1525" w:type="dxa"/>
          </w:tcPr>
          <w:p w:rsidR="00ED48D4" w:rsidRPr="001D7AF9" w:rsidRDefault="00ED48D4" w:rsidP="00796789">
            <w:pPr>
              <w:jc w:val="right"/>
              <w:rPr>
                <w:rFonts w:ascii="Times New Roman" w:hAnsi="Times New Roman" w:cs="Times New Roman"/>
                <w:b/>
                <w:sz w:val="20"/>
                <w:szCs w:val="20"/>
              </w:rPr>
            </w:pPr>
            <w:r w:rsidRPr="001D7AF9">
              <w:rPr>
                <w:rFonts w:ascii="Times New Roman" w:hAnsi="Times New Roman" w:cs="Times New Roman"/>
                <w:b/>
                <w:sz w:val="20"/>
                <w:szCs w:val="20"/>
              </w:rPr>
              <w:t>21.856.000</w:t>
            </w:r>
          </w:p>
        </w:tc>
        <w:tc>
          <w:tcPr>
            <w:tcW w:w="1417" w:type="dxa"/>
          </w:tcPr>
          <w:p w:rsidR="00ED48D4" w:rsidRPr="001D7AF9" w:rsidRDefault="00ED48D4" w:rsidP="00796789">
            <w:pPr>
              <w:jc w:val="right"/>
              <w:rPr>
                <w:rFonts w:ascii="Times New Roman" w:hAnsi="Times New Roman" w:cs="Times New Roman"/>
                <w:b/>
                <w:sz w:val="20"/>
                <w:szCs w:val="20"/>
              </w:rPr>
            </w:pPr>
            <w:r w:rsidRPr="001D7AF9">
              <w:rPr>
                <w:rFonts w:ascii="Times New Roman" w:hAnsi="Times New Roman" w:cs="Times New Roman"/>
                <w:b/>
                <w:sz w:val="20"/>
                <w:szCs w:val="20"/>
              </w:rPr>
              <w:t>23.105.000</w:t>
            </w:r>
          </w:p>
        </w:tc>
        <w:tc>
          <w:tcPr>
            <w:tcW w:w="1418" w:type="dxa"/>
          </w:tcPr>
          <w:p w:rsidR="00ED48D4" w:rsidRPr="001D7AF9" w:rsidRDefault="00ED48D4" w:rsidP="00796789">
            <w:pPr>
              <w:jc w:val="right"/>
              <w:rPr>
                <w:rFonts w:ascii="Times New Roman" w:hAnsi="Times New Roman" w:cs="Times New Roman"/>
                <w:b/>
                <w:sz w:val="20"/>
                <w:szCs w:val="20"/>
              </w:rPr>
            </w:pPr>
            <w:r w:rsidRPr="001D7AF9">
              <w:rPr>
                <w:rFonts w:ascii="Times New Roman" w:hAnsi="Times New Roman" w:cs="Times New Roman"/>
                <w:b/>
                <w:sz w:val="20"/>
                <w:szCs w:val="20"/>
              </w:rPr>
              <w:t>25.491.000</w:t>
            </w:r>
          </w:p>
        </w:tc>
      </w:tr>
    </w:tbl>
    <w:p w:rsidR="00ED48D4" w:rsidRDefault="00ED48D4" w:rsidP="00247C57">
      <w:pPr>
        <w:spacing w:after="0" w:line="240" w:lineRule="auto"/>
        <w:ind w:left="709"/>
        <w:jc w:val="both"/>
        <w:rPr>
          <w:rFonts w:ascii="Times New Roman" w:hAnsi="Times New Roman" w:cs="Times New Roman"/>
          <w:sz w:val="16"/>
          <w:szCs w:val="16"/>
        </w:rPr>
      </w:pPr>
      <w:r w:rsidRPr="008F3E2C">
        <w:rPr>
          <w:rFonts w:ascii="Times New Roman" w:hAnsi="Times New Roman" w:cs="Times New Roman"/>
          <w:sz w:val="16"/>
          <w:szCs w:val="16"/>
        </w:rPr>
        <w:t>Sumber: Restoran Beringin Cabang Diponegoro Pontianak, Tahun 2014.</w:t>
      </w:r>
    </w:p>
    <w:p w:rsidR="005C66ED" w:rsidRPr="005C66ED" w:rsidRDefault="005C66ED" w:rsidP="00247C57">
      <w:pPr>
        <w:spacing w:after="0" w:line="240" w:lineRule="auto"/>
        <w:ind w:left="709"/>
        <w:jc w:val="both"/>
        <w:rPr>
          <w:rFonts w:ascii="Times New Roman" w:hAnsi="Times New Roman" w:cs="Times New Roman"/>
          <w:sz w:val="6"/>
          <w:szCs w:val="6"/>
        </w:rPr>
      </w:pPr>
    </w:p>
    <w:p w:rsidR="00ED48D4" w:rsidRPr="001D7AF9" w:rsidRDefault="00ED48D4" w:rsidP="00ED48D4">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Tabel 2 menunjukkan bahwa Restoran Beringin Cabang Diponegoro melaksanakan enam kegiatan promosi, yaitu iklan di radio, brosur, spanduk, neon box, papan nama, dan kartu nama. Pada Tahun 2012, jumlah anggaran promosi meningkat sebesar 5,71% dibandingkan tahun sebelumnya, dan pada Tahun 2013 meningkat sebesar 10,33% dibandingkan tahun sebelumnya. </w:t>
      </w:r>
    </w:p>
    <w:p w:rsidR="00AB333A" w:rsidRDefault="00195255" w:rsidP="00885A15">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Data mengenai jumlah pendapatan Restoran Beringin Cabang Diponegoro Pontianak dari Tahun 2011-2013</w:t>
      </w:r>
      <w:r w:rsidR="00247C57" w:rsidRPr="001D7AF9">
        <w:rPr>
          <w:rFonts w:ascii="Times New Roman" w:hAnsi="Times New Roman" w:cs="Times New Roman"/>
          <w:sz w:val="24"/>
          <w:szCs w:val="24"/>
        </w:rPr>
        <w:t xml:space="preserve"> dapat dilihat pada Tabel 3</w:t>
      </w:r>
      <w:r w:rsidRPr="001D7AF9">
        <w:rPr>
          <w:rFonts w:ascii="Times New Roman" w:hAnsi="Times New Roman" w:cs="Times New Roman"/>
          <w:sz w:val="24"/>
          <w:szCs w:val="24"/>
        </w:rPr>
        <w:t>.</w:t>
      </w:r>
    </w:p>
    <w:p w:rsidR="00195255" w:rsidRPr="001D7AF9" w:rsidRDefault="00247C57"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lastRenderedPageBreak/>
        <w:t>Tabel 3</w:t>
      </w: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Restoran Beringin Cabang Diponegoro Pontianak</w:t>
      </w: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Jumlah Pendapatan Makanan dan Minuman</w:t>
      </w:r>
    </w:p>
    <w:p w:rsidR="00195255" w:rsidRPr="001D7AF9" w:rsidRDefault="00195255" w:rsidP="00195255">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Tahun 2011-2013</w:t>
      </w:r>
    </w:p>
    <w:p w:rsidR="00195255" w:rsidRPr="002E65A1" w:rsidRDefault="00195255" w:rsidP="00195255">
      <w:pPr>
        <w:spacing w:after="0" w:line="240" w:lineRule="auto"/>
        <w:jc w:val="center"/>
        <w:rPr>
          <w:rFonts w:ascii="Times New Roman" w:hAnsi="Times New Roman" w:cs="Times New Roman"/>
          <w:b/>
          <w:sz w:val="6"/>
          <w:szCs w:val="6"/>
        </w:rPr>
      </w:pPr>
    </w:p>
    <w:tbl>
      <w:tblPr>
        <w:tblStyle w:val="TableGrid"/>
        <w:tblW w:w="0" w:type="auto"/>
        <w:tblInd w:w="534" w:type="dxa"/>
        <w:tblLook w:val="04A0"/>
      </w:tblPr>
      <w:tblGrid>
        <w:gridCol w:w="567"/>
        <w:gridCol w:w="2268"/>
        <w:gridCol w:w="1466"/>
        <w:gridCol w:w="1466"/>
        <w:gridCol w:w="1466"/>
      </w:tblGrid>
      <w:tr w:rsidR="00195255" w:rsidRPr="008F3E2C" w:rsidTr="00247C57">
        <w:trPr>
          <w:trHeight w:val="64"/>
        </w:trPr>
        <w:tc>
          <w:tcPr>
            <w:tcW w:w="567" w:type="dxa"/>
            <w:vMerge w:val="restart"/>
            <w:vAlign w:val="center"/>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No</w:t>
            </w:r>
          </w:p>
        </w:tc>
        <w:tc>
          <w:tcPr>
            <w:tcW w:w="2268" w:type="dxa"/>
            <w:vMerge w:val="restart"/>
            <w:vAlign w:val="center"/>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Bulan</w:t>
            </w:r>
          </w:p>
        </w:tc>
        <w:tc>
          <w:tcPr>
            <w:tcW w:w="4398" w:type="dxa"/>
            <w:gridSpan w:val="3"/>
            <w:vAlign w:val="center"/>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Jumlah Pendapatan (Rp)</w:t>
            </w:r>
          </w:p>
        </w:tc>
      </w:tr>
      <w:tr w:rsidR="00195255" w:rsidRPr="008F3E2C" w:rsidTr="00247C57">
        <w:tc>
          <w:tcPr>
            <w:tcW w:w="567" w:type="dxa"/>
            <w:vMerge/>
            <w:tcBorders>
              <w:bottom w:val="single" w:sz="4" w:space="0" w:color="000000" w:themeColor="text1"/>
            </w:tcBorders>
          </w:tcPr>
          <w:p w:rsidR="00195255" w:rsidRPr="008F3E2C" w:rsidRDefault="00195255" w:rsidP="00796789">
            <w:pPr>
              <w:jc w:val="center"/>
              <w:rPr>
                <w:rFonts w:ascii="Times New Roman" w:hAnsi="Times New Roman" w:cs="Times New Roman"/>
                <w:b/>
                <w:sz w:val="18"/>
                <w:szCs w:val="18"/>
              </w:rPr>
            </w:pPr>
          </w:p>
        </w:tc>
        <w:tc>
          <w:tcPr>
            <w:tcW w:w="2268" w:type="dxa"/>
            <w:vMerge/>
            <w:tcBorders>
              <w:bottom w:val="single" w:sz="4" w:space="0" w:color="000000" w:themeColor="text1"/>
            </w:tcBorders>
          </w:tcPr>
          <w:p w:rsidR="00195255" w:rsidRPr="008F3E2C" w:rsidRDefault="00195255" w:rsidP="00796789">
            <w:pPr>
              <w:jc w:val="center"/>
              <w:rPr>
                <w:rFonts w:ascii="Times New Roman" w:hAnsi="Times New Roman" w:cs="Times New Roman"/>
                <w:b/>
                <w:sz w:val="18"/>
                <w:szCs w:val="18"/>
              </w:rPr>
            </w:pPr>
          </w:p>
        </w:tc>
        <w:tc>
          <w:tcPr>
            <w:tcW w:w="1466" w:type="dxa"/>
            <w:tcBorders>
              <w:bottom w:val="single" w:sz="4" w:space="0" w:color="000000" w:themeColor="text1"/>
            </w:tcBorders>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2011</w:t>
            </w:r>
          </w:p>
        </w:tc>
        <w:tc>
          <w:tcPr>
            <w:tcW w:w="1466" w:type="dxa"/>
            <w:tcBorders>
              <w:bottom w:val="single" w:sz="4" w:space="0" w:color="000000" w:themeColor="text1"/>
            </w:tcBorders>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2012</w:t>
            </w:r>
          </w:p>
        </w:tc>
        <w:tc>
          <w:tcPr>
            <w:tcW w:w="1466" w:type="dxa"/>
            <w:tcBorders>
              <w:bottom w:val="single" w:sz="4" w:space="0" w:color="000000" w:themeColor="text1"/>
            </w:tcBorders>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2013</w:t>
            </w:r>
          </w:p>
        </w:tc>
      </w:tr>
      <w:tr w:rsidR="00195255" w:rsidRPr="008F3E2C" w:rsidTr="00247C57">
        <w:tc>
          <w:tcPr>
            <w:tcW w:w="567" w:type="dxa"/>
            <w:tcBorders>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1.</w:t>
            </w:r>
          </w:p>
        </w:tc>
        <w:tc>
          <w:tcPr>
            <w:tcW w:w="2268" w:type="dxa"/>
            <w:tcBorders>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Januari</w:t>
            </w:r>
          </w:p>
        </w:tc>
        <w:tc>
          <w:tcPr>
            <w:tcW w:w="1466" w:type="dxa"/>
            <w:tcBorders>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139.725.000</w:t>
            </w:r>
          </w:p>
        </w:tc>
        <w:tc>
          <w:tcPr>
            <w:tcW w:w="1466" w:type="dxa"/>
            <w:tcBorders>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113.025.000</w:t>
            </w:r>
          </w:p>
        </w:tc>
        <w:tc>
          <w:tcPr>
            <w:tcW w:w="1466" w:type="dxa"/>
            <w:tcBorders>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133.950.000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2.</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Februari</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91.365.000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97.245.000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85.620.000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3.</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 xml:space="preserve">Maret </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136.134.000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126.771.000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142.560.000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4.</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April</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91.032.000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103.575.000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99.825.000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5.</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Mei</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112.755.000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96.465.000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121.590.000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6.</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Juni</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127.545.000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110.226.000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107.265.000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7.</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Juli</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97.950.000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79.725.000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115.860.000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8.</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Agustus</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130.971.000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113.055.000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118.590.000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9.</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September</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106.275.000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89.568.000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107.865.000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10.</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Oktober</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98.235.000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110.262.000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115.680.000</w:t>
            </w:r>
          </w:p>
        </w:tc>
      </w:tr>
      <w:tr w:rsidR="00195255" w:rsidRPr="008F3E2C" w:rsidTr="00247C57">
        <w:tc>
          <w:tcPr>
            <w:tcW w:w="567"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11.</w:t>
            </w:r>
          </w:p>
        </w:tc>
        <w:tc>
          <w:tcPr>
            <w:tcW w:w="2268" w:type="dxa"/>
            <w:tcBorders>
              <w:top w:val="nil"/>
              <w:bottom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Nopember</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116.256.000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103.995.000</w:t>
            </w:r>
          </w:p>
        </w:tc>
        <w:tc>
          <w:tcPr>
            <w:tcW w:w="1466" w:type="dxa"/>
            <w:tcBorders>
              <w:top w:val="nil"/>
              <w:bottom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133.740.000</w:t>
            </w:r>
          </w:p>
        </w:tc>
      </w:tr>
      <w:tr w:rsidR="00195255" w:rsidRPr="008F3E2C" w:rsidTr="00247C57">
        <w:tc>
          <w:tcPr>
            <w:tcW w:w="567" w:type="dxa"/>
            <w:tcBorders>
              <w:top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12.</w:t>
            </w:r>
          </w:p>
        </w:tc>
        <w:tc>
          <w:tcPr>
            <w:tcW w:w="2268" w:type="dxa"/>
            <w:tcBorders>
              <w:top w:val="nil"/>
            </w:tcBorders>
          </w:tcPr>
          <w:p w:rsidR="00195255" w:rsidRPr="008F3E2C" w:rsidRDefault="00195255" w:rsidP="00796789">
            <w:pPr>
              <w:jc w:val="center"/>
              <w:rPr>
                <w:rFonts w:ascii="Times New Roman" w:hAnsi="Times New Roman" w:cs="Times New Roman"/>
                <w:sz w:val="18"/>
                <w:szCs w:val="18"/>
              </w:rPr>
            </w:pPr>
            <w:r w:rsidRPr="008F3E2C">
              <w:rPr>
                <w:rFonts w:ascii="Times New Roman" w:hAnsi="Times New Roman" w:cs="Times New Roman"/>
                <w:sz w:val="18"/>
                <w:szCs w:val="18"/>
              </w:rPr>
              <w:t>Desember</w:t>
            </w:r>
          </w:p>
        </w:tc>
        <w:tc>
          <w:tcPr>
            <w:tcW w:w="1466" w:type="dxa"/>
            <w:tcBorders>
              <w:top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115.632.000</w:t>
            </w:r>
          </w:p>
        </w:tc>
        <w:tc>
          <w:tcPr>
            <w:tcW w:w="1466" w:type="dxa"/>
            <w:tcBorders>
              <w:top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130.695.000</w:t>
            </w:r>
          </w:p>
        </w:tc>
        <w:tc>
          <w:tcPr>
            <w:tcW w:w="1466" w:type="dxa"/>
            <w:tcBorders>
              <w:top w:val="nil"/>
            </w:tcBorders>
            <w:vAlign w:val="bottom"/>
          </w:tcPr>
          <w:p w:rsidR="00195255" w:rsidRPr="008F3E2C" w:rsidRDefault="00195255" w:rsidP="00796789">
            <w:pPr>
              <w:jc w:val="right"/>
              <w:rPr>
                <w:rFonts w:ascii="Times New Roman" w:hAnsi="Times New Roman" w:cs="Times New Roman"/>
                <w:sz w:val="18"/>
                <w:szCs w:val="18"/>
              </w:rPr>
            </w:pPr>
            <w:r w:rsidRPr="008F3E2C">
              <w:rPr>
                <w:rFonts w:ascii="Times New Roman" w:hAnsi="Times New Roman" w:cs="Times New Roman"/>
                <w:sz w:val="18"/>
                <w:szCs w:val="18"/>
              </w:rPr>
              <w:t>146.595.000</w:t>
            </w:r>
          </w:p>
        </w:tc>
      </w:tr>
      <w:tr w:rsidR="00195255" w:rsidRPr="008F3E2C" w:rsidTr="00247C57">
        <w:trPr>
          <w:trHeight w:val="64"/>
        </w:trPr>
        <w:tc>
          <w:tcPr>
            <w:tcW w:w="567" w:type="dxa"/>
          </w:tcPr>
          <w:p w:rsidR="00195255" w:rsidRPr="008F3E2C" w:rsidRDefault="00195255" w:rsidP="00796789">
            <w:pPr>
              <w:jc w:val="center"/>
              <w:rPr>
                <w:rFonts w:ascii="Times New Roman" w:hAnsi="Times New Roman" w:cs="Times New Roman"/>
                <w:b/>
                <w:sz w:val="18"/>
                <w:szCs w:val="18"/>
              </w:rPr>
            </w:pPr>
          </w:p>
        </w:tc>
        <w:tc>
          <w:tcPr>
            <w:tcW w:w="2268" w:type="dxa"/>
          </w:tcPr>
          <w:p w:rsidR="00195255" w:rsidRPr="008F3E2C" w:rsidRDefault="00195255" w:rsidP="00796789">
            <w:pPr>
              <w:jc w:val="center"/>
              <w:rPr>
                <w:rFonts w:ascii="Times New Roman" w:hAnsi="Times New Roman" w:cs="Times New Roman"/>
                <w:b/>
                <w:sz w:val="18"/>
                <w:szCs w:val="18"/>
              </w:rPr>
            </w:pPr>
            <w:r w:rsidRPr="008F3E2C">
              <w:rPr>
                <w:rFonts w:ascii="Times New Roman" w:hAnsi="Times New Roman" w:cs="Times New Roman"/>
                <w:b/>
                <w:sz w:val="18"/>
                <w:szCs w:val="18"/>
              </w:rPr>
              <w:t>Total</w:t>
            </w:r>
          </w:p>
        </w:tc>
        <w:tc>
          <w:tcPr>
            <w:tcW w:w="1466" w:type="dxa"/>
            <w:vAlign w:val="bottom"/>
          </w:tcPr>
          <w:p w:rsidR="00195255" w:rsidRPr="008F3E2C" w:rsidRDefault="00195255" w:rsidP="00796789">
            <w:pPr>
              <w:jc w:val="right"/>
              <w:rPr>
                <w:rFonts w:ascii="Times New Roman" w:hAnsi="Times New Roman" w:cs="Times New Roman"/>
                <w:b/>
                <w:bCs/>
                <w:sz w:val="18"/>
                <w:szCs w:val="18"/>
              </w:rPr>
            </w:pPr>
            <w:r w:rsidRPr="008F3E2C">
              <w:rPr>
                <w:rFonts w:ascii="Times New Roman" w:hAnsi="Times New Roman" w:cs="Times New Roman"/>
                <w:b/>
                <w:bCs/>
                <w:sz w:val="18"/>
                <w:szCs w:val="18"/>
              </w:rPr>
              <w:t>1.363.875.000</w:t>
            </w:r>
          </w:p>
        </w:tc>
        <w:tc>
          <w:tcPr>
            <w:tcW w:w="1466" w:type="dxa"/>
            <w:vAlign w:val="bottom"/>
          </w:tcPr>
          <w:p w:rsidR="00195255" w:rsidRPr="008F3E2C" w:rsidRDefault="00195255" w:rsidP="00796789">
            <w:pPr>
              <w:jc w:val="right"/>
              <w:rPr>
                <w:rFonts w:ascii="Times New Roman" w:hAnsi="Times New Roman" w:cs="Times New Roman"/>
                <w:b/>
                <w:bCs/>
                <w:sz w:val="18"/>
                <w:szCs w:val="18"/>
              </w:rPr>
            </w:pPr>
            <w:r w:rsidRPr="008F3E2C">
              <w:rPr>
                <w:rFonts w:ascii="Times New Roman" w:hAnsi="Times New Roman" w:cs="Times New Roman"/>
                <w:b/>
                <w:bCs/>
                <w:sz w:val="18"/>
                <w:szCs w:val="18"/>
              </w:rPr>
              <w:t>1.274.607.000</w:t>
            </w:r>
          </w:p>
        </w:tc>
        <w:tc>
          <w:tcPr>
            <w:tcW w:w="1466" w:type="dxa"/>
            <w:vAlign w:val="bottom"/>
          </w:tcPr>
          <w:p w:rsidR="00195255" w:rsidRPr="008F3E2C" w:rsidRDefault="00195255" w:rsidP="00796789">
            <w:pPr>
              <w:jc w:val="right"/>
              <w:rPr>
                <w:rFonts w:ascii="Times New Roman" w:hAnsi="Times New Roman" w:cs="Times New Roman"/>
                <w:b/>
                <w:bCs/>
                <w:sz w:val="18"/>
                <w:szCs w:val="18"/>
              </w:rPr>
            </w:pPr>
            <w:r w:rsidRPr="008F3E2C">
              <w:rPr>
                <w:rFonts w:ascii="Times New Roman" w:hAnsi="Times New Roman" w:cs="Times New Roman"/>
                <w:b/>
                <w:bCs/>
                <w:sz w:val="18"/>
                <w:szCs w:val="18"/>
              </w:rPr>
              <w:t>1.429.140.000</w:t>
            </w:r>
          </w:p>
        </w:tc>
      </w:tr>
    </w:tbl>
    <w:p w:rsidR="00195255" w:rsidRDefault="00195255" w:rsidP="00247C57">
      <w:pPr>
        <w:spacing w:after="0" w:line="240" w:lineRule="auto"/>
        <w:ind w:left="426"/>
        <w:jc w:val="both"/>
        <w:rPr>
          <w:rFonts w:ascii="Times New Roman" w:hAnsi="Times New Roman" w:cs="Times New Roman"/>
          <w:sz w:val="16"/>
          <w:szCs w:val="16"/>
        </w:rPr>
      </w:pPr>
      <w:r w:rsidRPr="008F3E2C">
        <w:rPr>
          <w:rFonts w:ascii="Times New Roman" w:hAnsi="Times New Roman" w:cs="Times New Roman"/>
          <w:sz w:val="16"/>
          <w:szCs w:val="16"/>
        </w:rPr>
        <w:t>Sumber: Restoran Beringin Cabang Diponegoro Pontianak, Tahun 2014.</w:t>
      </w:r>
    </w:p>
    <w:p w:rsidR="005C66ED" w:rsidRPr="005C66ED" w:rsidRDefault="005C66ED" w:rsidP="00247C57">
      <w:pPr>
        <w:spacing w:after="0" w:line="240" w:lineRule="auto"/>
        <w:ind w:left="426"/>
        <w:jc w:val="both"/>
        <w:rPr>
          <w:rFonts w:ascii="Times New Roman" w:hAnsi="Times New Roman" w:cs="Times New Roman"/>
          <w:sz w:val="6"/>
          <w:szCs w:val="6"/>
        </w:rPr>
      </w:pPr>
    </w:p>
    <w:p w:rsidR="00CC76C6" w:rsidRPr="001D7AF9" w:rsidRDefault="00247C57" w:rsidP="00CC76C6">
      <w:pPr>
        <w:spacing w:after="0" w:line="240" w:lineRule="auto"/>
        <w:ind w:firstLine="426"/>
        <w:jc w:val="both"/>
        <w:rPr>
          <w:rFonts w:ascii="Times New Roman" w:eastAsia="Times New Roman" w:hAnsi="Times New Roman" w:cs="Times New Roman"/>
          <w:sz w:val="24"/>
          <w:szCs w:val="24"/>
          <w:lang w:eastAsia="id-ID"/>
        </w:rPr>
      </w:pPr>
      <w:r w:rsidRPr="001D7AF9">
        <w:rPr>
          <w:rFonts w:ascii="Times New Roman" w:hAnsi="Times New Roman" w:cs="Times New Roman"/>
          <w:sz w:val="24"/>
          <w:szCs w:val="24"/>
        </w:rPr>
        <w:t xml:space="preserve">Tabel 3 menunjukkan bahwa jumlah pendapatan Tahun 2011-2013 cenderung berfluktuasi naik-turun. </w:t>
      </w:r>
      <w:r w:rsidRPr="001D7AF9">
        <w:rPr>
          <w:rFonts w:ascii="Times New Roman" w:eastAsia="Times New Roman" w:hAnsi="Times New Roman" w:cs="Times New Roman"/>
          <w:sz w:val="24"/>
          <w:szCs w:val="24"/>
          <w:lang w:eastAsia="id-ID"/>
        </w:rPr>
        <w:t xml:space="preserve">Pada </w:t>
      </w:r>
      <w:r w:rsidRPr="001D7AF9">
        <w:rPr>
          <w:rFonts w:ascii="Times New Roman" w:hAnsi="Times New Roman" w:cs="Times New Roman"/>
          <w:sz w:val="24"/>
          <w:szCs w:val="24"/>
        </w:rPr>
        <w:t xml:space="preserve">Tahun </w:t>
      </w:r>
      <w:r w:rsidRPr="001D7AF9">
        <w:rPr>
          <w:rFonts w:ascii="Times New Roman" w:eastAsia="Times New Roman" w:hAnsi="Times New Roman" w:cs="Times New Roman"/>
          <w:sz w:val="24"/>
          <w:szCs w:val="24"/>
          <w:lang w:eastAsia="id-ID"/>
        </w:rPr>
        <w:t xml:space="preserve">2012, pendapatan mengalami penurunan sebesar 6,55% dibandingkan tahun sebelumnya. Pada </w:t>
      </w:r>
      <w:r w:rsidRPr="001D7AF9">
        <w:rPr>
          <w:rFonts w:ascii="Times New Roman" w:hAnsi="Times New Roman" w:cs="Times New Roman"/>
          <w:sz w:val="24"/>
          <w:szCs w:val="24"/>
        </w:rPr>
        <w:t xml:space="preserve">Tahun </w:t>
      </w:r>
      <w:r w:rsidRPr="001D7AF9">
        <w:rPr>
          <w:rFonts w:ascii="Times New Roman" w:eastAsia="Times New Roman" w:hAnsi="Times New Roman" w:cs="Times New Roman"/>
          <w:sz w:val="24"/>
          <w:szCs w:val="24"/>
          <w:lang w:eastAsia="id-ID"/>
        </w:rPr>
        <w:t xml:space="preserve">2013, jumlah pendapatan mengalami kenaikan sebesar 12,12% dibandingkan tahun sebelumnya. </w:t>
      </w:r>
    </w:p>
    <w:p w:rsidR="005F6481" w:rsidRPr="001D7AF9" w:rsidRDefault="005F6481" w:rsidP="00CC76C6">
      <w:pPr>
        <w:spacing w:after="0" w:line="240" w:lineRule="auto"/>
        <w:ind w:firstLine="426"/>
        <w:jc w:val="both"/>
        <w:rPr>
          <w:rFonts w:ascii="Times New Roman" w:eastAsia="Times New Roman" w:hAnsi="Times New Roman" w:cs="Times New Roman"/>
          <w:sz w:val="24"/>
          <w:szCs w:val="24"/>
          <w:lang w:eastAsia="id-ID"/>
        </w:rPr>
      </w:pPr>
      <w:r w:rsidRPr="001D7AF9">
        <w:rPr>
          <w:rFonts w:ascii="Times New Roman" w:eastAsia="Times New Roman" w:hAnsi="Times New Roman" w:cs="Times New Roman"/>
          <w:sz w:val="24"/>
          <w:szCs w:val="24"/>
          <w:lang w:eastAsia="id-ID"/>
        </w:rPr>
        <w:t xml:space="preserve">Berdasarkan uraian di atas dan mengingat betapa besar peran bauran pemasaran dalam mempengaruhi keputusan pembelian konsumen, maka tujuan penelitian ini adalah </w:t>
      </w:r>
      <w:r w:rsidRPr="001D7AF9">
        <w:rPr>
          <w:rFonts w:ascii="Times New Roman" w:hAnsi="Times New Roman" w:cs="Times New Roman"/>
          <w:sz w:val="24"/>
          <w:szCs w:val="24"/>
        </w:rPr>
        <w:t>untuk menganalisis pengaruh bauran pemasaran yang terdiri dari produk, harga, tempat, promosi, orang, proses dan bukti fisik terhadap keputusan pembelian konsumen pada Restoran Beringin Cabang Diponegoro Pontianak.</w:t>
      </w:r>
    </w:p>
    <w:p w:rsidR="005F6481" w:rsidRPr="001D7AF9" w:rsidRDefault="005F6481" w:rsidP="00CC76C6">
      <w:pPr>
        <w:spacing w:after="0" w:line="240" w:lineRule="auto"/>
        <w:ind w:firstLine="426"/>
        <w:jc w:val="both"/>
        <w:rPr>
          <w:rFonts w:ascii="Times New Roman" w:hAnsi="Times New Roman" w:cs="Times New Roman"/>
          <w:sz w:val="24"/>
          <w:szCs w:val="24"/>
        </w:rPr>
      </w:pPr>
    </w:p>
    <w:p w:rsidR="00CC76C6" w:rsidRPr="001D7AF9" w:rsidRDefault="005F6481" w:rsidP="005F6481">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TINJAUAN PUSTAKA</w:t>
      </w:r>
    </w:p>
    <w:p w:rsidR="005F6481" w:rsidRPr="001D7AF9" w:rsidRDefault="005F6481" w:rsidP="005F6481">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Pengertian Restoran</w:t>
      </w:r>
    </w:p>
    <w:p w:rsidR="005F6481" w:rsidRPr="001D7AF9" w:rsidRDefault="005F6481" w:rsidP="005F6481">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 xml:space="preserve">Menurut Marsum (2005:1) mengemukakan bahwa: “Restoran adalah suatu tempat atau bangunan yang diorganisasikan secara komersial, yang menyelenggarakan pelayanan dengan baik kepada semua tamunya baik berupa makan maupun minum”. Agustaman dalam Indraswati dan Saino (2007:17) mengemukakan bahwa: “Restoran adalah tempat di mana konsumen dapat memesan makanan dan minuman serta menyantapnya di tempat tersebut”. Menurut Peraturan Daerah Kota Pontianak Nomor 3 Tahun 2005 tentang Pajak Restoran Pasal 1 bahwa: “Restoran atau rumah makan adalah tempat menyantap makanan dan atau minuman yang disediakan dengan dipungut bayaran, tidak termasuk usaha jasa boga atau katering”. </w:t>
      </w:r>
    </w:p>
    <w:p w:rsidR="005F6481" w:rsidRDefault="005F6481" w:rsidP="005F6481">
      <w:pPr>
        <w:spacing w:after="0" w:line="240" w:lineRule="auto"/>
        <w:ind w:firstLine="426"/>
        <w:jc w:val="both"/>
        <w:rPr>
          <w:rFonts w:ascii="Times New Roman" w:hAnsi="Times New Roman" w:cs="Times New Roman"/>
          <w:sz w:val="24"/>
          <w:szCs w:val="24"/>
        </w:rPr>
      </w:pPr>
      <w:r w:rsidRPr="001D7AF9">
        <w:rPr>
          <w:rFonts w:ascii="Times New Roman" w:hAnsi="Times New Roman" w:cs="Times New Roman"/>
          <w:sz w:val="24"/>
          <w:szCs w:val="24"/>
        </w:rPr>
        <w:t>Berdasarkan definisi tersebut dapat disimpulkan bahwa restoran atau rumah makan adalah suatu bangunan atau tempat untuk memesan makanan dan atau minuman serta menyantapnya di tempat tersebut yang disediakan bagi para konsumen dengan dipungut bayaran tidak termasuk usaha jasa boga atau katering.</w:t>
      </w:r>
    </w:p>
    <w:p w:rsidR="00BC10FD" w:rsidRPr="001D7AF9" w:rsidRDefault="00BC10FD" w:rsidP="005F6481">
      <w:pPr>
        <w:spacing w:after="0" w:line="240" w:lineRule="auto"/>
        <w:ind w:firstLine="426"/>
        <w:jc w:val="both"/>
        <w:rPr>
          <w:rFonts w:ascii="Times New Roman" w:hAnsi="Times New Roman" w:cs="Times New Roman"/>
          <w:sz w:val="24"/>
          <w:szCs w:val="24"/>
        </w:rPr>
      </w:pPr>
    </w:p>
    <w:p w:rsidR="00CC76C6" w:rsidRPr="001D7AF9" w:rsidRDefault="00C073C0" w:rsidP="00C073C0">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Bauran Pemasaran</w:t>
      </w:r>
    </w:p>
    <w:p w:rsidR="00C073C0" w:rsidRPr="00E869BA" w:rsidRDefault="006F7656" w:rsidP="00E869BA">
      <w:pPr>
        <w:pStyle w:val="ListParagraph"/>
        <w:numPr>
          <w:ilvl w:val="0"/>
          <w:numId w:val="4"/>
        </w:numPr>
        <w:spacing w:after="0" w:line="240" w:lineRule="auto"/>
        <w:ind w:left="426" w:hanging="426"/>
        <w:jc w:val="both"/>
        <w:rPr>
          <w:rFonts w:ascii="Times New Roman" w:hAnsi="Times New Roman" w:cs="Times New Roman"/>
          <w:b/>
          <w:sz w:val="24"/>
          <w:szCs w:val="24"/>
        </w:rPr>
      </w:pPr>
      <w:r w:rsidRPr="00E869BA">
        <w:rPr>
          <w:rFonts w:ascii="Times New Roman" w:hAnsi="Times New Roman" w:cs="Times New Roman"/>
          <w:b/>
          <w:sz w:val="24"/>
          <w:szCs w:val="24"/>
        </w:rPr>
        <w:t>Produk (</w:t>
      </w:r>
      <w:r w:rsidRPr="00E869BA">
        <w:rPr>
          <w:rFonts w:ascii="Times New Roman" w:hAnsi="Times New Roman" w:cs="Times New Roman"/>
          <w:b/>
          <w:i/>
          <w:sz w:val="24"/>
          <w:szCs w:val="24"/>
        </w:rPr>
        <w:t>Product</w:t>
      </w:r>
      <w:r w:rsidRPr="00E869BA">
        <w:rPr>
          <w:rFonts w:ascii="Times New Roman" w:hAnsi="Times New Roman" w:cs="Times New Roman"/>
          <w:b/>
          <w:sz w:val="24"/>
          <w:szCs w:val="24"/>
        </w:rPr>
        <w:t>)</w:t>
      </w:r>
    </w:p>
    <w:p w:rsidR="00E869BA" w:rsidRPr="001E22C8" w:rsidRDefault="00E869BA" w:rsidP="00E869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Kotler dan Keller (2008</w:t>
      </w:r>
      <w:r w:rsidRPr="001E22C8">
        <w:rPr>
          <w:rFonts w:ascii="Times New Roman" w:hAnsi="Times New Roman" w:cs="Times New Roman"/>
          <w:sz w:val="24"/>
          <w:szCs w:val="24"/>
        </w:rPr>
        <w:t xml:space="preserve">:4): “Produk adalah segala sesuatu yang dapat ditawarkan ke pasar untuk memuaskan keinginan atau kebutuhan. Produk-produk yang dipasarkan meliputi barang fisik, jasa, pengalaman, acara-acara, orang, tempat, properti, organisasi, dan gagasan”. Adisaputro (2010:170) mengemukakan: “Produk adalah </w:t>
      </w:r>
      <w:r w:rsidRPr="001E22C8">
        <w:rPr>
          <w:rFonts w:ascii="Times New Roman" w:hAnsi="Times New Roman" w:cs="Times New Roman"/>
          <w:sz w:val="24"/>
          <w:szCs w:val="24"/>
        </w:rPr>
        <w:lastRenderedPageBreak/>
        <w:t>segala sesuatu yang dapat ditawarkan ke pasar untuk diamati, disukai, dam dibeli untuk memuaskan sesuatu kebutuhan atau keinginan”. Menurut Umar (2005:31): “Produk adalah suatu yang ditawarkan ke pasar untuk mendapatkan perhatian, untuk dibeli, digunakan atau dikonsumsi yang dapat memenuhi suatu keinginan atau kebutuhan”.</w:t>
      </w:r>
    </w:p>
    <w:p w:rsidR="00E869BA" w:rsidRDefault="00E869BA" w:rsidP="00E869BA">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definisi di atas dapat disimpulkan bahwa produk (</w:t>
      </w:r>
      <w:r w:rsidRPr="001E22C8">
        <w:rPr>
          <w:rFonts w:ascii="Times New Roman" w:hAnsi="Times New Roman" w:cs="Times New Roman"/>
          <w:i/>
          <w:sz w:val="24"/>
          <w:szCs w:val="24"/>
        </w:rPr>
        <w:t>product</w:t>
      </w:r>
      <w:r w:rsidRPr="001E22C8">
        <w:rPr>
          <w:rFonts w:ascii="Times New Roman" w:hAnsi="Times New Roman" w:cs="Times New Roman"/>
          <w:sz w:val="24"/>
          <w:szCs w:val="24"/>
        </w:rPr>
        <w:t>) adalah segala sesuatu yang dapat ditawarkan ke pasar meliputi barang fisik, jasa, pengalaman, acara-acara, orang, tempat, properti, organisasi, dan gagasan untuk diamati, disukai, dibeli serta dikonsumsi guna memuaskan kebutuhan atau keinginan konsumen.</w:t>
      </w:r>
    </w:p>
    <w:p w:rsidR="002E65A1" w:rsidRPr="002E65A1" w:rsidRDefault="002E65A1" w:rsidP="00E869BA">
      <w:pPr>
        <w:spacing w:after="0" w:line="240" w:lineRule="auto"/>
        <w:ind w:firstLine="426"/>
        <w:jc w:val="both"/>
        <w:rPr>
          <w:rFonts w:ascii="Times New Roman" w:hAnsi="Times New Roman" w:cs="Times New Roman"/>
          <w:sz w:val="6"/>
          <w:szCs w:val="6"/>
        </w:rPr>
      </w:pPr>
    </w:p>
    <w:p w:rsidR="009A3483" w:rsidRPr="0028513C" w:rsidRDefault="009A3483" w:rsidP="0028513C">
      <w:pPr>
        <w:pStyle w:val="ListParagraph"/>
        <w:numPr>
          <w:ilvl w:val="0"/>
          <w:numId w:val="4"/>
        </w:numPr>
        <w:spacing w:after="0" w:line="240" w:lineRule="auto"/>
        <w:ind w:left="426" w:hanging="426"/>
        <w:jc w:val="both"/>
        <w:rPr>
          <w:rFonts w:ascii="Times New Roman" w:hAnsi="Times New Roman" w:cs="Times New Roman"/>
          <w:b/>
          <w:sz w:val="24"/>
          <w:szCs w:val="24"/>
        </w:rPr>
      </w:pPr>
      <w:r w:rsidRPr="0028513C">
        <w:rPr>
          <w:rFonts w:ascii="Times New Roman" w:hAnsi="Times New Roman" w:cs="Times New Roman"/>
          <w:b/>
          <w:sz w:val="24"/>
          <w:szCs w:val="24"/>
        </w:rPr>
        <w:t>Harga (</w:t>
      </w:r>
      <w:r w:rsidRPr="00113127">
        <w:rPr>
          <w:rFonts w:ascii="Times New Roman" w:hAnsi="Times New Roman" w:cs="Times New Roman"/>
          <w:b/>
          <w:i/>
          <w:sz w:val="24"/>
          <w:szCs w:val="24"/>
        </w:rPr>
        <w:t>Price</w:t>
      </w:r>
      <w:r w:rsidRPr="0028513C">
        <w:rPr>
          <w:rFonts w:ascii="Times New Roman" w:hAnsi="Times New Roman" w:cs="Times New Roman"/>
          <w:b/>
          <w:sz w:val="24"/>
          <w:szCs w:val="24"/>
        </w:rPr>
        <w:t>)</w:t>
      </w:r>
    </w:p>
    <w:p w:rsidR="0028513C" w:rsidRPr="001E22C8" w:rsidRDefault="0028513C" w:rsidP="0028513C">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 xml:space="preserve">Menurut Kotler dan Armstrong (2008:345): “Harga adalah jumlah semua nilai yang diberikan oleh pelanggan untuk mendapatkan keuntungan dari memiliki atau menggunakan suatu produk atau jasa”. </w:t>
      </w:r>
      <w:r>
        <w:rPr>
          <w:rFonts w:ascii="Times New Roman" w:hAnsi="Times New Roman" w:cs="Times New Roman"/>
          <w:sz w:val="24"/>
          <w:szCs w:val="24"/>
        </w:rPr>
        <w:t>Definisi lain dikemukakan oleh</w:t>
      </w:r>
      <w:r w:rsidRPr="001E22C8">
        <w:rPr>
          <w:rFonts w:ascii="Times New Roman" w:hAnsi="Times New Roman" w:cs="Times New Roman"/>
          <w:sz w:val="24"/>
          <w:szCs w:val="24"/>
        </w:rPr>
        <w:t xml:space="preserve"> Alma (2005:169): Harga (</w:t>
      </w:r>
      <w:r w:rsidRPr="001E22C8">
        <w:rPr>
          <w:rFonts w:ascii="Times New Roman" w:hAnsi="Times New Roman" w:cs="Times New Roman"/>
          <w:i/>
          <w:sz w:val="24"/>
          <w:szCs w:val="24"/>
        </w:rPr>
        <w:t>price</w:t>
      </w:r>
      <w:r w:rsidRPr="001E22C8">
        <w:rPr>
          <w:rFonts w:ascii="Times New Roman" w:hAnsi="Times New Roman" w:cs="Times New Roman"/>
          <w:sz w:val="24"/>
          <w:szCs w:val="24"/>
        </w:rPr>
        <w:t xml:space="preserve">) adalah nilai suatu barang yang dinyatakan dengan uang. </w:t>
      </w:r>
      <w:r w:rsidRPr="001E22C8">
        <w:rPr>
          <w:rFonts w:ascii="TimesNewRomanPSMT" w:hAnsi="TimesNewRomanPSMT" w:cs="TimesNewRomanPSMT"/>
          <w:sz w:val="24"/>
          <w:szCs w:val="24"/>
        </w:rPr>
        <w:t>Menurut</w:t>
      </w:r>
      <w:r>
        <w:rPr>
          <w:rFonts w:ascii="Times New Roman" w:hAnsi="Times New Roman" w:cs="Times New Roman"/>
          <w:sz w:val="24"/>
          <w:szCs w:val="24"/>
        </w:rPr>
        <w:t xml:space="preserve"> Umar (2005:</w:t>
      </w:r>
      <w:r w:rsidRPr="001E22C8">
        <w:rPr>
          <w:rFonts w:ascii="Times New Roman" w:hAnsi="Times New Roman" w:cs="Times New Roman"/>
          <w:sz w:val="24"/>
          <w:szCs w:val="24"/>
        </w:rPr>
        <w:t>32) bahwa: “Harga adalah sejumlah nilai yang ditukarkan konsumen dengan manfaat dari memiliki atau menggunakan produk atau jasa yang nilainya ditetapkan oleh pembeli dan penjual melalui tawar menawar, atau ditetapkan oleh penjual untuk satu harga yang sama terhadap semua pembeli”.</w:t>
      </w:r>
    </w:p>
    <w:p w:rsidR="0028513C" w:rsidRPr="001E22C8" w:rsidRDefault="0028513C" w:rsidP="0028513C">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definisi di atas dapat disimpulkan bahwa harga (</w:t>
      </w:r>
      <w:r w:rsidRPr="001E22C8">
        <w:rPr>
          <w:rFonts w:ascii="Times New Roman" w:hAnsi="Times New Roman" w:cs="Times New Roman"/>
          <w:i/>
          <w:sz w:val="24"/>
          <w:szCs w:val="24"/>
        </w:rPr>
        <w:t>price</w:t>
      </w:r>
      <w:r w:rsidRPr="001E22C8">
        <w:rPr>
          <w:rFonts w:ascii="Times New Roman" w:hAnsi="Times New Roman" w:cs="Times New Roman"/>
          <w:sz w:val="24"/>
          <w:szCs w:val="24"/>
        </w:rPr>
        <w:t>) adalah sejumlah nilai yang ditukarkan oleh konsumen baik berupa uang atau barang lain untuk mendapatkan manfaat dari membeli produk atau jasa yang nilainya ditetapkan oleh pembeli dan penjual melalui</w:t>
      </w:r>
      <w:r>
        <w:rPr>
          <w:rFonts w:ascii="Times New Roman" w:hAnsi="Times New Roman" w:cs="Times New Roman"/>
          <w:sz w:val="24"/>
          <w:szCs w:val="24"/>
        </w:rPr>
        <w:t xml:space="preserve"> kegiatan tawar menawar</w:t>
      </w:r>
      <w:r w:rsidRPr="001E22C8">
        <w:rPr>
          <w:rFonts w:ascii="Times New Roman" w:hAnsi="Times New Roman" w:cs="Times New Roman"/>
          <w:sz w:val="24"/>
          <w:szCs w:val="24"/>
        </w:rPr>
        <w:t xml:space="preserve"> atau ditetapkan oleh penjual untuk satu harga yang sama bagi semua pembeli.</w:t>
      </w:r>
    </w:p>
    <w:p w:rsidR="009A3483" w:rsidRPr="002E65A1" w:rsidRDefault="009A3483" w:rsidP="00CC76C6">
      <w:pPr>
        <w:spacing w:after="0" w:line="240" w:lineRule="auto"/>
        <w:ind w:firstLine="426"/>
        <w:jc w:val="both"/>
        <w:rPr>
          <w:rFonts w:ascii="Times New Roman" w:hAnsi="Times New Roman" w:cs="Times New Roman"/>
          <w:sz w:val="6"/>
          <w:szCs w:val="6"/>
        </w:rPr>
      </w:pPr>
    </w:p>
    <w:p w:rsidR="0028513C" w:rsidRPr="00113127" w:rsidRDefault="0028513C" w:rsidP="00113127">
      <w:pPr>
        <w:pStyle w:val="ListParagraph"/>
        <w:numPr>
          <w:ilvl w:val="0"/>
          <w:numId w:val="4"/>
        </w:numPr>
        <w:spacing w:after="0" w:line="240" w:lineRule="auto"/>
        <w:ind w:left="426" w:hanging="426"/>
        <w:jc w:val="both"/>
        <w:rPr>
          <w:rFonts w:ascii="Times New Roman" w:hAnsi="Times New Roman" w:cs="Times New Roman"/>
          <w:b/>
          <w:sz w:val="24"/>
          <w:szCs w:val="24"/>
        </w:rPr>
      </w:pPr>
      <w:r w:rsidRPr="00113127">
        <w:rPr>
          <w:rFonts w:ascii="Times New Roman" w:hAnsi="Times New Roman" w:cs="Times New Roman"/>
          <w:b/>
          <w:sz w:val="24"/>
          <w:szCs w:val="24"/>
        </w:rPr>
        <w:t>Tempat/Saluran Distribusi (</w:t>
      </w:r>
      <w:r w:rsidRPr="00113127">
        <w:rPr>
          <w:rFonts w:ascii="Times New Roman" w:hAnsi="Times New Roman" w:cs="Times New Roman"/>
          <w:b/>
          <w:i/>
          <w:sz w:val="24"/>
          <w:szCs w:val="24"/>
        </w:rPr>
        <w:t>Place</w:t>
      </w:r>
      <w:r w:rsidRPr="00113127">
        <w:rPr>
          <w:rFonts w:ascii="Times New Roman" w:hAnsi="Times New Roman" w:cs="Times New Roman"/>
          <w:b/>
          <w:sz w:val="24"/>
          <w:szCs w:val="24"/>
        </w:rPr>
        <w:t>)</w:t>
      </w:r>
    </w:p>
    <w:p w:rsidR="0028513C" w:rsidRPr="001E22C8" w:rsidRDefault="0028513C" w:rsidP="00113127">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Me</w:t>
      </w:r>
      <w:r>
        <w:rPr>
          <w:rFonts w:ascii="Times New Roman" w:hAnsi="Times New Roman" w:cs="Times New Roman"/>
          <w:sz w:val="24"/>
          <w:szCs w:val="24"/>
        </w:rPr>
        <w:t>nurut Kotler dan Keller (2008:</w:t>
      </w:r>
      <w:r w:rsidRPr="001E22C8">
        <w:rPr>
          <w:rFonts w:ascii="Times New Roman" w:hAnsi="Times New Roman" w:cs="Times New Roman"/>
          <w:sz w:val="24"/>
          <w:szCs w:val="24"/>
        </w:rPr>
        <w:t xml:space="preserve">122): “Saluran pemasaran adalah organisasi-organisasi yang saling tergantung yang tercakup dalam proses yang membuat produk atau jasa menjadi tersedia untuk digunakan atau dikonsumsi”. Adisaputro (2010:234) mengemukakan bahwa: “Saluran pemasaran atau </w:t>
      </w:r>
      <w:r w:rsidRPr="001E22C8">
        <w:rPr>
          <w:rFonts w:ascii="Times New Roman" w:hAnsi="Times New Roman" w:cs="Times New Roman"/>
          <w:i/>
          <w:sz w:val="24"/>
          <w:szCs w:val="24"/>
        </w:rPr>
        <w:t>marketing channel</w:t>
      </w:r>
      <w:r w:rsidRPr="001E22C8">
        <w:rPr>
          <w:rFonts w:ascii="Times New Roman" w:hAnsi="Times New Roman" w:cs="Times New Roman"/>
          <w:sz w:val="24"/>
          <w:szCs w:val="24"/>
        </w:rPr>
        <w:t xml:space="preserve"> adalah satu set dari berbagai organisasi yang saling bergantung yang terlibat dalam proses untuk membuat produk-produk atau jasa yang dihasilkan perusahaan tersedia atau dapat diakses oleh para penggunanya atau untuk dikonsumsi”. Menurut Lovelock</w:t>
      </w:r>
      <w:r w:rsidRPr="001E22C8">
        <w:rPr>
          <w:rFonts w:ascii="TimesNewRomanPSMT" w:hAnsi="TimesNewRomanPSMT" w:cs="TimesNewRomanPSMT"/>
          <w:sz w:val="24"/>
          <w:szCs w:val="24"/>
        </w:rPr>
        <w:t xml:space="preserve"> dan Wirtz dalam Margaretta (2010:4): “Tempat adalah keputusan mengenai lokasi merupakan keputusan perusahaan tentang kapan, di mana dan bagaimana menyampaikan jasa kepada pelanggan.</w:t>
      </w:r>
    </w:p>
    <w:p w:rsidR="0028513C" w:rsidRDefault="0028513C" w:rsidP="00113127">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 xml:space="preserve">Berdasarkan </w:t>
      </w:r>
      <w:r w:rsidRPr="00113127">
        <w:rPr>
          <w:rFonts w:ascii="TimesNewRomanPSMT" w:hAnsi="TimesNewRomanPSMT" w:cs="TimesNewRomanPSMT"/>
          <w:sz w:val="24"/>
          <w:szCs w:val="24"/>
        </w:rPr>
        <w:t>definisi</w:t>
      </w:r>
      <w:r w:rsidRPr="001E22C8">
        <w:rPr>
          <w:rFonts w:ascii="Times New Roman" w:hAnsi="Times New Roman" w:cs="Times New Roman"/>
          <w:sz w:val="24"/>
          <w:szCs w:val="24"/>
        </w:rPr>
        <w:t xml:space="preserve"> di atas dapat disimpulkan bahwa tempat atau saluran distribusi atau saluran pemasaran (</w:t>
      </w:r>
      <w:r w:rsidRPr="001E22C8">
        <w:rPr>
          <w:rFonts w:ascii="Times New Roman" w:hAnsi="Times New Roman" w:cs="Times New Roman"/>
          <w:i/>
          <w:sz w:val="24"/>
          <w:szCs w:val="24"/>
        </w:rPr>
        <w:t>place</w:t>
      </w:r>
      <w:r w:rsidRPr="001E22C8">
        <w:rPr>
          <w:rFonts w:ascii="Times New Roman" w:hAnsi="Times New Roman" w:cs="Times New Roman"/>
          <w:sz w:val="24"/>
          <w:szCs w:val="24"/>
        </w:rPr>
        <w:t>) merupakan sekumpulan organisasi yang saling tergantung satu sama lainnya yang terlibat dalam proses pendistribusian atau penyaluran barang atau jasa dari produsen ke konsumen akhir sehingga membuat produk atau jasa lebih mudah tersedia untuk digunakan atau dikonsumsi.</w:t>
      </w:r>
    </w:p>
    <w:p w:rsidR="00BC10FD" w:rsidRPr="00BC10FD" w:rsidRDefault="00BC10FD" w:rsidP="00113127">
      <w:pPr>
        <w:spacing w:after="0" w:line="240" w:lineRule="auto"/>
        <w:ind w:firstLine="426"/>
        <w:jc w:val="both"/>
        <w:rPr>
          <w:rFonts w:ascii="Times New Roman" w:hAnsi="Times New Roman" w:cs="Times New Roman"/>
          <w:sz w:val="4"/>
          <w:szCs w:val="4"/>
        </w:rPr>
      </w:pPr>
    </w:p>
    <w:p w:rsidR="00113127" w:rsidRPr="00535214" w:rsidRDefault="00113127" w:rsidP="004E1513">
      <w:pPr>
        <w:pStyle w:val="ListParagraph"/>
        <w:numPr>
          <w:ilvl w:val="0"/>
          <w:numId w:val="4"/>
        </w:numPr>
        <w:spacing w:after="0" w:line="240" w:lineRule="auto"/>
        <w:ind w:left="426" w:hanging="426"/>
        <w:jc w:val="both"/>
        <w:rPr>
          <w:rFonts w:ascii="Times New Roman" w:hAnsi="Times New Roman" w:cs="Times New Roman"/>
          <w:b/>
          <w:sz w:val="24"/>
          <w:szCs w:val="24"/>
        </w:rPr>
      </w:pPr>
      <w:r w:rsidRPr="00535214">
        <w:rPr>
          <w:rFonts w:ascii="Times New Roman" w:hAnsi="Times New Roman" w:cs="Times New Roman"/>
          <w:b/>
          <w:sz w:val="24"/>
          <w:szCs w:val="24"/>
        </w:rPr>
        <w:t>Promosi</w:t>
      </w:r>
      <w:r w:rsidR="00943766" w:rsidRPr="00535214">
        <w:rPr>
          <w:rFonts w:ascii="Times New Roman" w:hAnsi="Times New Roman" w:cs="Times New Roman"/>
          <w:b/>
          <w:sz w:val="24"/>
          <w:szCs w:val="24"/>
        </w:rPr>
        <w:t xml:space="preserve"> (</w:t>
      </w:r>
      <w:r w:rsidR="00943766" w:rsidRPr="00535214">
        <w:rPr>
          <w:rFonts w:ascii="Times New Roman" w:hAnsi="Times New Roman" w:cs="Times New Roman"/>
          <w:b/>
          <w:i/>
          <w:sz w:val="24"/>
          <w:szCs w:val="24"/>
        </w:rPr>
        <w:t>Promotion</w:t>
      </w:r>
      <w:r w:rsidR="00943766" w:rsidRPr="00535214">
        <w:rPr>
          <w:rFonts w:ascii="Times New Roman" w:hAnsi="Times New Roman" w:cs="Times New Roman"/>
          <w:b/>
          <w:sz w:val="24"/>
          <w:szCs w:val="24"/>
        </w:rPr>
        <w:t>)</w:t>
      </w:r>
    </w:p>
    <w:p w:rsidR="00535214" w:rsidRPr="001E22C8" w:rsidRDefault="00535214" w:rsidP="00535214">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Menurut Kotler dan Keller (</w:t>
      </w:r>
      <w:r>
        <w:rPr>
          <w:rFonts w:ascii="Times New Roman" w:hAnsi="Times New Roman" w:cs="Times New Roman"/>
          <w:sz w:val="24"/>
          <w:szCs w:val="24"/>
          <w:lang w:val="id-ID"/>
        </w:rPr>
        <w:t>2008</w:t>
      </w:r>
      <w:r w:rsidRPr="001E22C8">
        <w:rPr>
          <w:rFonts w:ascii="Times New Roman" w:hAnsi="Times New Roman" w:cs="Times New Roman"/>
          <w:sz w:val="24"/>
          <w:szCs w:val="24"/>
        </w:rPr>
        <w:t xml:space="preserve">:204): “Komunikasi pemasaran adalah sarana yang digunakan oleh perusahaan dalam upaya untuk menginformasikan, membujuk, dan mengingatkan konsumen, langsung atau tidak langsung tentang produk yang mereka jual”. Definisi lain dikemukakan oleh Adisaputro (2010:253) bahwa: “Komunikasi pemasaran adalah peralatan dengan mana perusahaan mencoba untuk memberitahu, mendesak dan mengingatkan konsumen, baik secara langsung maupun tidak langsung, tentang produk dan </w:t>
      </w:r>
      <w:r w:rsidRPr="00290909">
        <w:rPr>
          <w:rFonts w:ascii="Times New Roman" w:hAnsi="Times New Roman" w:cs="Times New Roman"/>
          <w:i/>
          <w:sz w:val="24"/>
          <w:szCs w:val="24"/>
        </w:rPr>
        <w:t>brand</w:t>
      </w:r>
      <w:r w:rsidRPr="001E22C8">
        <w:rPr>
          <w:rFonts w:ascii="Times New Roman" w:hAnsi="Times New Roman" w:cs="Times New Roman"/>
          <w:sz w:val="24"/>
          <w:szCs w:val="24"/>
        </w:rPr>
        <w:t xml:space="preserve"> yang mereka pasarkan”. Menurut Alma (2005:179): Promosi adalah sejenis komunikasi yang memberi penjelasan yang meyakinkan calon konsumen </w:t>
      </w:r>
      <w:r w:rsidRPr="001E22C8">
        <w:rPr>
          <w:rFonts w:ascii="Times New Roman" w:hAnsi="Times New Roman" w:cs="Times New Roman"/>
          <w:sz w:val="24"/>
          <w:szCs w:val="24"/>
        </w:rPr>
        <w:lastRenderedPageBreak/>
        <w:t>tentang barang dan jasa. Tujuan promosi adalah memperoleh perhatian, mendidik, mengingatkan, dan meyakinkan calon konsumen.</w:t>
      </w:r>
    </w:p>
    <w:p w:rsidR="00535214" w:rsidRPr="001E22C8" w:rsidRDefault="00535214" w:rsidP="00535214">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definisi di atas dapat disimpulkan bahwa komunikasi pemasaran atau promosi (</w:t>
      </w:r>
      <w:r w:rsidRPr="001E22C8">
        <w:rPr>
          <w:rFonts w:ascii="Times New Roman" w:hAnsi="Times New Roman" w:cs="Times New Roman"/>
          <w:i/>
          <w:sz w:val="24"/>
          <w:szCs w:val="24"/>
        </w:rPr>
        <w:t>promotion</w:t>
      </w:r>
      <w:r w:rsidRPr="001E22C8">
        <w:rPr>
          <w:rFonts w:ascii="Times New Roman" w:hAnsi="Times New Roman" w:cs="Times New Roman"/>
          <w:sz w:val="24"/>
          <w:szCs w:val="24"/>
        </w:rPr>
        <w:t xml:space="preserve">) adalah kegiatan pemasaran yang dilakukan perusahaan dengan cara menginformasikan, membujuk dan mengingatkan konsumen baik langsung maupun tidak langsung tentang produk yang dijual agar konsumen tertarik untuk membeli dan mengkonsumsi produk yang ditawarkan. </w:t>
      </w:r>
    </w:p>
    <w:p w:rsidR="00113127" w:rsidRPr="002E65A1" w:rsidRDefault="00113127" w:rsidP="00CC76C6">
      <w:pPr>
        <w:spacing w:after="0" w:line="240" w:lineRule="auto"/>
        <w:ind w:firstLine="426"/>
        <w:jc w:val="both"/>
        <w:rPr>
          <w:rFonts w:ascii="Times New Roman" w:hAnsi="Times New Roman" w:cs="Times New Roman"/>
          <w:sz w:val="6"/>
          <w:szCs w:val="6"/>
        </w:rPr>
      </w:pPr>
    </w:p>
    <w:p w:rsidR="004E1513" w:rsidRPr="001E22C8" w:rsidRDefault="004E1513" w:rsidP="004E1513">
      <w:pPr>
        <w:pStyle w:val="ListParagraph"/>
        <w:numPr>
          <w:ilvl w:val="0"/>
          <w:numId w:val="4"/>
        </w:numPr>
        <w:spacing w:after="0" w:line="240" w:lineRule="auto"/>
        <w:ind w:left="426" w:hanging="426"/>
        <w:jc w:val="both"/>
        <w:rPr>
          <w:rFonts w:ascii="Times New Roman" w:hAnsi="Times New Roman" w:cs="Times New Roman"/>
          <w:b/>
          <w:sz w:val="24"/>
          <w:szCs w:val="24"/>
        </w:rPr>
      </w:pPr>
      <w:r w:rsidRPr="001E22C8">
        <w:rPr>
          <w:rFonts w:ascii="Times New Roman" w:hAnsi="Times New Roman" w:cs="Times New Roman"/>
          <w:b/>
          <w:sz w:val="24"/>
          <w:szCs w:val="24"/>
        </w:rPr>
        <w:t>Orang (</w:t>
      </w:r>
      <w:r w:rsidRPr="001E22C8">
        <w:rPr>
          <w:rFonts w:ascii="Times New Roman" w:hAnsi="Times New Roman" w:cs="Times New Roman"/>
          <w:b/>
          <w:i/>
          <w:sz w:val="24"/>
          <w:szCs w:val="24"/>
        </w:rPr>
        <w:t>People</w:t>
      </w:r>
      <w:r w:rsidRPr="001E22C8">
        <w:rPr>
          <w:rFonts w:ascii="Times New Roman" w:hAnsi="Times New Roman" w:cs="Times New Roman"/>
          <w:b/>
          <w:sz w:val="24"/>
          <w:szCs w:val="24"/>
        </w:rPr>
        <w:t>)</w:t>
      </w:r>
    </w:p>
    <w:p w:rsidR="004E1513" w:rsidRPr="001E22C8" w:rsidRDefault="004E1513" w:rsidP="004E1513">
      <w:pPr>
        <w:spacing w:after="0" w:line="240" w:lineRule="auto"/>
        <w:ind w:firstLine="426"/>
        <w:jc w:val="both"/>
        <w:rPr>
          <w:rFonts w:ascii="Times New Roman" w:eastAsia="Calibri" w:hAnsi="Times New Roman" w:cs="Times New Roman"/>
          <w:sz w:val="24"/>
          <w:szCs w:val="24"/>
        </w:rPr>
      </w:pPr>
      <w:r w:rsidRPr="001E22C8">
        <w:rPr>
          <w:rFonts w:ascii="Times New Roman" w:hAnsi="Times New Roman" w:cs="Times New Roman"/>
          <w:sz w:val="24"/>
          <w:szCs w:val="24"/>
        </w:rPr>
        <w:t>Menurut</w:t>
      </w:r>
      <w:r w:rsidRPr="001E22C8">
        <w:rPr>
          <w:rFonts w:ascii="Times New Roman" w:eastAsia="Calibri" w:hAnsi="Times New Roman" w:cs="Times New Roman"/>
          <w:sz w:val="24"/>
          <w:szCs w:val="24"/>
        </w:rPr>
        <w:t xml:space="preserve"> Yazid (2005:19): “Partisipan atau orang (</w:t>
      </w:r>
      <w:r w:rsidRPr="001E22C8">
        <w:rPr>
          <w:rFonts w:ascii="Times New Roman" w:eastAsia="Calibri" w:hAnsi="Times New Roman" w:cs="Times New Roman"/>
          <w:i/>
          <w:sz w:val="24"/>
          <w:szCs w:val="24"/>
        </w:rPr>
        <w:t>people</w:t>
      </w:r>
      <w:r w:rsidRPr="001E22C8">
        <w:rPr>
          <w:rFonts w:ascii="Times New Roman" w:eastAsia="Calibri" w:hAnsi="Times New Roman" w:cs="Times New Roman"/>
          <w:sz w:val="24"/>
          <w:szCs w:val="24"/>
        </w:rPr>
        <w:t xml:space="preserve">) adalah semua pelaku </w:t>
      </w:r>
      <w:r w:rsidRPr="001E22C8">
        <w:rPr>
          <w:rFonts w:ascii="Times New Roman" w:hAnsi="Times New Roman" w:cs="Times New Roman"/>
          <w:sz w:val="24"/>
          <w:szCs w:val="24"/>
        </w:rPr>
        <w:t>yang</w:t>
      </w:r>
      <w:r w:rsidRPr="001E22C8">
        <w:rPr>
          <w:rFonts w:ascii="Times New Roman" w:eastAsia="Calibri" w:hAnsi="Times New Roman" w:cs="Times New Roman"/>
          <w:sz w:val="24"/>
          <w:szCs w:val="24"/>
        </w:rPr>
        <w:t xml:space="preserve"> </w:t>
      </w:r>
      <w:r w:rsidRPr="004E1513">
        <w:rPr>
          <w:rFonts w:ascii="Times New Roman" w:hAnsi="Times New Roman" w:cs="Times New Roman"/>
          <w:sz w:val="24"/>
          <w:szCs w:val="24"/>
        </w:rPr>
        <w:t>memainkan</w:t>
      </w:r>
      <w:r w:rsidRPr="001E22C8">
        <w:rPr>
          <w:rFonts w:ascii="Times New Roman" w:eastAsia="Calibri" w:hAnsi="Times New Roman" w:cs="Times New Roman"/>
          <w:sz w:val="24"/>
          <w:szCs w:val="24"/>
        </w:rPr>
        <w:t xml:space="preserve"> sebagian penyaji jasa dan karenanya mempengaruhi persepsi pembeli. Yang termasuk dalam elemen ini adalah personel perusahaan, konsumen, dan konsumen lain dalam lingkungan jasa”. </w:t>
      </w:r>
      <w:r w:rsidRPr="001E22C8">
        <w:rPr>
          <w:rFonts w:ascii="TimesNewRomanPSMT" w:hAnsi="TimesNewRomanPSMT" w:cs="TimesNewRomanPSMT"/>
          <w:sz w:val="24"/>
          <w:szCs w:val="24"/>
        </w:rPr>
        <w:t>Zeithaml dan Bitner dalam Margaretta (2010:5)</w:t>
      </w:r>
      <w:r>
        <w:rPr>
          <w:rFonts w:ascii="TimesNewRomanPSMT" w:hAnsi="TimesNewRomanPSMT" w:cs="TimesNewRomanPSMT"/>
          <w:sz w:val="24"/>
          <w:szCs w:val="24"/>
        </w:rPr>
        <w:t xml:space="preserve"> mengemukakan bahwa</w:t>
      </w:r>
      <w:r w:rsidRPr="001E22C8">
        <w:rPr>
          <w:rFonts w:ascii="TimesNewRomanPSMT" w:hAnsi="TimesNewRomanPSMT" w:cs="TimesNewRomanPSMT"/>
          <w:sz w:val="24"/>
          <w:szCs w:val="24"/>
        </w:rPr>
        <w:t>: “</w:t>
      </w:r>
      <w:r w:rsidRPr="001E22C8">
        <w:rPr>
          <w:rFonts w:ascii="TimesNewRomanPSMT" w:hAnsi="TimesNewRomanPSMT" w:cs="TimesNewRomanPSMT"/>
          <w:i/>
          <w:sz w:val="24"/>
          <w:szCs w:val="24"/>
        </w:rPr>
        <w:t>P</w:t>
      </w:r>
      <w:r w:rsidRPr="001E22C8">
        <w:rPr>
          <w:rFonts w:ascii="Times New Roman" w:hAnsi="Times New Roman" w:cs="Times New Roman"/>
          <w:i/>
          <w:iCs/>
          <w:sz w:val="24"/>
          <w:szCs w:val="24"/>
        </w:rPr>
        <w:t xml:space="preserve">eople </w:t>
      </w:r>
      <w:r w:rsidRPr="001E22C8">
        <w:rPr>
          <w:rFonts w:ascii="TimesNewRomanPSMT" w:hAnsi="TimesNewRomanPSMT" w:cs="TimesNewRomanPSMT"/>
          <w:sz w:val="24"/>
          <w:szCs w:val="24"/>
        </w:rPr>
        <w:t xml:space="preserve">atau orang adalah semua manusia yang berperan dalam penyampaian jasa sehingga mempengaruhi persepsi para pembeli, seperti karyawan perusahaan, pelanggan, dan pelanggan lain yang berada dalam lingkungan jasa. </w:t>
      </w:r>
      <w:r w:rsidRPr="001E22C8">
        <w:rPr>
          <w:rFonts w:ascii="Times New Roman" w:eastAsia="Calibri" w:hAnsi="Times New Roman" w:cs="Times New Roman"/>
          <w:sz w:val="24"/>
          <w:szCs w:val="24"/>
        </w:rPr>
        <w:t>Definisi lain dikemukakan oleh Nurcholifah (2012:98): pengertian orang (</w:t>
      </w:r>
      <w:r w:rsidRPr="001E22C8">
        <w:rPr>
          <w:rFonts w:ascii="Times New Roman" w:eastAsia="Calibri" w:hAnsi="Times New Roman" w:cs="Times New Roman"/>
          <w:i/>
          <w:sz w:val="24"/>
          <w:szCs w:val="24"/>
        </w:rPr>
        <w:t>people</w:t>
      </w:r>
      <w:r w:rsidRPr="001E22C8">
        <w:rPr>
          <w:rFonts w:ascii="Times New Roman" w:eastAsia="Calibri" w:hAnsi="Times New Roman" w:cs="Times New Roman"/>
          <w:sz w:val="24"/>
          <w:szCs w:val="24"/>
        </w:rPr>
        <w:t xml:space="preserve">) dalam suatu produk atau jasa dibagi ke dalam dua kelompok, yaitu: </w:t>
      </w:r>
    </w:p>
    <w:p w:rsidR="004E1513" w:rsidRPr="001E22C8" w:rsidRDefault="004E1513" w:rsidP="004E1513">
      <w:pPr>
        <w:pStyle w:val="ListParagraph"/>
        <w:numPr>
          <w:ilvl w:val="0"/>
          <w:numId w:val="9"/>
        </w:numPr>
        <w:spacing w:after="0" w:line="240" w:lineRule="auto"/>
        <w:ind w:left="284" w:hanging="284"/>
        <w:jc w:val="both"/>
        <w:rPr>
          <w:rFonts w:ascii="Times New Roman" w:eastAsia="Calibri" w:hAnsi="Times New Roman" w:cs="Times New Roman"/>
          <w:sz w:val="24"/>
          <w:szCs w:val="24"/>
        </w:rPr>
      </w:pPr>
      <w:r w:rsidRPr="001E22C8">
        <w:rPr>
          <w:rFonts w:ascii="Times New Roman" w:eastAsia="Calibri" w:hAnsi="Times New Roman" w:cs="Times New Roman"/>
          <w:i/>
          <w:sz w:val="24"/>
          <w:szCs w:val="24"/>
        </w:rPr>
        <w:t xml:space="preserve">Service personel </w:t>
      </w:r>
      <w:r w:rsidRPr="001E22C8">
        <w:rPr>
          <w:rFonts w:ascii="Times New Roman" w:eastAsia="Calibri" w:hAnsi="Times New Roman" w:cs="Times New Roman"/>
          <w:sz w:val="24"/>
          <w:szCs w:val="24"/>
        </w:rPr>
        <w:t>adalah karyawan yang melakukan kegiatan operasional untuk menghasilkan jasa pada perusahaan tersebut.</w:t>
      </w:r>
    </w:p>
    <w:p w:rsidR="004E1513" w:rsidRPr="001E22C8" w:rsidRDefault="004E1513" w:rsidP="004E1513">
      <w:pPr>
        <w:pStyle w:val="ListParagraph"/>
        <w:numPr>
          <w:ilvl w:val="0"/>
          <w:numId w:val="9"/>
        </w:numPr>
        <w:spacing w:after="0" w:line="240" w:lineRule="auto"/>
        <w:ind w:left="284" w:hanging="284"/>
        <w:jc w:val="both"/>
        <w:rPr>
          <w:rFonts w:ascii="Times New Roman" w:eastAsia="Calibri" w:hAnsi="Times New Roman" w:cs="Times New Roman"/>
          <w:sz w:val="24"/>
          <w:szCs w:val="24"/>
        </w:rPr>
      </w:pPr>
      <w:r w:rsidRPr="001E22C8">
        <w:rPr>
          <w:rFonts w:ascii="Times New Roman" w:eastAsia="Calibri" w:hAnsi="Times New Roman" w:cs="Times New Roman"/>
          <w:i/>
          <w:sz w:val="24"/>
          <w:szCs w:val="24"/>
        </w:rPr>
        <w:t>Customer</w:t>
      </w:r>
      <w:r w:rsidRPr="001E22C8">
        <w:rPr>
          <w:rFonts w:ascii="Times New Roman" w:eastAsia="Calibri" w:hAnsi="Times New Roman" w:cs="Times New Roman"/>
          <w:sz w:val="24"/>
          <w:szCs w:val="24"/>
        </w:rPr>
        <w:t xml:space="preserve"> adalah pengguna jasa. Persepsi pelanggan terhadap kualitas jasa suatu perusahaan dapat dipengaruhi oleh pelanggan lainnya.</w:t>
      </w:r>
    </w:p>
    <w:p w:rsidR="004E1513" w:rsidRPr="001E22C8" w:rsidRDefault="004E1513" w:rsidP="004E1513">
      <w:pPr>
        <w:spacing w:after="0" w:line="240" w:lineRule="auto"/>
        <w:ind w:firstLine="426"/>
        <w:jc w:val="both"/>
        <w:rPr>
          <w:rFonts w:ascii="Times New Roman" w:hAnsi="Times New Roman" w:cs="Times New Roman"/>
          <w:sz w:val="24"/>
          <w:szCs w:val="24"/>
        </w:rPr>
      </w:pPr>
      <w:r w:rsidRPr="004E1513">
        <w:rPr>
          <w:rFonts w:ascii="TimesNewRomanPSMT" w:hAnsi="TimesNewRomanPSMT" w:cs="TimesNewRomanPSMT"/>
          <w:sz w:val="24"/>
          <w:szCs w:val="24"/>
        </w:rPr>
        <w:t>Berdasarkan</w:t>
      </w:r>
      <w:r w:rsidRPr="001E22C8">
        <w:rPr>
          <w:rFonts w:ascii="Times New Roman" w:hAnsi="Times New Roman" w:cs="Times New Roman"/>
          <w:sz w:val="24"/>
          <w:szCs w:val="24"/>
        </w:rPr>
        <w:t xml:space="preserve"> definisi di atas dapat disimpulkan bahwa orang (</w:t>
      </w:r>
      <w:r w:rsidRPr="001E22C8">
        <w:rPr>
          <w:rFonts w:ascii="Times New Roman" w:hAnsi="Times New Roman" w:cs="Times New Roman"/>
          <w:i/>
          <w:sz w:val="24"/>
          <w:szCs w:val="24"/>
        </w:rPr>
        <w:t>people</w:t>
      </w:r>
      <w:r w:rsidRPr="001E22C8">
        <w:rPr>
          <w:rFonts w:ascii="Times New Roman" w:hAnsi="Times New Roman" w:cs="Times New Roman"/>
          <w:sz w:val="24"/>
          <w:szCs w:val="24"/>
        </w:rPr>
        <w:t>) adalah semua pelaku yang memainkan peran dalam penyajian jasa yang memiliki tugas utama dalam mempengaruhi persepsi pembeli, seperti karyawan perusahaan, konsumen dan calon konsumen yang terlibat dalam proses produksi.</w:t>
      </w:r>
    </w:p>
    <w:p w:rsidR="006F7656" w:rsidRPr="002E65A1" w:rsidRDefault="006F7656" w:rsidP="00CC76C6">
      <w:pPr>
        <w:spacing w:after="0" w:line="240" w:lineRule="auto"/>
        <w:ind w:firstLine="426"/>
        <w:jc w:val="both"/>
        <w:rPr>
          <w:rFonts w:ascii="Times New Roman" w:hAnsi="Times New Roman" w:cs="Times New Roman"/>
          <w:sz w:val="6"/>
          <w:szCs w:val="6"/>
        </w:rPr>
      </w:pPr>
    </w:p>
    <w:p w:rsidR="004E1513" w:rsidRPr="001E22C8" w:rsidRDefault="004E1513" w:rsidP="004E1513">
      <w:pPr>
        <w:pStyle w:val="ListParagraph"/>
        <w:numPr>
          <w:ilvl w:val="0"/>
          <w:numId w:val="4"/>
        </w:numPr>
        <w:spacing w:after="0" w:line="240" w:lineRule="auto"/>
        <w:ind w:left="426" w:hanging="426"/>
        <w:jc w:val="both"/>
        <w:rPr>
          <w:rFonts w:ascii="Times New Roman" w:hAnsi="Times New Roman" w:cs="Times New Roman"/>
          <w:b/>
          <w:sz w:val="24"/>
          <w:szCs w:val="24"/>
        </w:rPr>
      </w:pPr>
      <w:r w:rsidRPr="001E22C8">
        <w:rPr>
          <w:rFonts w:ascii="Times New Roman" w:hAnsi="Times New Roman" w:cs="Times New Roman"/>
          <w:b/>
          <w:sz w:val="24"/>
          <w:szCs w:val="24"/>
        </w:rPr>
        <w:t>Proses (</w:t>
      </w:r>
      <w:r w:rsidRPr="001E22C8">
        <w:rPr>
          <w:rFonts w:ascii="Times New Roman" w:hAnsi="Times New Roman" w:cs="Times New Roman"/>
          <w:b/>
          <w:i/>
          <w:sz w:val="24"/>
          <w:szCs w:val="24"/>
        </w:rPr>
        <w:t>Process</w:t>
      </w:r>
      <w:r w:rsidRPr="001E22C8">
        <w:rPr>
          <w:rFonts w:ascii="Times New Roman" w:hAnsi="Times New Roman" w:cs="Times New Roman"/>
          <w:b/>
          <w:sz w:val="24"/>
          <w:szCs w:val="24"/>
        </w:rPr>
        <w:t>)</w:t>
      </w:r>
    </w:p>
    <w:p w:rsidR="004E1513" w:rsidRPr="001E22C8" w:rsidRDefault="004E1513" w:rsidP="004E1513">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Menurut Yazid (2005:20): “Proses yaitu semua prosedur aktual, mekanisme, dan aliran aktivitas dengan mana jasa disampaikan yang merupakan sistem penyajian atau operasi jasa”. Definisi lain dikemukakan oleh Nurcholifah (2012:99): “Proses (</w:t>
      </w:r>
      <w:r w:rsidRPr="001E22C8">
        <w:rPr>
          <w:rFonts w:ascii="Times New Roman" w:hAnsi="Times New Roman" w:cs="Times New Roman"/>
          <w:i/>
          <w:sz w:val="24"/>
          <w:szCs w:val="24"/>
        </w:rPr>
        <w:t>process</w:t>
      </w:r>
      <w:r w:rsidRPr="001E22C8">
        <w:rPr>
          <w:rFonts w:ascii="Times New Roman" w:hAnsi="Times New Roman" w:cs="Times New Roman"/>
          <w:sz w:val="24"/>
          <w:szCs w:val="24"/>
        </w:rPr>
        <w:t>) adalah serangkaian aktivitas yang dilakukan berulang-ulangdan bersama-sama untuk mentransformasi sumber daya yang disiapkan, ditata, dan digunakan untuk penyampaian jasa menjadi hasil yang bernilai dari jasa yang diterima pelanggan. Menurut Zeithaml dan Bitner dalam Margaretta (2010:5): “Proses (</w:t>
      </w:r>
      <w:r w:rsidRPr="001E22C8">
        <w:rPr>
          <w:rFonts w:ascii="Times New Roman" w:hAnsi="Times New Roman" w:cs="Times New Roman"/>
          <w:i/>
          <w:iCs/>
          <w:sz w:val="24"/>
          <w:szCs w:val="24"/>
        </w:rPr>
        <w:t>process</w:t>
      </w:r>
      <w:r w:rsidRPr="001E22C8">
        <w:rPr>
          <w:rFonts w:ascii="Times New Roman" w:hAnsi="Times New Roman" w:cs="Times New Roman"/>
          <w:sz w:val="24"/>
          <w:szCs w:val="24"/>
        </w:rPr>
        <w:t xml:space="preserve">) adalah prosedur yang sebenarnya, mekanisme, dan aliran dari aktivitas dimana </w:t>
      </w:r>
      <w:r w:rsidRPr="001E22C8">
        <w:rPr>
          <w:rFonts w:ascii="Times New Roman" w:hAnsi="Times New Roman" w:cs="Times New Roman"/>
          <w:i/>
          <w:sz w:val="24"/>
          <w:szCs w:val="24"/>
        </w:rPr>
        <w:t>service</w:t>
      </w:r>
      <w:r w:rsidRPr="001E22C8">
        <w:rPr>
          <w:rFonts w:ascii="Times New Roman" w:hAnsi="Times New Roman" w:cs="Times New Roman"/>
          <w:sz w:val="24"/>
          <w:szCs w:val="24"/>
        </w:rPr>
        <w:t xml:space="preserve"> atau jasa disampaikan penyampaian jasa dan sistem operasi”.</w:t>
      </w:r>
    </w:p>
    <w:p w:rsidR="004E1513" w:rsidRDefault="004E1513" w:rsidP="004E1513">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definisi di atas dapat disimpulkan bahwa proses (</w:t>
      </w:r>
      <w:r w:rsidRPr="001E22C8">
        <w:rPr>
          <w:rFonts w:ascii="Times New Roman" w:hAnsi="Times New Roman" w:cs="Times New Roman"/>
          <w:i/>
          <w:sz w:val="24"/>
          <w:szCs w:val="24"/>
        </w:rPr>
        <w:t>process</w:t>
      </w:r>
      <w:r w:rsidRPr="001E22C8">
        <w:rPr>
          <w:rFonts w:ascii="Times New Roman" w:hAnsi="Times New Roman" w:cs="Times New Roman"/>
          <w:sz w:val="24"/>
          <w:szCs w:val="24"/>
        </w:rPr>
        <w:t>) adalah semua aktivitas perusahaan yang di dalamnya terdapat prosedur, jadwal pekerjaan, mekanisme aktivitas, dan berbagai aktivitas lainnya, di mana jasa dihasilkan dan disampaikan kepada konsumen.</w:t>
      </w:r>
    </w:p>
    <w:p w:rsidR="00BC10FD" w:rsidRPr="00BC10FD" w:rsidRDefault="00BC10FD" w:rsidP="004E1513">
      <w:pPr>
        <w:spacing w:after="0" w:line="240" w:lineRule="auto"/>
        <w:ind w:firstLine="426"/>
        <w:jc w:val="both"/>
        <w:rPr>
          <w:rFonts w:ascii="Times New Roman" w:hAnsi="Times New Roman" w:cs="Times New Roman"/>
          <w:sz w:val="4"/>
          <w:szCs w:val="4"/>
        </w:rPr>
      </w:pPr>
    </w:p>
    <w:p w:rsidR="004E1513" w:rsidRPr="001E22C8" w:rsidRDefault="004E1513" w:rsidP="004E1513">
      <w:pPr>
        <w:pStyle w:val="ListParagraph"/>
        <w:numPr>
          <w:ilvl w:val="0"/>
          <w:numId w:val="4"/>
        </w:numPr>
        <w:spacing w:after="0" w:line="240" w:lineRule="auto"/>
        <w:ind w:left="426" w:hanging="426"/>
        <w:jc w:val="both"/>
        <w:rPr>
          <w:rFonts w:ascii="Times New Roman" w:hAnsi="Times New Roman" w:cs="Times New Roman"/>
          <w:b/>
          <w:sz w:val="24"/>
          <w:szCs w:val="24"/>
        </w:rPr>
      </w:pPr>
      <w:r w:rsidRPr="001E22C8">
        <w:rPr>
          <w:rFonts w:ascii="Times New Roman" w:hAnsi="Times New Roman" w:cs="Times New Roman"/>
          <w:b/>
          <w:sz w:val="24"/>
          <w:szCs w:val="24"/>
        </w:rPr>
        <w:t>Bukti Fisik (</w:t>
      </w:r>
      <w:r w:rsidRPr="001E22C8">
        <w:rPr>
          <w:rFonts w:ascii="Times New Roman" w:hAnsi="Times New Roman" w:cs="Times New Roman"/>
          <w:b/>
          <w:i/>
          <w:sz w:val="24"/>
          <w:szCs w:val="24"/>
        </w:rPr>
        <w:t>Physical Evidence</w:t>
      </w:r>
      <w:r w:rsidRPr="001E22C8">
        <w:rPr>
          <w:rFonts w:ascii="Times New Roman" w:hAnsi="Times New Roman" w:cs="Times New Roman"/>
          <w:b/>
          <w:sz w:val="24"/>
          <w:szCs w:val="24"/>
        </w:rPr>
        <w:t>)</w:t>
      </w:r>
    </w:p>
    <w:p w:rsidR="004E1513" w:rsidRPr="001E22C8" w:rsidRDefault="004E1513" w:rsidP="004E1513">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 xml:space="preserve">Menurut Yazid (2005:20): “Bukti fisik adalah lingkungan fisik di mana jasa disampaikan dan di mana perusahaan dan konsumennya berinteraksi, serta setiap komponen </w:t>
      </w:r>
      <w:r w:rsidRPr="001E22C8">
        <w:rPr>
          <w:rFonts w:ascii="Times New Roman" w:hAnsi="Times New Roman" w:cs="Times New Roman"/>
          <w:i/>
          <w:sz w:val="24"/>
          <w:szCs w:val="24"/>
        </w:rPr>
        <w:t>tangible</w:t>
      </w:r>
      <w:r w:rsidRPr="001E22C8">
        <w:rPr>
          <w:rFonts w:ascii="Times New Roman" w:hAnsi="Times New Roman" w:cs="Times New Roman"/>
          <w:sz w:val="24"/>
          <w:szCs w:val="24"/>
        </w:rPr>
        <w:t xml:space="preserve"> memfasilitasi penampilan atau komunikasi jasa tersebut”. Definisi lain dikemukakan oleh Nurcholifah (2012:99): “Bukti fisik (</w:t>
      </w:r>
      <w:r w:rsidRPr="001E22C8">
        <w:rPr>
          <w:rFonts w:ascii="Times New Roman" w:hAnsi="Times New Roman" w:cs="Times New Roman"/>
          <w:i/>
          <w:sz w:val="24"/>
          <w:szCs w:val="24"/>
        </w:rPr>
        <w:t>physical evidence</w:t>
      </w:r>
      <w:r w:rsidRPr="001E22C8">
        <w:rPr>
          <w:rFonts w:ascii="Times New Roman" w:hAnsi="Times New Roman" w:cs="Times New Roman"/>
          <w:sz w:val="24"/>
          <w:szCs w:val="24"/>
        </w:rPr>
        <w:t>) adalah elemen-elemen fisik yang dapa</w:t>
      </w:r>
      <w:r w:rsidR="00BC10FD">
        <w:rPr>
          <w:rFonts w:ascii="Times New Roman" w:hAnsi="Times New Roman" w:cs="Times New Roman"/>
          <w:sz w:val="24"/>
          <w:szCs w:val="24"/>
        </w:rPr>
        <w:t>t mempengaruhi dalam proses per</w:t>
      </w:r>
      <w:r w:rsidRPr="001E22C8">
        <w:rPr>
          <w:rFonts w:ascii="Times New Roman" w:hAnsi="Times New Roman" w:cs="Times New Roman"/>
          <w:sz w:val="24"/>
          <w:szCs w:val="24"/>
        </w:rPr>
        <w:t xml:space="preserve">tukaran produk”. Menurut </w:t>
      </w:r>
      <w:r w:rsidRPr="001E22C8">
        <w:rPr>
          <w:rFonts w:ascii="TimesNewRomanPSMT" w:hAnsi="TimesNewRomanPSMT" w:cs="TimesNewRomanPSMT"/>
          <w:sz w:val="24"/>
          <w:szCs w:val="24"/>
        </w:rPr>
        <w:t xml:space="preserve">Zeithaml </w:t>
      </w:r>
      <w:r w:rsidRPr="006A642B">
        <w:rPr>
          <w:rFonts w:ascii="Times New Roman" w:hAnsi="Times New Roman" w:cs="Times New Roman"/>
          <w:iCs/>
          <w:sz w:val="24"/>
          <w:szCs w:val="24"/>
        </w:rPr>
        <w:t>dan</w:t>
      </w:r>
      <w:r w:rsidRPr="001E22C8">
        <w:rPr>
          <w:rFonts w:ascii="Times New Roman" w:hAnsi="Times New Roman" w:cs="Times New Roman"/>
          <w:i/>
          <w:iCs/>
          <w:sz w:val="24"/>
          <w:szCs w:val="24"/>
        </w:rPr>
        <w:t xml:space="preserve"> </w:t>
      </w:r>
      <w:r w:rsidRPr="001E22C8">
        <w:rPr>
          <w:rFonts w:ascii="TimesNewRomanPSMT" w:hAnsi="TimesNewRomanPSMT" w:cs="TimesNewRomanPSMT"/>
          <w:sz w:val="24"/>
          <w:szCs w:val="24"/>
        </w:rPr>
        <w:t xml:space="preserve">Bitner dalam Margaretta (2010:6): “Bukti fisik adalah lingkungan dimana jasa disampaikan dan dimana perusahaan dan pelanggan </w:t>
      </w:r>
      <w:r w:rsidRPr="001E22C8">
        <w:rPr>
          <w:rFonts w:ascii="TimesNewRomanPSMT" w:hAnsi="TimesNewRomanPSMT" w:cs="TimesNewRomanPSMT"/>
          <w:sz w:val="24"/>
          <w:szCs w:val="24"/>
        </w:rPr>
        <w:lastRenderedPageBreak/>
        <w:t>berinteraksi, serta komponen berwujud nyata lainnya yang memfasilitasi prestasi atau komunikasi dari jasa tersebut”.</w:t>
      </w:r>
    </w:p>
    <w:p w:rsidR="004E1513" w:rsidRDefault="004E1513" w:rsidP="004E1513">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definisi di atas dapat disimpulkan bahwa bukti fisik (</w:t>
      </w:r>
      <w:r w:rsidRPr="001E22C8">
        <w:rPr>
          <w:rFonts w:ascii="Times New Roman" w:hAnsi="Times New Roman" w:cs="Times New Roman"/>
          <w:i/>
          <w:sz w:val="24"/>
          <w:szCs w:val="24"/>
        </w:rPr>
        <w:t>physical evidence</w:t>
      </w:r>
      <w:r w:rsidRPr="001E22C8">
        <w:rPr>
          <w:rFonts w:ascii="Times New Roman" w:hAnsi="Times New Roman" w:cs="Times New Roman"/>
          <w:sz w:val="24"/>
          <w:szCs w:val="24"/>
        </w:rPr>
        <w:t xml:space="preserve">) adalah lingkungan fisik di mana jasa diciptakan dan disampaikan serta tempat penyedia jasa atau perusahaan berinteraksi dengan konsumen ditambah unsur </w:t>
      </w:r>
      <w:r w:rsidRPr="001E22C8">
        <w:rPr>
          <w:rFonts w:ascii="Times New Roman" w:hAnsi="Times New Roman" w:cs="Times New Roman"/>
          <w:i/>
          <w:sz w:val="24"/>
          <w:szCs w:val="24"/>
        </w:rPr>
        <w:t>tangible</w:t>
      </w:r>
      <w:r w:rsidRPr="001E22C8">
        <w:rPr>
          <w:rFonts w:ascii="Times New Roman" w:hAnsi="Times New Roman" w:cs="Times New Roman"/>
          <w:sz w:val="24"/>
          <w:szCs w:val="24"/>
        </w:rPr>
        <w:t xml:space="preserve"> yang memfasilitasi penampilan atau komunikasi jasa tersebut.</w:t>
      </w:r>
    </w:p>
    <w:p w:rsidR="00CF69D5" w:rsidRPr="001E22C8" w:rsidRDefault="00CF69D5" w:rsidP="004E1513">
      <w:pPr>
        <w:spacing w:after="0" w:line="240" w:lineRule="auto"/>
        <w:ind w:firstLine="426"/>
        <w:jc w:val="both"/>
        <w:rPr>
          <w:rFonts w:ascii="Times New Roman" w:hAnsi="Times New Roman" w:cs="Times New Roman"/>
          <w:sz w:val="24"/>
          <w:szCs w:val="24"/>
        </w:rPr>
      </w:pPr>
    </w:p>
    <w:p w:rsidR="00C073C0" w:rsidRPr="001D7AF9" w:rsidRDefault="00C073C0" w:rsidP="00C073C0">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Keputusan Pembelian Konsumen</w:t>
      </w:r>
    </w:p>
    <w:p w:rsidR="002E65A1" w:rsidRPr="001E22C8" w:rsidRDefault="0039205E" w:rsidP="00BC10FD">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 xml:space="preserve">Proses keputusan </w:t>
      </w:r>
      <w:r w:rsidRPr="001E22C8">
        <w:rPr>
          <w:rFonts w:ascii="Times New Roman" w:hAnsi="Times New Roman" w:cs="Times New Roman"/>
          <w:sz w:val="24"/>
          <w:szCs w:val="24"/>
          <w:lang w:val="it-IT"/>
        </w:rPr>
        <w:t>pembelian</w:t>
      </w:r>
      <w:r w:rsidRPr="001E22C8">
        <w:rPr>
          <w:rFonts w:ascii="Times New Roman" w:hAnsi="Times New Roman" w:cs="Times New Roman"/>
          <w:sz w:val="24"/>
          <w:szCs w:val="24"/>
        </w:rPr>
        <w:t xml:space="preserve"> konsumen akan melewati lima tahap, yaitu pengenalan masalah atau kebutuhan, pencarian informasi, evaluasi alternatif, </w:t>
      </w:r>
      <w:r w:rsidRPr="001E22C8">
        <w:rPr>
          <w:rFonts w:ascii="Times New Roman" w:hAnsi="Times New Roman" w:cs="Times New Roman"/>
          <w:sz w:val="24"/>
          <w:szCs w:val="24"/>
          <w:lang w:val="it-IT"/>
        </w:rPr>
        <w:t>keputusan</w:t>
      </w:r>
      <w:r w:rsidRPr="001E22C8">
        <w:rPr>
          <w:rFonts w:ascii="Times New Roman" w:hAnsi="Times New Roman" w:cs="Times New Roman"/>
          <w:sz w:val="24"/>
          <w:szCs w:val="24"/>
        </w:rPr>
        <w:t xml:space="preserve"> </w:t>
      </w:r>
      <w:r w:rsidRPr="001E22C8">
        <w:rPr>
          <w:rFonts w:ascii="Times New Roman" w:eastAsia="Calibri" w:hAnsi="Times New Roman" w:cs="Times New Roman"/>
          <w:sz w:val="24"/>
          <w:szCs w:val="24"/>
        </w:rPr>
        <w:t>pembelian</w:t>
      </w:r>
      <w:r w:rsidRPr="001E22C8">
        <w:rPr>
          <w:rFonts w:ascii="Times New Roman" w:hAnsi="Times New Roman" w:cs="Times New Roman"/>
          <w:sz w:val="24"/>
          <w:szCs w:val="24"/>
        </w:rPr>
        <w:t>, dan perilaku pascapembelian. Model lima tahap dalam proses pembelian konsumen</w:t>
      </w:r>
      <w:r>
        <w:rPr>
          <w:rFonts w:ascii="Times New Roman" w:hAnsi="Times New Roman" w:cs="Times New Roman"/>
          <w:sz w:val="24"/>
          <w:szCs w:val="24"/>
        </w:rPr>
        <w:t xml:space="preserve"> menurut Kotler dan Keller (2008:</w:t>
      </w:r>
      <w:r w:rsidRPr="001E22C8">
        <w:rPr>
          <w:rFonts w:ascii="Times New Roman" w:hAnsi="Times New Roman" w:cs="Times New Roman"/>
          <w:sz w:val="24"/>
          <w:szCs w:val="24"/>
        </w:rPr>
        <w:t>179-181) digambarkan sebagai berikut.</w:t>
      </w:r>
    </w:p>
    <w:p w:rsidR="0039205E" w:rsidRPr="001E22C8" w:rsidRDefault="0039205E" w:rsidP="0039205E">
      <w:pPr>
        <w:spacing w:after="0" w:line="240" w:lineRule="auto"/>
        <w:ind w:left="567"/>
        <w:jc w:val="center"/>
        <w:rPr>
          <w:rFonts w:ascii="Times New Roman" w:hAnsi="Times New Roman" w:cs="Times New Roman"/>
          <w:b/>
          <w:sz w:val="24"/>
          <w:szCs w:val="24"/>
        </w:rPr>
      </w:pPr>
      <w:r w:rsidRPr="001E22C8">
        <w:rPr>
          <w:rFonts w:ascii="Times New Roman" w:hAnsi="Times New Roman" w:cs="Times New Roman"/>
          <w:b/>
          <w:sz w:val="24"/>
          <w:szCs w:val="24"/>
          <w:lang w:val="id-ID"/>
        </w:rPr>
        <w:t>Gambar</w:t>
      </w:r>
      <w:r w:rsidRPr="001E22C8">
        <w:rPr>
          <w:rFonts w:ascii="Times New Roman" w:hAnsi="Times New Roman" w:cs="Times New Roman"/>
          <w:b/>
          <w:sz w:val="24"/>
          <w:szCs w:val="24"/>
        </w:rPr>
        <w:t xml:space="preserve"> 1</w:t>
      </w:r>
    </w:p>
    <w:p w:rsidR="0039205E" w:rsidRPr="0039205E" w:rsidRDefault="0039205E" w:rsidP="0039205E">
      <w:pPr>
        <w:spacing w:after="0" w:line="240" w:lineRule="auto"/>
        <w:ind w:left="567"/>
        <w:jc w:val="center"/>
        <w:rPr>
          <w:rFonts w:ascii="Times New Roman" w:hAnsi="Times New Roman" w:cs="Times New Roman"/>
          <w:b/>
          <w:sz w:val="24"/>
          <w:szCs w:val="24"/>
        </w:rPr>
      </w:pPr>
      <w:r w:rsidRPr="001E22C8">
        <w:rPr>
          <w:rFonts w:ascii="Times New Roman" w:hAnsi="Times New Roman" w:cs="Times New Roman"/>
          <w:b/>
          <w:sz w:val="24"/>
          <w:szCs w:val="24"/>
        </w:rPr>
        <w:t>Proses Keputusan Pembelian Konsumen Model Lima Tahap</w:t>
      </w:r>
    </w:p>
    <w:p w:rsidR="0039205E" w:rsidRPr="00C55E7D" w:rsidRDefault="0039205E" w:rsidP="0039205E">
      <w:pPr>
        <w:pStyle w:val="ListParagraph"/>
        <w:spacing w:after="0" w:line="240" w:lineRule="auto"/>
        <w:ind w:left="0" w:firstLine="709"/>
        <w:jc w:val="both"/>
        <w:rPr>
          <w:rFonts w:ascii="Times New Roman" w:hAnsi="Times New Roman" w:cs="Times New Roman"/>
          <w:sz w:val="6"/>
          <w:szCs w:val="6"/>
        </w:rPr>
      </w:pPr>
    </w:p>
    <w:p w:rsidR="0039205E" w:rsidRPr="001E22C8" w:rsidRDefault="00BB1575" w:rsidP="0039205E">
      <w:pPr>
        <w:spacing w:after="0" w:line="240" w:lineRule="auto"/>
        <w:rPr>
          <w:rFonts w:ascii="Times New Roman" w:hAnsi="Times New Roman" w:cs="Times New Roman"/>
        </w:rPr>
      </w:pPr>
      <w:r w:rsidRPr="00BB1575">
        <w:rPr>
          <w:rFonts w:ascii="Times New Roman" w:hAnsi="Times New Roman" w:cs="Times New Roman"/>
          <w:noProof/>
          <w:lang w:val="en-GB" w:eastAsia="en-GB"/>
        </w:rPr>
        <w:pict>
          <v:shapetype id="_x0000_t202" coordsize="21600,21600" o:spt="202" path="m,l,21600r21600,l21600,xe">
            <v:stroke joinstyle="miter"/>
            <v:path gradientshapeok="t" o:connecttype="rect"/>
          </v:shapetype>
          <v:shape id="_x0000_s1026" type="#_x0000_t202" style="position:absolute;margin-left:317.9pt;margin-top:4.2pt;width:84.15pt;height:36pt;z-index:251660288">
            <v:textbox style="mso-next-textbox:#_x0000_s1026">
              <w:txbxContent>
                <w:p w:rsidR="0097317E" w:rsidRPr="00DD282A" w:rsidRDefault="0097317E" w:rsidP="0039205E">
                  <w:pPr>
                    <w:jc w:val="center"/>
                    <w:rPr>
                      <w:rFonts w:ascii="Times New Roman" w:hAnsi="Times New Roman" w:cs="Times New Roman"/>
                      <w:sz w:val="20"/>
                      <w:szCs w:val="20"/>
                    </w:rPr>
                  </w:pPr>
                  <w:r w:rsidRPr="00DD282A">
                    <w:rPr>
                      <w:rFonts w:ascii="Times New Roman" w:hAnsi="Times New Roman" w:cs="Times New Roman"/>
                      <w:sz w:val="20"/>
                      <w:szCs w:val="20"/>
                    </w:rPr>
                    <w:t>Perilaku pasca-pembelian</w:t>
                  </w:r>
                </w:p>
              </w:txbxContent>
            </v:textbox>
          </v:shape>
        </w:pict>
      </w:r>
      <w:r w:rsidRPr="00BB1575">
        <w:rPr>
          <w:rFonts w:ascii="Times New Roman" w:hAnsi="Times New Roman" w:cs="Times New Roman"/>
          <w:noProof/>
          <w:lang w:val="en-GB" w:eastAsia="en-GB"/>
        </w:rPr>
        <w:pict>
          <v:shape id="_x0000_s1027" type="#_x0000_t202" style="position:absolute;margin-left:243.1pt;margin-top:3.55pt;width:65.45pt;height:36pt;z-index:251661312">
            <v:textbox style="mso-next-textbox:#_x0000_s1027">
              <w:txbxContent>
                <w:p w:rsidR="0097317E" w:rsidRPr="00DD282A" w:rsidRDefault="0097317E" w:rsidP="0039205E">
                  <w:pPr>
                    <w:jc w:val="center"/>
                    <w:rPr>
                      <w:rFonts w:ascii="Times New Roman" w:hAnsi="Times New Roman" w:cs="Times New Roman"/>
                      <w:sz w:val="20"/>
                      <w:szCs w:val="20"/>
                    </w:rPr>
                  </w:pPr>
                  <w:r w:rsidRPr="00DD282A">
                    <w:rPr>
                      <w:rFonts w:ascii="Times New Roman" w:hAnsi="Times New Roman" w:cs="Times New Roman"/>
                      <w:sz w:val="20"/>
                      <w:szCs w:val="20"/>
                    </w:rPr>
                    <w:t>Keputusan pembelian</w:t>
                  </w:r>
                </w:p>
              </w:txbxContent>
            </v:textbox>
          </v:shape>
        </w:pict>
      </w:r>
      <w:r w:rsidRPr="00BB1575">
        <w:rPr>
          <w:rFonts w:ascii="Times New Roman" w:hAnsi="Times New Roman" w:cs="Times New Roman"/>
          <w:noProof/>
          <w:lang w:val="en-GB" w:eastAsia="en-GB"/>
        </w:rPr>
        <w:pict>
          <v:shape id="_x0000_s1028" type="#_x0000_t202" style="position:absolute;margin-left:177.65pt;margin-top:3.55pt;width:56.1pt;height:36pt;z-index:251662336">
            <v:textbox style="mso-next-textbox:#_x0000_s1028">
              <w:txbxContent>
                <w:p w:rsidR="0097317E" w:rsidRPr="00DD282A" w:rsidRDefault="0097317E" w:rsidP="0039205E">
                  <w:pPr>
                    <w:jc w:val="center"/>
                    <w:rPr>
                      <w:rFonts w:ascii="Times New Roman" w:hAnsi="Times New Roman" w:cs="Times New Roman"/>
                      <w:sz w:val="20"/>
                      <w:szCs w:val="20"/>
                    </w:rPr>
                  </w:pPr>
                  <w:r w:rsidRPr="00DD282A">
                    <w:rPr>
                      <w:rFonts w:ascii="Times New Roman" w:hAnsi="Times New Roman" w:cs="Times New Roman"/>
                      <w:sz w:val="20"/>
                      <w:szCs w:val="20"/>
                    </w:rPr>
                    <w:t>Evaluasi alternatif</w:t>
                  </w:r>
                </w:p>
              </w:txbxContent>
            </v:textbox>
          </v:shape>
        </w:pict>
      </w:r>
      <w:r w:rsidRPr="00BB1575">
        <w:rPr>
          <w:rFonts w:ascii="Times New Roman" w:hAnsi="Times New Roman" w:cs="Times New Roman"/>
          <w:noProof/>
          <w:lang w:val="en-GB" w:eastAsia="en-GB"/>
        </w:rPr>
        <w:pict>
          <v:shape id="_x0000_s1029" type="#_x0000_t202" style="position:absolute;margin-left:112.2pt;margin-top:3.55pt;width:56.1pt;height:36pt;z-index:251663360">
            <v:textbox style="mso-next-textbox:#_x0000_s1029">
              <w:txbxContent>
                <w:p w:rsidR="0097317E" w:rsidRPr="00DD282A" w:rsidRDefault="0097317E" w:rsidP="0039205E">
                  <w:pPr>
                    <w:jc w:val="center"/>
                    <w:rPr>
                      <w:rFonts w:ascii="Times New Roman" w:hAnsi="Times New Roman" w:cs="Times New Roman"/>
                      <w:sz w:val="20"/>
                      <w:szCs w:val="20"/>
                    </w:rPr>
                  </w:pPr>
                  <w:r w:rsidRPr="00DD282A">
                    <w:rPr>
                      <w:rFonts w:ascii="Times New Roman" w:hAnsi="Times New Roman" w:cs="Times New Roman"/>
                      <w:sz w:val="20"/>
                      <w:szCs w:val="20"/>
                    </w:rPr>
                    <w:t>Pencarian informasi</w:t>
                  </w:r>
                </w:p>
              </w:txbxContent>
            </v:textbox>
          </v:shape>
        </w:pict>
      </w:r>
      <w:r w:rsidRPr="00BB1575">
        <w:rPr>
          <w:rFonts w:ascii="Times New Roman" w:hAnsi="Times New Roman" w:cs="Times New Roman"/>
          <w:noProof/>
          <w:lang w:val="en-GB" w:eastAsia="en-GB"/>
        </w:rPr>
        <w:pict>
          <v:shape id="_x0000_s1030" type="#_x0000_t202" style="position:absolute;margin-left:37.4pt;margin-top:2.9pt;width:65.45pt;height:36pt;z-index:251664384">
            <v:textbox style="mso-next-textbox:#_x0000_s1030">
              <w:txbxContent>
                <w:p w:rsidR="0097317E" w:rsidRPr="00DD282A" w:rsidRDefault="0097317E" w:rsidP="0039205E">
                  <w:pPr>
                    <w:spacing w:after="0" w:line="240" w:lineRule="auto"/>
                    <w:jc w:val="center"/>
                    <w:rPr>
                      <w:rFonts w:ascii="Times New Roman" w:hAnsi="Times New Roman" w:cs="Times New Roman"/>
                      <w:sz w:val="20"/>
                      <w:szCs w:val="20"/>
                    </w:rPr>
                  </w:pPr>
                  <w:r w:rsidRPr="00DD282A">
                    <w:rPr>
                      <w:rFonts w:ascii="Times New Roman" w:hAnsi="Times New Roman" w:cs="Times New Roman"/>
                      <w:sz w:val="20"/>
                      <w:szCs w:val="20"/>
                    </w:rPr>
                    <w:t>Pengenalan</w:t>
                  </w:r>
                </w:p>
                <w:p w:rsidR="0097317E" w:rsidRPr="00DD282A" w:rsidRDefault="0097317E" w:rsidP="003920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Kebutuhan</w:t>
                  </w:r>
                </w:p>
              </w:txbxContent>
            </v:textbox>
          </v:shape>
        </w:pict>
      </w:r>
    </w:p>
    <w:p w:rsidR="0039205E" w:rsidRPr="001E22C8" w:rsidRDefault="00BB1575" w:rsidP="0039205E">
      <w:pPr>
        <w:spacing w:after="0" w:line="240" w:lineRule="auto"/>
        <w:ind w:left="374"/>
        <w:jc w:val="both"/>
        <w:rPr>
          <w:rFonts w:ascii="Times New Roman" w:hAnsi="Times New Roman" w:cs="Times New Roman"/>
        </w:rPr>
      </w:pPr>
      <w:r w:rsidRPr="00BB1575">
        <w:rPr>
          <w:rFonts w:ascii="Times New Roman" w:hAnsi="Times New Roman" w:cs="Times New Roman"/>
          <w:noProof/>
          <w:lang w:val="en-GB" w:eastAsia="en-GB"/>
        </w:rPr>
        <w:pict>
          <v:line id="_x0000_s1031" style="position:absolute;left:0;text-align:left;z-index:251665408" from="102.85pt,8.8pt" to="112.2pt,8.8pt">
            <v:stroke endarrow="block"/>
          </v:line>
        </w:pict>
      </w:r>
      <w:r w:rsidRPr="00BB1575">
        <w:rPr>
          <w:rFonts w:ascii="Times New Roman" w:hAnsi="Times New Roman" w:cs="Times New Roman"/>
          <w:noProof/>
          <w:lang w:val="en-GB" w:eastAsia="en-GB"/>
        </w:rPr>
        <w:pict>
          <v:line id="_x0000_s1032" style="position:absolute;left:0;text-align:left;z-index:251666432" from="168.3pt,8.75pt" to="177.65pt,8.75pt">
            <v:stroke endarrow="block"/>
          </v:line>
        </w:pict>
      </w:r>
      <w:r w:rsidRPr="00BB1575">
        <w:rPr>
          <w:rFonts w:ascii="Times New Roman" w:hAnsi="Times New Roman" w:cs="Times New Roman"/>
          <w:noProof/>
          <w:lang w:val="en-GB" w:eastAsia="en-GB"/>
        </w:rPr>
        <w:pict>
          <v:line id="_x0000_s1033" style="position:absolute;left:0;text-align:left;z-index:251667456" from="233.75pt,9.45pt" to="243.1pt,9.45pt">
            <v:stroke endarrow="block"/>
          </v:line>
        </w:pict>
      </w:r>
      <w:r w:rsidRPr="00BB1575">
        <w:rPr>
          <w:rFonts w:ascii="Times New Roman" w:hAnsi="Times New Roman" w:cs="Times New Roman"/>
          <w:noProof/>
          <w:lang w:val="en-GB" w:eastAsia="en-GB"/>
        </w:rPr>
        <w:pict>
          <v:line id="_x0000_s1034" style="position:absolute;left:0;text-align:left;z-index:251668480" from="308.55pt,9.4pt" to="317.9pt,9.4pt">
            <v:stroke endarrow="block"/>
          </v:line>
        </w:pict>
      </w:r>
    </w:p>
    <w:p w:rsidR="0039205E" w:rsidRPr="001E22C8" w:rsidRDefault="0039205E" w:rsidP="0039205E">
      <w:pPr>
        <w:spacing w:after="0" w:line="240" w:lineRule="auto"/>
        <w:jc w:val="both"/>
        <w:rPr>
          <w:rFonts w:ascii="Times New Roman" w:hAnsi="Times New Roman" w:cs="Times New Roman"/>
          <w:sz w:val="24"/>
          <w:szCs w:val="24"/>
        </w:rPr>
      </w:pPr>
    </w:p>
    <w:p w:rsidR="0039205E" w:rsidRPr="00BC10FD" w:rsidRDefault="0039205E" w:rsidP="0039205E">
      <w:pPr>
        <w:spacing w:after="0" w:line="240" w:lineRule="auto"/>
        <w:jc w:val="center"/>
        <w:rPr>
          <w:rFonts w:ascii="Times New Roman" w:hAnsi="Times New Roman" w:cs="Times New Roman"/>
          <w:sz w:val="16"/>
          <w:szCs w:val="16"/>
        </w:rPr>
      </w:pPr>
    </w:p>
    <w:p w:rsidR="0039205E" w:rsidRDefault="0039205E" w:rsidP="0039205E">
      <w:pPr>
        <w:spacing w:after="0" w:line="240" w:lineRule="auto"/>
        <w:jc w:val="center"/>
        <w:rPr>
          <w:rFonts w:ascii="Times New Roman" w:hAnsi="Times New Roman" w:cs="Times New Roman"/>
        </w:rPr>
      </w:pPr>
      <w:r w:rsidRPr="001E22C8">
        <w:rPr>
          <w:rFonts w:ascii="Times New Roman" w:hAnsi="Times New Roman" w:cs="Times New Roman"/>
        </w:rPr>
        <w:t>Sumb</w:t>
      </w:r>
      <w:r>
        <w:rPr>
          <w:rFonts w:ascii="Times New Roman" w:hAnsi="Times New Roman" w:cs="Times New Roman"/>
        </w:rPr>
        <w:t>er: Kotler dan Armstrong (2008:</w:t>
      </w:r>
      <w:r w:rsidRPr="001E22C8">
        <w:rPr>
          <w:rFonts w:ascii="Times New Roman" w:hAnsi="Times New Roman" w:cs="Times New Roman"/>
        </w:rPr>
        <w:t>179)</w:t>
      </w:r>
    </w:p>
    <w:p w:rsidR="0039205E" w:rsidRPr="001E22C8" w:rsidRDefault="0039205E" w:rsidP="0039205E">
      <w:pPr>
        <w:spacing w:after="0"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gambar tersebut, maka</w:t>
      </w:r>
      <w:r w:rsidRPr="001E22C8">
        <w:rPr>
          <w:rFonts w:ascii="Times New Roman" w:hAnsi="Times New Roman" w:cs="Times New Roman"/>
          <w:sz w:val="24"/>
          <w:szCs w:val="24"/>
          <w:lang w:val="id-ID"/>
        </w:rPr>
        <w:t xml:space="preserve"> model lima tahap</w:t>
      </w:r>
      <w:r w:rsidRPr="001E22C8">
        <w:rPr>
          <w:rFonts w:ascii="Times New Roman" w:hAnsi="Times New Roman" w:cs="Times New Roman"/>
          <w:sz w:val="24"/>
          <w:szCs w:val="24"/>
        </w:rPr>
        <w:t xml:space="preserve"> proses keputusan pembelian konsumen dijelaskan sebagai berikut</w:t>
      </w:r>
      <w:r w:rsidRPr="001E22C8">
        <w:rPr>
          <w:rFonts w:ascii="Times New Roman" w:hAnsi="Times New Roman" w:cs="Times New Roman"/>
          <w:sz w:val="24"/>
          <w:szCs w:val="24"/>
          <w:lang w:val="id-ID"/>
        </w:rPr>
        <w:t>:</w:t>
      </w:r>
    </w:p>
    <w:p w:rsidR="0039205E" w:rsidRPr="001E22C8" w:rsidRDefault="0039205E" w:rsidP="0039205E">
      <w:pPr>
        <w:pStyle w:val="ListParagraph"/>
        <w:numPr>
          <w:ilvl w:val="0"/>
          <w:numId w:val="10"/>
        </w:numPr>
        <w:spacing w:after="0"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Pengenalan Kebutuhan</w:t>
      </w:r>
    </w:p>
    <w:p w:rsidR="0039205E" w:rsidRDefault="0039205E" w:rsidP="0039205E">
      <w:pPr>
        <w:spacing w:after="0"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Proses pembelian dimulai dengan pengenalan kebutuhan (</w:t>
      </w:r>
      <w:r w:rsidRPr="001E22C8">
        <w:rPr>
          <w:rFonts w:ascii="Times New Roman" w:hAnsi="Times New Roman" w:cs="Times New Roman"/>
          <w:i/>
          <w:sz w:val="24"/>
          <w:szCs w:val="24"/>
        </w:rPr>
        <w:t>need recognition</w:t>
      </w:r>
      <w:r w:rsidRPr="001E22C8">
        <w:rPr>
          <w:rFonts w:ascii="Times New Roman" w:hAnsi="Times New Roman" w:cs="Times New Roman"/>
          <w:sz w:val="24"/>
          <w:szCs w:val="24"/>
        </w:rPr>
        <w:t>), di mana pembeli menyadari suatu masalah atau kebutuhan. Kebutuhan dapat dipicu oleh rangsangan internal ketika salah satu kebutuhan normal seseorang, seperti rasa lapar, haus, seks timbul pada tingkat yang cukup tinggi sehingga menjadi dorongan. Kebutuhan juga bisa dipicu oleh rangsangan eksternal.</w:t>
      </w:r>
    </w:p>
    <w:p w:rsidR="0039205E" w:rsidRPr="001E22C8" w:rsidRDefault="0039205E" w:rsidP="0039205E">
      <w:pPr>
        <w:pStyle w:val="ListParagraph"/>
        <w:numPr>
          <w:ilvl w:val="0"/>
          <w:numId w:val="10"/>
        </w:numPr>
        <w:spacing w:after="0"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Pencarian Informasi</w:t>
      </w:r>
    </w:p>
    <w:p w:rsidR="0039205E" w:rsidRPr="001E22C8" w:rsidRDefault="0039205E" w:rsidP="0039205E">
      <w:pPr>
        <w:spacing w:after="0"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Konsumen yang tertarik mungkin mencari lebih banyak informasi atau mungkin tidak. Jika dorongan konsumen itu kuat dan produk yang memuaskan ada di dekat konsumen itu, konsumen mungkin akan membelinya kemudian. Jika tidak, konsumen bisa menyimpan kebutuhan itu dalam ingatannya atau melakukan pencarian informasi (</w:t>
      </w:r>
      <w:r w:rsidRPr="001E22C8">
        <w:rPr>
          <w:rFonts w:ascii="Times New Roman" w:hAnsi="Times New Roman" w:cs="Times New Roman"/>
          <w:i/>
          <w:sz w:val="24"/>
          <w:szCs w:val="24"/>
        </w:rPr>
        <w:t>information research</w:t>
      </w:r>
      <w:r w:rsidRPr="001E22C8">
        <w:rPr>
          <w:rFonts w:ascii="Times New Roman" w:hAnsi="Times New Roman" w:cs="Times New Roman"/>
          <w:sz w:val="24"/>
          <w:szCs w:val="24"/>
        </w:rPr>
        <w:t>) yang berhubungan dengan kebutuhan. Konsumen dapat memperoleh informasi dari beberapa sumber. Sumber-sumber ini meliputi sumber pribadi (keluarga, teman, tetangga, rekan), sumber komersial (iklan, wiraniaga, situs Web, penyalur, kemasan, tampilan), sumber publik (media massa, organisasi pemeringkat konsumen, pencarian internet), dan sumber pengalaman (penanganan, pemeriksaan, pemakaian produk).</w:t>
      </w:r>
    </w:p>
    <w:p w:rsidR="0039205E" w:rsidRPr="001E22C8" w:rsidRDefault="0039205E" w:rsidP="0039205E">
      <w:pPr>
        <w:pStyle w:val="ListParagraph"/>
        <w:numPr>
          <w:ilvl w:val="0"/>
          <w:numId w:val="10"/>
        </w:numPr>
        <w:spacing w:after="0"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Evaluasi Alternatif</w:t>
      </w:r>
    </w:p>
    <w:p w:rsidR="0039205E" w:rsidRPr="001E22C8" w:rsidRDefault="0039205E" w:rsidP="0039205E">
      <w:pPr>
        <w:spacing w:after="0"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Pemasar harus tahu tentang evaluasi alternatif (</w:t>
      </w:r>
      <w:r w:rsidRPr="001E22C8">
        <w:rPr>
          <w:rFonts w:ascii="Times New Roman" w:hAnsi="Times New Roman" w:cs="Times New Roman"/>
          <w:i/>
          <w:sz w:val="24"/>
          <w:szCs w:val="24"/>
        </w:rPr>
        <w:t>alternative evaluation</w:t>
      </w:r>
      <w:r w:rsidRPr="001E22C8">
        <w:rPr>
          <w:rFonts w:ascii="Times New Roman" w:hAnsi="Times New Roman" w:cs="Times New Roman"/>
          <w:sz w:val="24"/>
          <w:szCs w:val="24"/>
        </w:rPr>
        <w:t>), yaitu bagaimana konsumen memproses informasi untuk sampai pada pilihan merek</w:t>
      </w:r>
      <w:r w:rsidRPr="001E22C8">
        <w:rPr>
          <w:rFonts w:ascii="Times New Roman" w:hAnsi="Times New Roman" w:cs="Times New Roman"/>
          <w:sz w:val="24"/>
          <w:szCs w:val="24"/>
          <w:lang w:val="id-ID"/>
        </w:rPr>
        <w:t xml:space="preserve">. </w:t>
      </w:r>
      <w:r w:rsidRPr="001E22C8">
        <w:rPr>
          <w:rFonts w:ascii="Times New Roman" w:hAnsi="Times New Roman" w:cs="Times New Roman"/>
          <w:sz w:val="24"/>
          <w:szCs w:val="24"/>
        </w:rPr>
        <w:t>Konsumen sampai pada sikap terhadap merek yang berbeda melalui beberapa prosedur evaluasi. Bagaimana cara konsumen mengevaluasi alternatif bergantung pada konsumen pribadi dan situasi pembelian tertentu.</w:t>
      </w:r>
    </w:p>
    <w:p w:rsidR="0039205E" w:rsidRPr="001E22C8" w:rsidRDefault="0039205E" w:rsidP="0039205E">
      <w:pPr>
        <w:pStyle w:val="ListParagraph"/>
        <w:numPr>
          <w:ilvl w:val="0"/>
          <w:numId w:val="10"/>
        </w:numPr>
        <w:spacing w:after="0"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Keputusan Pembelian</w:t>
      </w:r>
    </w:p>
    <w:p w:rsidR="0039205E" w:rsidRPr="001E22C8" w:rsidRDefault="0039205E" w:rsidP="0039205E">
      <w:pPr>
        <w:spacing w:after="0"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Dalam tahap evaluasi, konsumen menentukan peringkat merek dan membentuk niat pembelian. Pada umumnya, keputusan pembelian (</w:t>
      </w:r>
      <w:r w:rsidRPr="001E22C8">
        <w:rPr>
          <w:rFonts w:ascii="Times New Roman" w:hAnsi="Times New Roman" w:cs="Times New Roman"/>
          <w:i/>
          <w:sz w:val="24"/>
          <w:szCs w:val="24"/>
        </w:rPr>
        <w:t>purchase decision</w:t>
      </w:r>
      <w:r w:rsidRPr="001E22C8">
        <w:rPr>
          <w:rFonts w:ascii="Times New Roman" w:hAnsi="Times New Roman" w:cs="Times New Roman"/>
          <w:sz w:val="24"/>
          <w:szCs w:val="24"/>
        </w:rPr>
        <w:t xml:space="preserve">) konsumen adalah membeli merek yang paling disukai, tetapi dua faktor bisa berada antara niat pembelian dan keputusan pembelian. Faktor </w:t>
      </w:r>
      <w:r w:rsidR="002E65A1">
        <w:rPr>
          <w:rFonts w:ascii="Times New Roman" w:hAnsi="Times New Roman" w:cs="Times New Roman"/>
          <w:sz w:val="24"/>
          <w:szCs w:val="24"/>
        </w:rPr>
        <w:t>pertama adalah sikap orang lain</w:t>
      </w:r>
      <w:r w:rsidRPr="001E22C8">
        <w:rPr>
          <w:rFonts w:ascii="Times New Roman" w:hAnsi="Times New Roman" w:cs="Times New Roman"/>
          <w:sz w:val="24"/>
          <w:szCs w:val="24"/>
        </w:rPr>
        <w:t xml:space="preserve">. </w:t>
      </w:r>
      <w:r w:rsidRPr="001E22C8">
        <w:rPr>
          <w:rFonts w:ascii="Times New Roman" w:hAnsi="Times New Roman" w:cs="Times New Roman"/>
          <w:sz w:val="24"/>
          <w:szCs w:val="24"/>
        </w:rPr>
        <w:lastRenderedPageBreak/>
        <w:t>Faktor kedua adalah faktor situasional yang tidak diharapkan. Konsumen mungkin membentuk niat pembelian berdasarkan faktor-faktor seperti pendapatan, harga, dan manfaat produk yang diharapkan. Namun, kejadian tak terduga bisa mengubah niat pembelian.</w:t>
      </w:r>
    </w:p>
    <w:p w:rsidR="0039205E" w:rsidRPr="001E22C8" w:rsidRDefault="0039205E" w:rsidP="0039205E">
      <w:pPr>
        <w:pStyle w:val="ListParagraph"/>
        <w:numPr>
          <w:ilvl w:val="0"/>
          <w:numId w:val="10"/>
        </w:numPr>
        <w:spacing w:after="0"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Perilaku Pascapembelian</w:t>
      </w:r>
    </w:p>
    <w:p w:rsidR="0039205E" w:rsidRDefault="0039205E" w:rsidP="0039205E">
      <w:pPr>
        <w:spacing w:after="0"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Pekerjaan pemasar tidak berakhir ketika produk telah dibeli. Setelah membeli produk, konsumen akan merasa puas atau tidak puas dan terlibat dalam perilaku pascapembelian (</w:t>
      </w:r>
      <w:r w:rsidRPr="001E22C8">
        <w:rPr>
          <w:rFonts w:ascii="Times New Roman" w:hAnsi="Times New Roman" w:cs="Times New Roman"/>
          <w:i/>
          <w:sz w:val="24"/>
          <w:szCs w:val="24"/>
        </w:rPr>
        <w:t>postpurchase behavior</w:t>
      </w:r>
      <w:r w:rsidRPr="001E22C8">
        <w:rPr>
          <w:rFonts w:ascii="Times New Roman" w:hAnsi="Times New Roman" w:cs="Times New Roman"/>
          <w:sz w:val="24"/>
          <w:szCs w:val="24"/>
        </w:rPr>
        <w:t>). Jika produk tidak memenuhi ekspektasi konsumen kecewa; jika produk memenuhi ekspektasi, konsumen puas; jika produk melebihi ekspektasi, konsumen merasa sangat puas.</w:t>
      </w:r>
    </w:p>
    <w:p w:rsidR="00CC76C6" w:rsidRPr="001D7AF9" w:rsidRDefault="00CC76C6" w:rsidP="00CC76C6">
      <w:pPr>
        <w:spacing w:after="0" w:line="240" w:lineRule="auto"/>
        <w:ind w:firstLine="426"/>
        <w:jc w:val="both"/>
        <w:rPr>
          <w:rFonts w:ascii="Times New Roman" w:hAnsi="Times New Roman" w:cs="Times New Roman"/>
          <w:sz w:val="24"/>
          <w:szCs w:val="24"/>
        </w:rPr>
      </w:pPr>
    </w:p>
    <w:p w:rsidR="00CC76C6" w:rsidRPr="001D7AF9" w:rsidRDefault="00C073C0" w:rsidP="00C073C0">
      <w:pPr>
        <w:spacing w:after="0" w:line="240" w:lineRule="auto"/>
        <w:jc w:val="both"/>
        <w:rPr>
          <w:rFonts w:ascii="Times New Roman" w:hAnsi="Times New Roman" w:cs="Times New Roman"/>
          <w:sz w:val="24"/>
          <w:szCs w:val="24"/>
        </w:rPr>
      </w:pPr>
      <w:r w:rsidRPr="001D7AF9">
        <w:rPr>
          <w:rFonts w:ascii="Times New Roman" w:hAnsi="Times New Roman" w:cs="Times New Roman"/>
          <w:b/>
          <w:sz w:val="24"/>
          <w:szCs w:val="24"/>
        </w:rPr>
        <w:t>METODE</w:t>
      </w:r>
    </w:p>
    <w:p w:rsidR="00C073C0" w:rsidRPr="0039205E" w:rsidRDefault="00C55E7D" w:rsidP="003920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Bentuk</w:t>
      </w:r>
      <w:r w:rsidR="00C073C0" w:rsidRPr="0039205E">
        <w:rPr>
          <w:rFonts w:ascii="Times New Roman" w:hAnsi="Times New Roman" w:cs="Times New Roman"/>
          <w:b/>
          <w:sz w:val="24"/>
          <w:szCs w:val="24"/>
        </w:rPr>
        <w:t xml:space="preserve"> Penelitian</w:t>
      </w:r>
    </w:p>
    <w:p w:rsidR="00693736" w:rsidRPr="000D6C52" w:rsidRDefault="00693736" w:rsidP="00693736">
      <w:pPr>
        <w:spacing w:after="0" w:line="240" w:lineRule="auto"/>
        <w:ind w:firstLine="426"/>
        <w:jc w:val="both"/>
        <w:rPr>
          <w:rFonts w:ascii="Times New Roman" w:hAnsi="Times New Roman" w:cs="Times New Roman"/>
          <w:sz w:val="24"/>
          <w:szCs w:val="24"/>
        </w:rPr>
      </w:pPr>
      <w:r w:rsidRPr="000D6C52">
        <w:rPr>
          <w:rFonts w:ascii="Times New Roman" w:hAnsi="Times New Roman" w:cs="Times New Roman"/>
          <w:sz w:val="24"/>
          <w:szCs w:val="24"/>
        </w:rPr>
        <w:t>Penelitian ini menggunakan metode deskriptif dengan pendekatan korelasi (</w:t>
      </w:r>
      <w:r w:rsidRPr="000D6C52">
        <w:rPr>
          <w:rFonts w:ascii="Times New Roman" w:hAnsi="Times New Roman" w:cs="Times New Roman"/>
          <w:i/>
          <w:sz w:val="24"/>
          <w:szCs w:val="24"/>
        </w:rPr>
        <w:t>correlational study</w:t>
      </w:r>
      <w:r>
        <w:rPr>
          <w:rFonts w:ascii="Times New Roman" w:hAnsi="Times New Roman" w:cs="Times New Roman"/>
          <w:sz w:val="24"/>
          <w:szCs w:val="24"/>
        </w:rPr>
        <w:t xml:space="preserve">), yaitu </w:t>
      </w:r>
      <w:r w:rsidRPr="000D6C52">
        <w:rPr>
          <w:rFonts w:ascii="Times New Roman" w:hAnsi="Times New Roman" w:cs="Times New Roman"/>
          <w:sz w:val="24"/>
          <w:szCs w:val="24"/>
        </w:rPr>
        <w:t>untuk mendeskripsikan pengaruh variabel produk, harga, tempat, promosi, orang, proses dan bukti fisik terhadap variabel keputusan pembelian konsumen pada Restoran Beringin Cabang Diponegoro Pontianak.</w:t>
      </w:r>
    </w:p>
    <w:p w:rsidR="00C073C0" w:rsidRPr="001D7AF9" w:rsidRDefault="00C073C0" w:rsidP="00CC76C6">
      <w:pPr>
        <w:spacing w:after="0" w:line="240" w:lineRule="auto"/>
        <w:ind w:firstLine="426"/>
        <w:jc w:val="both"/>
        <w:rPr>
          <w:rFonts w:ascii="Times New Roman" w:hAnsi="Times New Roman" w:cs="Times New Roman"/>
          <w:sz w:val="24"/>
          <w:szCs w:val="24"/>
        </w:rPr>
      </w:pPr>
    </w:p>
    <w:p w:rsidR="00C073C0" w:rsidRDefault="00CF69D5" w:rsidP="006937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r w:rsidR="00F061C8" w:rsidRPr="00352FB4">
        <w:rPr>
          <w:rFonts w:ascii="Times New Roman" w:hAnsi="Times New Roman" w:cs="Times New Roman"/>
          <w:b/>
          <w:sz w:val="24"/>
          <w:szCs w:val="24"/>
        </w:rPr>
        <w:t xml:space="preserve"> dan Skala Pengukuran</w:t>
      </w:r>
    </w:p>
    <w:p w:rsidR="00352FB4" w:rsidRPr="000D6C52" w:rsidRDefault="00352FB4" w:rsidP="00352FB4">
      <w:pPr>
        <w:spacing w:after="0" w:line="240" w:lineRule="auto"/>
        <w:ind w:firstLine="426"/>
        <w:jc w:val="both"/>
        <w:rPr>
          <w:rFonts w:ascii="Times New Roman" w:hAnsi="Times New Roman" w:cs="Times New Roman"/>
          <w:sz w:val="24"/>
          <w:szCs w:val="24"/>
        </w:rPr>
      </w:pPr>
      <w:r w:rsidRPr="000D6C52">
        <w:rPr>
          <w:rFonts w:ascii="Times New Roman" w:hAnsi="Times New Roman" w:cs="Times New Roman"/>
          <w:sz w:val="24"/>
          <w:szCs w:val="24"/>
        </w:rPr>
        <w:t>Variabel penelitian didefinisikan sebagai berikut:</w:t>
      </w:r>
    </w:p>
    <w:p w:rsidR="00352FB4" w:rsidRDefault="00352FB4" w:rsidP="00352FB4">
      <w:pPr>
        <w:pStyle w:val="ListParagraph"/>
        <w:numPr>
          <w:ilvl w:val="0"/>
          <w:numId w:val="12"/>
        </w:numPr>
        <w:spacing w:after="0" w:line="240" w:lineRule="auto"/>
        <w:ind w:left="426" w:hanging="426"/>
        <w:jc w:val="both"/>
        <w:rPr>
          <w:rFonts w:ascii="Times New Roman" w:hAnsi="Times New Roman" w:cs="Times New Roman"/>
          <w:sz w:val="24"/>
          <w:szCs w:val="24"/>
        </w:rPr>
      </w:pPr>
      <w:r w:rsidRPr="000D6C52">
        <w:rPr>
          <w:rFonts w:ascii="Times New Roman" w:hAnsi="Times New Roman" w:cs="Times New Roman"/>
          <w:sz w:val="24"/>
          <w:szCs w:val="24"/>
        </w:rPr>
        <w:t>Variabel bebas atau independen (X), yaitu variabel yang menjadi sebab terjadinya/terpengaruhnya variabel terikat atau dependen. Variabel bebas atau independen yang digunakan dalam penelitian ini adalah produk, harga, tempat, promosi, orang, proses dan bukti fisik.</w:t>
      </w:r>
    </w:p>
    <w:p w:rsidR="00352FB4" w:rsidRPr="000D6C52" w:rsidRDefault="00352FB4" w:rsidP="00352FB4">
      <w:pPr>
        <w:pStyle w:val="ListParagraph"/>
        <w:numPr>
          <w:ilvl w:val="0"/>
          <w:numId w:val="12"/>
        </w:numPr>
        <w:spacing w:after="0" w:line="240" w:lineRule="auto"/>
        <w:ind w:left="426" w:hanging="426"/>
        <w:jc w:val="both"/>
        <w:rPr>
          <w:rFonts w:ascii="Times New Roman" w:hAnsi="Times New Roman" w:cs="Times New Roman"/>
          <w:sz w:val="24"/>
          <w:szCs w:val="24"/>
        </w:rPr>
      </w:pPr>
      <w:r w:rsidRPr="000D6C52">
        <w:rPr>
          <w:rFonts w:ascii="Times New Roman" w:hAnsi="Times New Roman" w:cs="Times New Roman"/>
          <w:sz w:val="24"/>
          <w:szCs w:val="24"/>
        </w:rPr>
        <w:t>Variabel terikat atau dependen (Y), yaitu variabel yang nilainya dipengaruhi oleh variabel bebas. Variabel terikat yang digunakan dalam penelitian ini adalah tahap-tahap dalam proses keputusan pembelian konsumen yang mencakup pengenalan masalah, pencarian informasi, evaluasi alternatif, keputusan pembelian dan perilaku pascapembelian.</w:t>
      </w:r>
    </w:p>
    <w:p w:rsidR="00352FB4" w:rsidRPr="000D6C52" w:rsidRDefault="00352FB4" w:rsidP="00352FB4">
      <w:pPr>
        <w:spacing w:after="0" w:line="240" w:lineRule="auto"/>
        <w:ind w:firstLine="426"/>
        <w:jc w:val="both"/>
        <w:rPr>
          <w:rFonts w:ascii="Times New Roman" w:hAnsi="Times New Roman" w:cs="Times New Roman"/>
          <w:sz w:val="24"/>
          <w:szCs w:val="24"/>
        </w:rPr>
      </w:pPr>
      <w:r w:rsidRPr="000D6C52">
        <w:rPr>
          <w:rFonts w:ascii="Times New Roman" w:hAnsi="Times New Roman" w:cs="Times New Roman"/>
          <w:sz w:val="24"/>
          <w:szCs w:val="24"/>
        </w:rPr>
        <w:t>Variabel penelitian tersebut kemudian diukur menggunakan skala Likert</w:t>
      </w:r>
      <w:r w:rsidR="006F2D01">
        <w:rPr>
          <w:rFonts w:ascii="Times New Roman" w:hAnsi="Times New Roman" w:cs="Times New Roman"/>
          <w:sz w:val="24"/>
          <w:szCs w:val="24"/>
        </w:rPr>
        <w:t xml:space="preserve"> dengan lima jawaban</w:t>
      </w:r>
      <w:r>
        <w:rPr>
          <w:rFonts w:ascii="Times New Roman" w:hAnsi="Times New Roman" w:cs="Times New Roman"/>
          <w:sz w:val="24"/>
          <w:szCs w:val="24"/>
        </w:rPr>
        <w:t>, yaitu S</w:t>
      </w:r>
      <w:r w:rsidRPr="000D6C52">
        <w:rPr>
          <w:rFonts w:ascii="Times New Roman" w:hAnsi="Times New Roman" w:cs="Times New Roman"/>
          <w:sz w:val="24"/>
          <w:szCs w:val="24"/>
        </w:rPr>
        <w:t>ang</w:t>
      </w:r>
      <w:r>
        <w:rPr>
          <w:rFonts w:ascii="Times New Roman" w:hAnsi="Times New Roman" w:cs="Times New Roman"/>
          <w:sz w:val="24"/>
          <w:szCs w:val="24"/>
        </w:rPr>
        <w:t xml:space="preserve">at Setuju (SS) diberikan skor 5, Setuju (S) diberikan skor 4, </w:t>
      </w:r>
      <w:r w:rsidRPr="000D6C52">
        <w:rPr>
          <w:rFonts w:ascii="Times New Roman" w:hAnsi="Times New Roman" w:cs="Times New Roman"/>
          <w:sz w:val="24"/>
          <w:szCs w:val="24"/>
        </w:rPr>
        <w:t>Kura</w:t>
      </w:r>
      <w:r>
        <w:rPr>
          <w:rFonts w:ascii="Times New Roman" w:hAnsi="Times New Roman" w:cs="Times New Roman"/>
          <w:sz w:val="24"/>
          <w:szCs w:val="24"/>
        </w:rPr>
        <w:t xml:space="preserve">ng Setuju (KS) diberikan skor 3, </w:t>
      </w:r>
      <w:r w:rsidRPr="000D6C52">
        <w:rPr>
          <w:rFonts w:ascii="Times New Roman" w:hAnsi="Times New Roman" w:cs="Times New Roman"/>
          <w:sz w:val="24"/>
          <w:szCs w:val="24"/>
        </w:rPr>
        <w:t>Tid</w:t>
      </w:r>
      <w:r>
        <w:rPr>
          <w:rFonts w:ascii="Times New Roman" w:hAnsi="Times New Roman" w:cs="Times New Roman"/>
          <w:sz w:val="24"/>
          <w:szCs w:val="24"/>
        </w:rPr>
        <w:t xml:space="preserve">ak Setuju (TS) diberikan skor 2, dan </w:t>
      </w:r>
      <w:r w:rsidRPr="000D6C52">
        <w:rPr>
          <w:rFonts w:ascii="Times New Roman" w:hAnsi="Times New Roman" w:cs="Times New Roman"/>
          <w:sz w:val="24"/>
          <w:szCs w:val="24"/>
        </w:rPr>
        <w:t>Sangat Tidak Setuju (STS) diberikan skor 1.</w:t>
      </w:r>
    </w:p>
    <w:p w:rsidR="00F061C8" w:rsidRPr="001D7AF9" w:rsidRDefault="00F061C8" w:rsidP="00CC76C6">
      <w:pPr>
        <w:spacing w:after="0" w:line="240" w:lineRule="auto"/>
        <w:ind w:firstLine="426"/>
        <w:jc w:val="both"/>
        <w:rPr>
          <w:rFonts w:ascii="Times New Roman" w:hAnsi="Times New Roman" w:cs="Times New Roman"/>
          <w:sz w:val="24"/>
          <w:szCs w:val="24"/>
        </w:rPr>
      </w:pPr>
    </w:p>
    <w:p w:rsidR="00F061C8" w:rsidRDefault="00F061C8" w:rsidP="00693736">
      <w:pPr>
        <w:spacing w:after="0" w:line="240" w:lineRule="auto"/>
        <w:jc w:val="both"/>
        <w:rPr>
          <w:rFonts w:ascii="Times New Roman" w:hAnsi="Times New Roman" w:cs="Times New Roman"/>
          <w:b/>
          <w:sz w:val="24"/>
          <w:szCs w:val="24"/>
        </w:rPr>
      </w:pPr>
      <w:r w:rsidRPr="00352FB4">
        <w:rPr>
          <w:rFonts w:ascii="Times New Roman" w:hAnsi="Times New Roman" w:cs="Times New Roman"/>
          <w:b/>
          <w:sz w:val="24"/>
          <w:szCs w:val="24"/>
        </w:rPr>
        <w:t>Teknik Pengumpulan Data</w:t>
      </w:r>
    </w:p>
    <w:p w:rsidR="00510EBC" w:rsidRPr="00510EBC" w:rsidRDefault="00BC10FD" w:rsidP="00BC1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yang dikumpulkan adalah data primer dan data sekunder. </w:t>
      </w:r>
      <w:r w:rsidR="00510EBC" w:rsidRPr="00510EBC">
        <w:rPr>
          <w:rFonts w:ascii="Times New Roman" w:hAnsi="Times New Roman" w:cs="Times New Roman"/>
          <w:sz w:val="24"/>
          <w:szCs w:val="24"/>
        </w:rPr>
        <w:t>Data primer, yaitu teknik pengumpulan data menggunakan kuesioner, observasi, dan wawancara.</w:t>
      </w:r>
      <w:r>
        <w:rPr>
          <w:rFonts w:ascii="Times New Roman" w:hAnsi="Times New Roman" w:cs="Times New Roman"/>
          <w:sz w:val="24"/>
          <w:szCs w:val="24"/>
        </w:rPr>
        <w:t xml:space="preserve"> Sedangkan da</w:t>
      </w:r>
      <w:r w:rsidR="00510EBC" w:rsidRPr="00510EBC">
        <w:rPr>
          <w:rFonts w:ascii="Times New Roman" w:hAnsi="Times New Roman" w:cs="Times New Roman"/>
          <w:sz w:val="24"/>
          <w:szCs w:val="24"/>
        </w:rPr>
        <w:t xml:space="preserve">ta </w:t>
      </w:r>
      <w:r>
        <w:rPr>
          <w:rFonts w:ascii="Times New Roman" w:hAnsi="Times New Roman" w:cs="Times New Roman"/>
          <w:sz w:val="24"/>
          <w:szCs w:val="24"/>
        </w:rPr>
        <w:t>s</w:t>
      </w:r>
      <w:r w:rsidR="00510EBC" w:rsidRPr="00510EBC">
        <w:rPr>
          <w:rFonts w:ascii="Times New Roman" w:hAnsi="Times New Roman" w:cs="Times New Roman"/>
          <w:sz w:val="24"/>
          <w:szCs w:val="24"/>
        </w:rPr>
        <w:t>ekunder, yaitu teknik pengumpulan data menggunakan studi dokumentasi.</w:t>
      </w:r>
    </w:p>
    <w:p w:rsidR="00F061C8" w:rsidRPr="001D7AF9" w:rsidRDefault="00F061C8" w:rsidP="00CC76C6">
      <w:pPr>
        <w:spacing w:after="0" w:line="240" w:lineRule="auto"/>
        <w:ind w:firstLine="426"/>
        <w:jc w:val="both"/>
        <w:rPr>
          <w:rFonts w:ascii="Times New Roman" w:hAnsi="Times New Roman" w:cs="Times New Roman"/>
          <w:sz w:val="24"/>
          <w:szCs w:val="24"/>
        </w:rPr>
      </w:pPr>
    </w:p>
    <w:p w:rsidR="00F061C8" w:rsidRPr="00510EBC" w:rsidRDefault="00F061C8" w:rsidP="00693736">
      <w:pPr>
        <w:spacing w:after="0" w:line="240" w:lineRule="auto"/>
        <w:jc w:val="both"/>
        <w:rPr>
          <w:rFonts w:ascii="Times New Roman" w:hAnsi="Times New Roman" w:cs="Times New Roman"/>
          <w:b/>
          <w:sz w:val="24"/>
          <w:szCs w:val="24"/>
        </w:rPr>
      </w:pPr>
      <w:r w:rsidRPr="00510EBC">
        <w:rPr>
          <w:rFonts w:ascii="Times New Roman" w:hAnsi="Times New Roman" w:cs="Times New Roman"/>
          <w:b/>
          <w:sz w:val="24"/>
          <w:szCs w:val="24"/>
        </w:rPr>
        <w:t>Populasi dan Sampel</w:t>
      </w:r>
    </w:p>
    <w:p w:rsidR="00A67A8A" w:rsidRDefault="00510EBC" w:rsidP="00A67A8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0D6C52">
        <w:rPr>
          <w:rFonts w:ascii="Times New Roman" w:hAnsi="Times New Roman" w:cs="Times New Roman"/>
          <w:sz w:val="24"/>
          <w:szCs w:val="24"/>
        </w:rPr>
        <w:t xml:space="preserve">opulasi </w:t>
      </w:r>
      <w:r w:rsidR="005C66ED">
        <w:rPr>
          <w:rFonts w:ascii="Times New Roman" w:hAnsi="Times New Roman" w:cs="Times New Roman"/>
          <w:sz w:val="24"/>
          <w:szCs w:val="24"/>
        </w:rPr>
        <w:t xml:space="preserve">yang digunakan </w:t>
      </w:r>
      <w:r w:rsidRPr="000D6C52">
        <w:rPr>
          <w:rFonts w:ascii="Times New Roman" w:hAnsi="Times New Roman" w:cs="Times New Roman"/>
          <w:sz w:val="24"/>
          <w:szCs w:val="24"/>
        </w:rPr>
        <w:t>adalah semua konsumen yang datang membeli dan mengkonsumsi langsung makanan dan minuman di Restoran Beringin Cabang Diponegoro Pontianak.</w:t>
      </w:r>
      <w:r w:rsidR="00A67A8A" w:rsidRPr="00A67A8A">
        <w:rPr>
          <w:rFonts w:ascii="Times New Roman" w:hAnsi="Times New Roman" w:cs="Times New Roman"/>
          <w:sz w:val="24"/>
          <w:szCs w:val="24"/>
        </w:rPr>
        <w:t xml:space="preserve"> </w:t>
      </w:r>
      <w:r w:rsidR="00A67A8A">
        <w:rPr>
          <w:rFonts w:ascii="Times New Roman" w:hAnsi="Times New Roman" w:cs="Times New Roman"/>
          <w:sz w:val="24"/>
          <w:szCs w:val="24"/>
        </w:rPr>
        <w:t>J</w:t>
      </w:r>
      <w:r w:rsidR="00A67A8A" w:rsidRPr="000D6C52">
        <w:rPr>
          <w:rFonts w:ascii="Times New Roman" w:hAnsi="Times New Roman" w:cs="Times New Roman"/>
          <w:sz w:val="24"/>
          <w:szCs w:val="24"/>
        </w:rPr>
        <w:t>umlah sampel yang digunakan adalah sebanyak 100 orang</w:t>
      </w:r>
      <w:r w:rsidR="00832EC4">
        <w:rPr>
          <w:rFonts w:ascii="Times New Roman" w:hAnsi="Times New Roman" w:cs="Times New Roman"/>
          <w:sz w:val="24"/>
          <w:szCs w:val="24"/>
        </w:rPr>
        <w:t xml:space="preserve"> </w:t>
      </w:r>
      <w:r w:rsidR="005C66ED">
        <w:rPr>
          <w:rFonts w:ascii="Times New Roman" w:hAnsi="Times New Roman" w:cs="Times New Roman"/>
          <w:sz w:val="24"/>
          <w:szCs w:val="24"/>
        </w:rPr>
        <w:t>y</w:t>
      </w:r>
      <w:r w:rsidR="00832EC4">
        <w:rPr>
          <w:rFonts w:ascii="Times New Roman" w:hAnsi="Times New Roman" w:cs="Times New Roman"/>
          <w:sz w:val="24"/>
          <w:szCs w:val="24"/>
        </w:rPr>
        <w:t xml:space="preserve">ang diambil </w:t>
      </w:r>
      <w:r w:rsidR="00A67A8A" w:rsidRPr="000D6C52">
        <w:rPr>
          <w:rFonts w:ascii="Times New Roman" w:hAnsi="Times New Roman" w:cs="Times New Roman"/>
          <w:sz w:val="24"/>
          <w:szCs w:val="24"/>
        </w:rPr>
        <w:t xml:space="preserve">menggunakan teknik </w:t>
      </w:r>
      <w:r w:rsidR="00A67A8A" w:rsidRPr="000D6C52">
        <w:rPr>
          <w:rFonts w:ascii="Times New Roman" w:hAnsi="Times New Roman" w:cs="Times New Roman"/>
          <w:i/>
          <w:sz w:val="24"/>
          <w:szCs w:val="24"/>
        </w:rPr>
        <w:t>purposive sampling</w:t>
      </w:r>
      <w:r w:rsidR="00A67A8A" w:rsidRPr="000D6C52">
        <w:rPr>
          <w:rFonts w:ascii="Times New Roman" w:hAnsi="Times New Roman" w:cs="Times New Roman"/>
          <w:sz w:val="24"/>
          <w:szCs w:val="24"/>
        </w:rPr>
        <w:t>, yaitu teknik pengambilan sampel dengan pertimbangan konsumen yang datang sendiri untuk membeli dan mengkonsumsi langsung makanan dan minuman di Restoran Beringin Cabang Diponegoro Pontianak.</w:t>
      </w:r>
    </w:p>
    <w:p w:rsidR="00AB333A" w:rsidRDefault="00AB333A" w:rsidP="00A67A8A">
      <w:pPr>
        <w:spacing w:after="0" w:line="240" w:lineRule="auto"/>
        <w:ind w:firstLine="426"/>
        <w:jc w:val="both"/>
        <w:rPr>
          <w:rFonts w:ascii="Times New Roman" w:hAnsi="Times New Roman" w:cs="Times New Roman"/>
          <w:sz w:val="24"/>
          <w:szCs w:val="24"/>
        </w:rPr>
      </w:pPr>
    </w:p>
    <w:p w:rsidR="00D056DA" w:rsidRDefault="00D056DA" w:rsidP="00A67A8A">
      <w:pPr>
        <w:spacing w:after="0" w:line="240" w:lineRule="auto"/>
        <w:ind w:firstLine="426"/>
        <w:jc w:val="both"/>
        <w:rPr>
          <w:rFonts w:ascii="Times New Roman" w:hAnsi="Times New Roman" w:cs="Times New Roman"/>
          <w:sz w:val="24"/>
          <w:szCs w:val="24"/>
        </w:rPr>
      </w:pPr>
    </w:p>
    <w:p w:rsidR="00F061C8" w:rsidRDefault="00F061C8" w:rsidP="00693736">
      <w:pPr>
        <w:spacing w:after="0" w:line="240" w:lineRule="auto"/>
        <w:jc w:val="both"/>
        <w:rPr>
          <w:rFonts w:ascii="Times New Roman" w:hAnsi="Times New Roman" w:cs="Times New Roman"/>
          <w:b/>
          <w:sz w:val="24"/>
          <w:szCs w:val="24"/>
        </w:rPr>
      </w:pPr>
      <w:r w:rsidRPr="00A67A8A">
        <w:rPr>
          <w:rFonts w:ascii="Times New Roman" w:hAnsi="Times New Roman" w:cs="Times New Roman"/>
          <w:b/>
          <w:sz w:val="24"/>
          <w:szCs w:val="24"/>
        </w:rPr>
        <w:lastRenderedPageBreak/>
        <w:t>Analisis Data</w:t>
      </w:r>
    </w:p>
    <w:p w:rsidR="000F3710" w:rsidRPr="000F3710" w:rsidRDefault="002E65A1" w:rsidP="00693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dalam penelitian diuji menggunakan uji instrumen dan analisis regresi yang diolah menggunakan Program SPSS 21.0 </w:t>
      </w:r>
      <w:r w:rsidRPr="002E65A1">
        <w:rPr>
          <w:rFonts w:ascii="Times New Roman" w:hAnsi="Times New Roman" w:cs="Times New Roman"/>
          <w:i/>
          <w:sz w:val="24"/>
          <w:szCs w:val="24"/>
        </w:rPr>
        <w:t>for windows</w:t>
      </w:r>
      <w:r>
        <w:rPr>
          <w:rFonts w:ascii="Times New Roman" w:hAnsi="Times New Roman" w:cs="Times New Roman"/>
          <w:sz w:val="24"/>
          <w:szCs w:val="24"/>
        </w:rPr>
        <w:t>.</w:t>
      </w:r>
    </w:p>
    <w:p w:rsidR="00F061C8" w:rsidRPr="00A67A8A" w:rsidRDefault="00A67A8A" w:rsidP="00A67A8A">
      <w:pPr>
        <w:pStyle w:val="ListParagraph"/>
        <w:numPr>
          <w:ilvl w:val="0"/>
          <w:numId w:val="19"/>
        </w:numPr>
        <w:spacing w:after="0" w:line="240" w:lineRule="auto"/>
        <w:ind w:left="426" w:hanging="426"/>
        <w:jc w:val="both"/>
        <w:rPr>
          <w:rFonts w:ascii="Times New Roman" w:hAnsi="Times New Roman" w:cs="Times New Roman"/>
          <w:sz w:val="24"/>
          <w:szCs w:val="24"/>
        </w:rPr>
      </w:pPr>
      <w:r w:rsidRPr="00A67A8A">
        <w:rPr>
          <w:rFonts w:ascii="Times New Roman" w:hAnsi="Times New Roman" w:cs="Times New Roman"/>
          <w:sz w:val="24"/>
          <w:szCs w:val="24"/>
        </w:rPr>
        <w:t>Uji Instrumen</w:t>
      </w:r>
    </w:p>
    <w:p w:rsidR="00A67A8A" w:rsidRPr="00A67A8A" w:rsidRDefault="00A67A8A" w:rsidP="00A67A8A">
      <w:pPr>
        <w:pStyle w:val="ListParagraph"/>
        <w:numPr>
          <w:ilvl w:val="0"/>
          <w:numId w:val="20"/>
        </w:numPr>
        <w:spacing w:after="0" w:line="240" w:lineRule="auto"/>
        <w:ind w:left="851" w:hanging="425"/>
        <w:jc w:val="both"/>
        <w:rPr>
          <w:rFonts w:ascii="Times New Roman" w:hAnsi="Times New Roman" w:cs="Times New Roman"/>
          <w:sz w:val="24"/>
          <w:szCs w:val="24"/>
        </w:rPr>
      </w:pPr>
      <w:r w:rsidRPr="00A67A8A">
        <w:rPr>
          <w:rFonts w:ascii="Times New Roman" w:hAnsi="Times New Roman" w:cs="Times New Roman"/>
          <w:sz w:val="24"/>
          <w:szCs w:val="24"/>
        </w:rPr>
        <w:t xml:space="preserve">Uji validitas menggunakan teknik korelasi </w:t>
      </w:r>
      <w:r w:rsidRPr="00A67A8A">
        <w:rPr>
          <w:rFonts w:ascii="Times New Roman" w:hAnsi="Times New Roman" w:cs="Times New Roman"/>
          <w:i/>
          <w:sz w:val="24"/>
          <w:szCs w:val="24"/>
        </w:rPr>
        <w:t>Pearson</w:t>
      </w:r>
      <w:r w:rsidRPr="00A67A8A">
        <w:rPr>
          <w:rFonts w:ascii="Times New Roman" w:hAnsi="Times New Roman" w:cs="Times New Roman"/>
          <w:sz w:val="24"/>
          <w:szCs w:val="24"/>
        </w:rPr>
        <w:t xml:space="preserve"> </w:t>
      </w:r>
      <w:r w:rsidRPr="00A67A8A">
        <w:rPr>
          <w:rFonts w:ascii="Times New Roman" w:hAnsi="Times New Roman" w:cs="Times New Roman"/>
          <w:i/>
          <w:sz w:val="24"/>
          <w:szCs w:val="24"/>
        </w:rPr>
        <w:t>Product Moment</w:t>
      </w:r>
      <w:r w:rsidRPr="00A67A8A">
        <w:rPr>
          <w:rFonts w:ascii="Times New Roman" w:hAnsi="Times New Roman" w:cs="Times New Roman"/>
          <w:sz w:val="24"/>
          <w:szCs w:val="24"/>
        </w:rPr>
        <w:t>, yaitu mengkorelasikan skor butir pernyataan dengan skor totalnya. Jika r</w:t>
      </w:r>
      <w:r w:rsidRPr="002E65A1">
        <w:rPr>
          <w:rFonts w:ascii="Times New Roman" w:hAnsi="Times New Roman" w:cs="Times New Roman"/>
          <w:sz w:val="24"/>
          <w:szCs w:val="24"/>
          <w:vertAlign w:val="subscript"/>
        </w:rPr>
        <w:t>hitung</w:t>
      </w:r>
      <w:r w:rsidRPr="00A67A8A">
        <w:rPr>
          <w:rFonts w:ascii="Times New Roman" w:hAnsi="Times New Roman" w:cs="Times New Roman"/>
          <w:sz w:val="24"/>
          <w:szCs w:val="24"/>
        </w:rPr>
        <w:t xml:space="preserve"> lebih besar dari r</w:t>
      </w:r>
      <w:r w:rsidRPr="002E65A1">
        <w:rPr>
          <w:rFonts w:ascii="Times New Roman" w:hAnsi="Times New Roman" w:cs="Times New Roman"/>
          <w:sz w:val="24"/>
          <w:szCs w:val="24"/>
          <w:vertAlign w:val="subscript"/>
        </w:rPr>
        <w:t>tabel</w:t>
      </w:r>
      <w:r w:rsidRPr="00A67A8A">
        <w:rPr>
          <w:rFonts w:ascii="Times New Roman" w:hAnsi="Times New Roman" w:cs="Times New Roman"/>
          <w:sz w:val="24"/>
          <w:szCs w:val="24"/>
        </w:rPr>
        <w:t>, maka pernyataan dinyatakan valid.</w:t>
      </w:r>
    </w:p>
    <w:p w:rsidR="000F3710" w:rsidRPr="000F3710" w:rsidRDefault="00A67A8A" w:rsidP="000F3710">
      <w:pPr>
        <w:pStyle w:val="ListParagraph"/>
        <w:numPr>
          <w:ilvl w:val="0"/>
          <w:numId w:val="20"/>
        </w:numPr>
        <w:spacing w:after="0" w:line="240" w:lineRule="auto"/>
        <w:ind w:left="851" w:hanging="425"/>
        <w:jc w:val="both"/>
        <w:rPr>
          <w:rFonts w:ascii="Times New Roman" w:hAnsi="Times New Roman" w:cs="Times New Roman"/>
          <w:sz w:val="24"/>
          <w:szCs w:val="24"/>
        </w:rPr>
      </w:pPr>
      <w:r w:rsidRPr="00A67A8A">
        <w:rPr>
          <w:rFonts w:ascii="Times New Roman" w:hAnsi="Times New Roman" w:cs="Times New Roman"/>
          <w:sz w:val="24"/>
          <w:szCs w:val="24"/>
        </w:rPr>
        <w:t>Uji reliabilitas</w:t>
      </w:r>
      <w:r>
        <w:rPr>
          <w:rFonts w:ascii="Times New Roman" w:hAnsi="Times New Roman" w:cs="Times New Roman"/>
          <w:sz w:val="24"/>
          <w:szCs w:val="24"/>
        </w:rPr>
        <w:t xml:space="preserve"> menggunakan teknik </w:t>
      </w:r>
      <w:r w:rsidR="000F3710" w:rsidRPr="000D6C52">
        <w:rPr>
          <w:rFonts w:ascii="Times New Roman" w:hAnsi="Times New Roman" w:cs="Times New Roman"/>
          <w:i/>
          <w:sz w:val="24"/>
          <w:szCs w:val="24"/>
        </w:rPr>
        <w:t>Cronbach’s Alph</w:t>
      </w:r>
      <w:r w:rsidR="000F3710">
        <w:rPr>
          <w:rFonts w:ascii="Times New Roman" w:hAnsi="Times New Roman" w:cs="Times New Roman"/>
          <w:i/>
          <w:sz w:val="24"/>
          <w:szCs w:val="24"/>
        </w:rPr>
        <w:t>a</w:t>
      </w:r>
      <w:r w:rsidR="000F3710">
        <w:rPr>
          <w:rFonts w:ascii="Times New Roman" w:hAnsi="Times New Roman" w:cs="Times New Roman"/>
          <w:sz w:val="24"/>
          <w:szCs w:val="24"/>
        </w:rPr>
        <w:t xml:space="preserve">, yaitu membandingkan nilai </w:t>
      </w:r>
      <w:r w:rsidR="000F3710" w:rsidRPr="002E65A1">
        <w:rPr>
          <w:rFonts w:ascii="Times New Roman" w:hAnsi="Times New Roman" w:cs="Times New Roman"/>
          <w:i/>
          <w:sz w:val="24"/>
          <w:szCs w:val="24"/>
        </w:rPr>
        <w:t>Cronbach’s Alpha</w:t>
      </w:r>
      <w:r w:rsidR="000F3710">
        <w:rPr>
          <w:rFonts w:ascii="Times New Roman" w:hAnsi="Times New Roman" w:cs="Times New Roman"/>
          <w:sz w:val="24"/>
          <w:szCs w:val="24"/>
        </w:rPr>
        <w:t xml:space="preserve"> dengan 0,60. B</w:t>
      </w:r>
      <w:r w:rsidR="000F3710" w:rsidRPr="000F3710">
        <w:rPr>
          <w:rFonts w:ascii="Times New Roman" w:hAnsi="Times New Roman" w:cs="Times New Roman"/>
          <w:sz w:val="24"/>
          <w:szCs w:val="24"/>
        </w:rPr>
        <w:t xml:space="preserve">utir kuesioner dikatakan reliabel jika </w:t>
      </w:r>
      <w:r w:rsidR="000F3710" w:rsidRPr="000F3710">
        <w:rPr>
          <w:rFonts w:ascii="Times New Roman" w:hAnsi="Times New Roman" w:cs="Times New Roman"/>
          <w:i/>
          <w:sz w:val="24"/>
          <w:szCs w:val="24"/>
        </w:rPr>
        <w:t>Cronbach’s Alpha</w:t>
      </w:r>
      <w:r w:rsidR="000F3710" w:rsidRPr="000F3710">
        <w:rPr>
          <w:rFonts w:ascii="Times New Roman" w:hAnsi="Times New Roman" w:cs="Times New Roman"/>
          <w:sz w:val="24"/>
          <w:szCs w:val="24"/>
        </w:rPr>
        <w:t xml:space="preserve"> &gt; 0,60</w:t>
      </w:r>
      <w:r w:rsidR="000F3710">
        <w:rPr>
          <w:rFonts w:ascii="Times New Roman" w:hAnsi="Times New Roman" w:cs="Times New Roman"/>
          <w:sz w:val="24"/>
          <w:szCs w:val="24"/>
        </w:rPr>
        <w:t xml:space="preserve"> </w:t>
      </w:r>
      <w:r w:rsidR="000F3710" w:rsidRPr="000F3710">
        <w:rPr>
          <w:rFonts w:ascii="Times New Roman" w:hAnsi="Times New Roman" w:cs="Times New Roman"/>
          <w:sz w:val="24"/>
          <w:szCs w:val="24"/>
        </w:rPr>
        <w:t>(Sunyoto, 2011:70).</w:t>
      </w:r>
    </w:p>
    <w:p w:rsidR="00832EC4" w:rsidRPr="00832EC4" w:rsidRDefault="00832EC4" w:rsidP="00832EC4">
      <w:pPr>
        <w:pStyle w:val="ListParagraph"/>
        <w:numPr>
          <w:ilvl w:val="0"/>
          <w:numId w:val="2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Normalitas menggunakan </w:t>
      </w:r>
      <w:r w:rsidRPr="00832EC4">
        <w:rPr>
          <w:rFonts w:ascii="Times New Roman" w:hAnsi="Times New Roman" w:cs="Times New Roman"/>
          <w:sz w:val="24"/>
          <w:szCs w:val="24"/>
        </w:rPr>
        <w:t>uji Kolmogorov-Smirnov. Jika nilai signifikansi lebih besar dari 0,05, maka data berdistribusi normal, dan sebaliknya jika nilai signifikansi lebih kecil dari 0,05, maka data tidak berdistribusi normal.</w:t>
      </w:r>
    </w:p>
    <w:p w:rsidR="00F061C8" w:rsidRDefault="00832EC4" w:rsidP="00832EC4">
      <w:pPr>
        <w:pStyle w:val="ListParagraph"/>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Regresi</w:t>
      </w:r>
    </w:p>
    <w:p w:rsidR="00A0536C" w:rsidRDefault="000B4535" w:rsidP="000B4535">
      <w:pPr>
        <w:pStyle w:val="ListParagraph"/>
        <w:numPr>
          <w:ilvl w:val="0"/>
          <w:numId w:val="21"/>
        </w:numPr>
        <w:spacing w:after="0" w:line="240" w:lineRule="auto"/>
        <w:ind w:left="851" w:hanging="425"/>
        <w:jc w:val="both"/>
        <w:rPr>
          <w:rFonts w:ascii="Times New Roman" w:hAnsi="Times New Roman" w:cs="Times New Roman"/>
          <w:sz w:val="24"/>
          <w:szCs w:val="24"/>
        </w:rPr>
      </w:pPr>
      <w:r w:rsidRPr="000B4535">
        <w:rPr>
          <w:rFonts w:ascii="Times New Roman" w:hAnsi="Times New Roman" w:cs="Times New Roman"/>
          <w:sz w:val="24"/>
          <w:szCs w:val="24"/>
        </w:rPr>
        <w:t>Analisis regresi linier berganda</w:t>
      </w:r>
    </w:p>
    <w:p w:rsidR="000B4535" w:rsidRDefault="00A0536C" w:rsidP="00A0536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Analisis regresi linier berganda digunakan untuk </w:t>
      </w:r>
      <w:r w:rsidR="000B4535" w:rsidRPr="000B4535">
        <w:rPr>
          <w:rFonts w:ascii="Times New Roman" w:hAnsi="Times New Roman" w:cs="Times New Roman"/>
          <w:sz w:val="24"/>
          <w:szCs w:val="24"/>
        </w:rPr>
        <w:t>menganalisis pengaruh produk, harga, tempat, promosi, orang, proses dan bukti fisik terhadap keputusan pembelian konsumen pada Restoran Beringin Cabang Diponegoro Pontianak</w:t>
      </w:r>
      <w:r w:rsidR="000B4535">
        <w:rPr>
          <w:rFonts w:ascii="Times New Roman" w:hAnsi="Times New Roman" w:cs="Times New Roman"/>
          <w:sz w:val="24"/>
          <w:szCs w:val="24"/>
        </w:rPr>
        <w:t xml:space="preserve"> dengan persamaan regresi </w:t>
      </w:r>
      <w:r w:rsidR="000B4535" w:rsidRPr="000B4535">
        <w:rPr>
          <w:rFonts w:ascii="Times New Roman" w:hAnsi="Times New Roman" w:cs="Times New Roman"/>
          <w:sz w:val="24"/>
          <w:szCs w:val="24"/>
        </w:rPr>
        <w:t>sebagai berikut:</w:t>
      </w:r>
    </w:p>
    <w:p w:rsidR="00BC10FD" w:rsidRPr="00BC10FD" w:rsidRDefault="00BC10FD" w:rsidP="00A0536C">
      <w:pPr>
        <w:pStyle w:val="ListParagraph"/>
        <w:spacing w:after="0" w:line="240" w:lineRule="auto"/>
        <w:ind w:left="851"/>
        <w:jc w:val="both"/>
        <w:rPr>
          <w:rFonts w:ascii="Times New Roman" w:hAnsi="Times New Roman" w:cs="Times New Roman"/>
          <w:sz w:val="6"/>
          <w:szCs w:val="6"/>
        </w:rPr>
      </w:pPr>
    </w:p>
    <w:p w:rsidR="000B4535" w:rsidRDefault="000B4535" w:rsidP="007C5F76">
      <w:pPr>
        <w:spacing w:after="0" w:line="240" w:lineRule="auto"/>
        <w:ind w:left="851"/>
        <w:jc w:val="center"/>
        <w:rPr>
          <w:rFonts w:ascii="Times New Roman" w:hAnsi="Times New Roman" w:cs="Times New Roman"/>
          <w:sz w:val="24"/>
          <w:szCs w:val="24"/>
        </w:rPr>
      </w:pPr>
      <w:r w:rsidRPr="000D6C52">
        <w:rPr>
          <w:rFonts w:ascii="Times New Roman" w:hAnsi="Times New Roman" w:cs="Times New Roman"/>
          <w:sz w:val="24"/>
          <w:szCs w:val="24"/>
        </w:rPr>
        <w:t>Y = a + b</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xml:space="preserve"> + b</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 xml:space="preserve"> + b</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 xml:space="preserve"> + b</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 xml:space="preserve">4 </w:t>
      </w:r>
      <w:r w:rsidRPr="000D6C52">
        <w:rPr>
          <w:rFonts w:ascii="Times New Roman" w:hAnsi="Times New Roman" w:cs="Times New Roman"/>
          <w:sz w:val="24"/>
          <w:szCs w:val="24"/>
        </w:rPr>
        <w:t>+ b</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 xml:space="preserve"> + b</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 xml:space="preserve">6 </w:t>
      </w:r>
      <w:r w:rsidRPr="000D6C52">
        <w:rPr>
          <w:rFonts w:ascii="Times New Roman" w:hAnsi="Times New Roman" w:cs="Times New Roman"/>
          <w:sz w:val="24"/>
          <w:szCs w:val="24"/>
        </w:rPr>
        <w:t>+ b</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 e</w:t>
      </w:r>
    </w:p>
    <w:p w:rsidR="00BC10FD" w:rsidRPr="00BC10FD" w:rsidRDefault="00BC10FD" w:rsidP="007C5F76">
      <w:pPr>
        <w:spacing w:after="0" w:line="240" w:lineRule="auto"/>
        <w:ind w:left="851"/>
        <w:jc w:val="center"/>
        <w:rPr>
          <w:rFonts w:ascii="Times New Roman" w:hAnsi="Times New Roman" w:cs="Times New Roman"/>
          <w:sz w:val="6"/>
          <w:szCs w:val="6"/>
        </w:rPr>
      </w:pPr>
    </w:p>
    <w:p w:rsidR="000B4535" w:rsidRPr="000D6C52" w:rsidRDefault="000B4535" w:rsidP="007C5F76">
      <w:pPr>
        <w:spacing w:after="0" w:line="240" w:lineRule="auto"/>
        <w:ind w:left="851"/>
        <w:jc w:val="both"/>
        <w:rPr>
          <w:rFonts w:ascii="Times New Roman" w:hAnsi="Times New Roman" w:cs="Times New Roman"/>
          <w:sz w:val="24"/>
          <w:szCs w:val="24"/>
        </w:rPr>
      </w:pPr>
      <w:r w:rsidRPr="000D6C52">
        <w:rPr>
          <w:rFonts w:ascii="Times New Roman" w:hAnsi="Times New Roman" w:cs="Times New Roman"/>
          <w:sz w:val="24"/>
          <w:szCs w:val="24"/>
        </w:rPr>
        <w:t>Keterangan:</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 xml:space="preserve">Y </w:t>
      </w:r>
      <w:r w:rsidRPr="000D6C52">
        <w:rPr>
          <w:rFonts w:ascii="Times New Roman" w:hAnsi="Times New Roman" w:cs="Times New Roman"/>
          <w:sz w:val="24"/>
          <w:szCs w:val="24"/>
        </w:rPr>
        <w:tab/>
        <w:t>= Keputusan pembelian konsumen</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ab/>
        <w:t>= Produk</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ab/>
        <w:t>= Harga</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ab/>
        <w:t>= Tempat</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ab/>
        <w:t>= Promosi</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ab/>
        <w:t>= Orang</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ab/>
        <w:t>= Proses</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X</w:t>
      </w:r>
      <w:r w:rsidRPr="000D6C52">
        <w:rPr>
          <w:rFonts w:ascii="Times New Roman" w:hAnsi="Times New Roman" w:cs="Times New Roman"/>
          <w:sz w:val="24"/>
          <w:szCs w:val="24"/>
          <w:vertAlign w:val="subscript"/>
        </w:rPr>
        <w:t xml:space="preserve">7 </w:t>
      </w:r>
      <w:r w:rsidRPr="000D6C52">
        <w:rPr>
          <w:rFonts w:ascii="Times New Roman" w:hAnsi="Times New Roman" w:cs="Times New Roman"/>
          <w:sz w:val="24"/>
          <w:szCs w:val="24"/>
        </w:rPr>
        <w:t>= Bukti fisik</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a</w:t>
      </w:r>
      <w:r w:rsidRPr="000D6C52">
        <w:rPr>
          <w:rFonts w:ascii="Times New Roman" w:hAnsi="Times New Roman" w:cs="Times New Roman"/>
          <w:sz w:val="24"/>
          <w:szCs w:val="24"/>
        </w:rPr>
        <w:tab/>
        <w:t>= Konstanta regresi</w:t>
      </w:r>
    </w:p>
    <w:p w:rsidR="000B4535" w:rsidRPr="000D6C52"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b</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b</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 Koefisien regresi</w:t>
      </w:r>
    </w:p>
    <w:p w:rsidR="000B4535" w:rsidRDefault="000B4535" w:rsidP="007C5F76">
      <w:pPr>
        <w:tabs>
          <w:tab w:val="left" w:pos="1560"/>
        </w:tabs>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 xml:space="preserve">e = </w:t>
      </w:r>
      <w:r w:rsidRPr="000D6C52">
        <w:rPr>
          <w:rFonts w:ascii="Times New Roman" w:hAnsi="Times New Roman" w:cs="Times New Roman"/>
          <w:i/>
          <w:sz w:val="24"/>
          <w:szCs w:val="24"/>
        </w:rPr>
        <w:t>error</w:t>
      </w:r>
      <w:r w:rsidRPr="000D6C52">
        <w:rPr>
          <w:rFonts w:ascii="Times New Roman" w:hAnsi="Times New Roman" w:cs="Times New Roman"/>
          <w:sz w:val="24"/>
          <w:szCs w:val="24"/>
        </w:rPr>
        <w:t xml:space="preserve"> </w:t>
      </w:r>
    </w:p>
    <w:p w:rsidR="00A0536C" w:rsidRDefault="007C5F76" w:rsidP="007C5F76">
      <w:pPr>
        <w:pStyle w:val="ListParagraph"/>
        <w:numPr>
          <w:ilvl w:val="0"/>
          <w:numId w:val="2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Analisis koefisien korelasi</w:t>
      </w:r>
    </w:p>
    <w:p w:rsidR="007C5F76" w:rsidRDefault="00A0536C" w:rsidP="00A0536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Analisis koefisien korelasi </w:t>
      </w:r>
      <w:r w:rsidR="007C5F76">
        <w:rPr>
          <w:rFonts w:ascii="Times New Roman" w:hAnsi="Times New Roman" w:cs="Times New Roman"/>
          <w:sz w:val="24"/>
          <w:szCs w:val="24"/>
        </w:rPr>
        <w:t>digunakan untuk menganalisis hubungan variabel bebas dengan variabel terikat baik secara parsial maupun simultan.</w:t>
      </w:r>
    </w:p>
    <w:p w:rsidR="00A0536C" w:rsidRDefault="007C5F76" w:rsidP="007C5F76">
      <w:pPr>
        <w:pStyle w:val="ListParagraph"/>
        <w:numPr>
          <w:ilvl w:val="0"/>
          <w:numId w:val="2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pengaruh simultan (uji F) </w:t>
      </w:r>
    </w:p>
    <w:p w:rsidR="00A0536C" w:rsidRDefault="00A0536C" w:rsidP="00A0536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Uji pengaruh simultan (uji F) </w:t>
      </w:r>
      <w:r w:rsidR="007C5F76" w:rsidRPr="00A0536C">
        <w:rPr>
          <w:rFonts w:ascii="Times New Roman" w:hAnsi="Times New Roman" w:cs="Times New Roman"/>
          <w:sz w:val="24"/>
          <w:szCs w:val="24"/>
        </w:rPr>
        <w:t>digunakan untuk mengetahui pengaruh variabel bebas terhadap variabel terikat secara simultan denga</w:t>
      </w:r>
      <w:r>
        <w:rPr>
          <w:rFonts w:ascii="Times New Roman" w:hAnsi="Times New Roman" w:cs="Times New Roman"/>
          <w:sz w:val="24"/>
          <w:szCs w:val="24"/>
        </w:rPr>
        <w:t>n cara membandingkan nilai F</w:t>
      </w:r>
      <w:r w:rsidR="007C5F76" w:rsidRPr="00A0536C">
        <w:rPr>
          <w:rFonts w:ascii="Times New Roman" w:hAnsi="Times New Roman" w:cs="Times New Roman"/>
          <w:sz w:val="24"/>
          <w:szCs w:val="24"/>
          <w:vertAlign w:val="subscript"/>
        </w:rPr>
        <w:t>hitung</w:t>
      </w:r>
      <w:r w:rsidR="007C5F76" w:rsidRPr="00A0536C">
        <w:rPr>
          <w:rFonts w:ascii="Times New Roman" w:hAnsi="Times New Roman" w:cs="Times New Roman"/>
          <w:sz w:val="24"/>
          <w:szCs w:val="24"/>
        </w:rPr>
        <w:t xml:space="preserve"> dengan F</w:t>
      </w:r>
      <w:r w:rsidR="007C5F76" w:rsidRPr="00A0536C">
        <w:rPr>
          <w:rFonts w:ascii="Times New Roman" w:hAnsi="Times New Roman" w:cs="Times New Roman"/>
          <w:sz w:val="24"/>
          <w:szCs w:val="24"/>
          <w:vertAlign w:val="subscript"/>
        </w:rPr>
        <w:t>tabel</w:t>
      </w:r>
      <w:r>
        <w:rPr>
          <w:rFonts w:ascii="Times New Roman" w:hAnsi="Times New Roman" w:cs="Times New Roman"/>
          <w:sz w:val="24"/>
          <w:szCs w:val="24"/>
        </w:rPr>
        <w:t>. Langkah-langkah pengujiannya sebagai berikut:</w:t>
      </w:r>
    </w:p>
    <w:p w:rsidR="00A0536C" w:rsidRPr="000D6C52" w:rsidRDefault="00A0536C" w:rsidP="00A0536C">
      <w:pPr>
        <w:pStyle w:val="ListParagraph"/>
        <w:numPr>
          <w:ilvl w:val="0"/>
          <w:numId w:val="23"/>
        </w:numPr>
        <w:spacing w:after="0" w:line="240" w:lineRule="auto"/>
        <w:ind w:left="1276" w:hanging="425"/>
        <w:jc w:val="both"/>
        <w:rPr>
          <w:rFonts w:ascii="Times New Roman" w:hAnsi="Times New Roman" w:cs="Times New Roman"/>
          <w:sz w:val="24"/>
          <w:szCs w:val="24"/>
        </w:rPr>
      </w:pPr>
      <w:r w:rsidRPr="000D6C52">
        <w:rPr>
          <w:rFonts w:ascii="Times New Roman" w:hAnsi="Times New Roman" w:cs="Times New Roman"/>
          <w:sz w:val="24"/>
          <w:szCs w:val="24"/>
        </w:rPr>
        <w:t>Membuat hipotesis:</w:t>
      </w:r>
    </w:p>
    <w:tbl>
      <w:tblPr>
        <w:tblStyle w:val="TableGrid"/>
        <w:tblW w:w="751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095"/>
      </w:tblGrid>
      <w:tr w:rsidR="00A0536C" w:rsidRPr="000D6C52" w:rsidTr="00A0536C">
        <w:tc>
          <w:tcPr>
            <w:tcW w:w="1418" w:type="dxa"/>
          </w:tcPr>
          <w:p w:rsidR="00A0536C" w:rsidRPr="000D6C52" w:rsidRDefault="00A0536C" w:rsidP="00A0536C">
            <w:pPr>
              <w:ind w:left="34"/>
              <w:jc w:val="both"/>
              <w:rPr>
                <w:rFonts w:ascii="Times New Roman" w:hAnsi="Times New Roman" w:cs="Times New Roman"/>
                <w:sz w:val="24"/>
                <w:szCs w:val="24"/>
              </w:rPr>
            </w:pPr>
            <w:r w:rsidRPr="000D6C52">
              <w:rPr>
                <w:rFonts w:ascii="Times New Roman" w:hAnsi="Times New Roman" w:cs="Times New Roman"/>
                <w:sz w:val="24"/>
                <w:szCs w:val="24"/>
              </w:rPr>
              <w:t>H</w:t>
            </w:r>
            <w:r w:rsidRPr="000D6C52">
              <w:rPr>
                <w:rFonts w:ascii="Times New Roman" w:hAnsi="Times New Roman" w:cs="Times New Roman"/>
                <w:sz w:val="24"/>
                <w:szCs w:val="24"/>
                <w:vertAlign w:val="subscript"/>
              </w:rPr>
              <w:t>0</w:t>
            </w:r>
            <w:r w:rsidRPr="000D6C52">
              <w:rPr>
                <w:rFonts w:ascii="Times New Roman" w:hAnsi="Times New Roman" w:cs="Times New Roman"/>
                <w:sz w:val="24"/>
                <w:szCs w:val="24"/>
              </w:rPr>
              <w:t xml:space="preserve"> : R = 0,</w:t>
            </w:r>
          </w:p>
        </w:tc>
        <w:tc>
          <w:tcPr>
            <w:tcW w:w="6095" w:type="dxa"/>
          </w:tcPr>
          <w:p w:rsidR="00A0536C" w:rsidRPr="000D6C52" w:rsidRDefault="00A0536C" w:rsidP="00A0536C">
            <w:pPr>
              <w:ind w:left="-108"/>
              <w:jc w:val="both"/>
              <w:rPr>
                <w:rFonts w:ascii="Times New Roman" w:hAnsi="Times New Roman" w:cs="Times New Roman"/>
                <w:sz w:val="24"/>
                <w:szCs w:val="24"/>
              </w:rPr>
            </w:pPr>
            <w:r w:rsidRPr="000D6C52">
              <w:rPr>
                <w:rFonts w:ascii="Times New Roman" w:hAnsi="Times New Roman" w:cs="Times New Roman"/>
                <w:sz w:val="24"/>
                <w:szCs w:val="24"/>
              </w:rPr>
              <w:t>Artinya variabel 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 dan X</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secara simultan (serempak) tidak berpengaruh signifikan terhadap variabel Y.</w:t>
            </w:r>
          </w:p>
        </w:tc>
      </w:tr>
      <w:tr w:rsidR="00A0536C" w:rsidRPr="000D6C52" w:rsidTr="00A0536C">
        <w:tc>
          <w:tcPr>
            <w:tcW w:w="1418" w:type="dxa"/>
          </w:tcPr>
          <w:p w:rsidR="00A0536C" w:rsidRPr="000D6C52" w:rsidRDefault="00A0536C" w:rsidP="00A0536C">
            <w:pPr>
              <w:ind w:left="34"/>
              <w:jc w:val="both"/>
              <w:rPr>
                <w:rFonts w:ascii="Times New Roman" w:hAnsi="Times New Roman" w:cs="Times New Roman"/>
                <w:sz w:val="24"/>
                <w:szCs w:val="24"/>
              </w:rPr>
            </w:pPr>
            <w:r w:rsidRPr="000D6C52">
              <w:rPr>
                <w:rFonts w:ascii="Times New Roman" w:hAnsi="Times New Roman" w:cs="Times New Roman"/>
                <w:sz w:val="24"/>
                <w:szCs w:val="24"/>
              </w:rPr>
              <w:t>H</w:t>
            </w:r>
            <w:r w:rsidRPr="000D6C52">
              <w:rPr>
                <w:rFonts w:ascii="Times New Roman" w:hAnsi="Times New Roman" w:cs="Times New Roman"/>
                <w:sz w:val="24"/>
                <w:szCs w:val="24"/>
                <w:vertAlign w:val="subscript"/>
              </w:rPr>
              <w:t>a</w:t>
            </w:r>
            <w:r w:rsidRPr="000D6C52">
              <w:rPr>
                <w:rFonts w:ascii="Times New Roman" w:hAnsi="Times New Roman" w:cs="Times New Roman"/>
                <w:sz w:val="24"/>
                <w:szCs w:val="24"/>
              </w:rPr>
              <w:t xml:space="preserve"> : R ≠ 0, </w:t>
            </w:r>
          </w:p>
          <w:p w:rsidR="00A0536C" w:rsidRPr="000D6C52" w:rsidRDefault="00A0536C" w:rsidP="00A0536C">
            <w:pPr>
              <w:jc w:val="both"/>
              <w:rPr>
                <w:rFonts w:ascii="Times New Roman" w:hAnsi="Times New Roman" w:cs="Times New Roman"/>
                <w:sz w:val="24"/>
                <w:szCs w:val="24"/>
              </w:rPr>
            </w:pPr>
          </w:p>
        </w:tc>
        <w:tc>
          <w:tcPr>
            <w:tcW w:w="6095" w:type="dxa"/>
          </w:tcPr>
          <w:p w:rsidR="00A0536C" w:rsidRDefault="00A0536C" w:rsidP="00A0536C">
            <w:pPr>
              <w:ind w:left="-108"/>
              <w:jc w:val="both"/>
              <w:rPr>
                <w:rFonts w:ascii="Times New Roman" w:hAnsi="Times New Roman" w:cs="Times New Roman"/>
                <w:sz w:val="24"/>
                <w:szCs w:val="24"/>
              </w:rPr>
            </w:pPr>
            <w:r w:rsidRPr="000D6C52">
              <w:rPr>
                <w:rFonts w:ascii="Times New Roman" w:hAnsi="Times New Roman" w:cs="Times New Roman"/>
                <w:sz w:val="24"/>
                <w:szCs w:val="24"/>
              </w:rPr>
              <w:t>Artinya variabel 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 dan X</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secara simultan (serempak) berpengaruh signifikan terhadap variabel Y.</w:t>
            </w:r>
          </w:p>
          <w:p w:rsidR="008F3E2C" w:rsidRDefault="008F3E2C" w:rsidP="00A0536C">
            <w:pPr>
              <w:ind w:left="-108"/>
              <w:jc w:val="both"/>
              <w:rPr>
                <w:rFonts w:ascii="Times New Roman" w:hAnsi="Times New Roman" w:cs="Times New Roman"/>
                <w:sz w:val="24"/>
                <w:szCs w:val="24"/>
              </w:rPr>
            </w:pPr>
          </w:p>
          <w:p w:rsidR="008F3E2C" w:rsidRPr="000D6C52" w:rsidRDefault="008F3E2C" w:rsidP="00A0536C">
            <w:pPr>
              <w:ind w:left="-108"/>
              <w:jc w:val="both"/>
              <w:rPr>
                <w:rFonts w:ascii="Times New Roman" w:hAnsi="Times New Roman" w:cs="Times New Roman"/>
                <w:sz w:val="24"/>
                <w:szCs w:val="24"/>
              </w:rPr>
            </w:pPr>
          </w:p>
        </w:tc>
      </w:tr>
    </w:tbl>
    <w:p w:rsidR="00A0536C" w:rsidRPr="000D6C52" w:rsidRDefault="00A0536C" w:rsidP="00A0536C">
      <w:pPr>
        <w:pStyle w:val="ListParagraph"/>
        <w:numPr>
          <w:ilvl w:val="0"/>
          <w:numId w:val="23"/>
        </w:numPr>
        <w:spacing w:after="0" w:line="240" w:lineRule="auto"/>
        <w:ind w:left="1276" w:hanging="425"/>
        <w:jc w:val="both"/>
        <w:rPr>
          <w:rFonts w:ascii="Times New Roman" w:hAnsi="Times New Roman" w:cs="Times New Roman"/>
          <w:sz w:val="24"/>
          <w:szCs w:val="24"/>
        </w:rPr>
      </w:pPr>
      <w:r w:rsidRPr="000D6C52">
        <w:rPr>
          <w:rFonts w:ascii="Times New Roman" w:hAnsi="Times New Roman" w:cs="Times New Roman"/>
          <w:sz w:val="24"/>
          <w:szCs w:val="24"/>
        </w:rPr>
        <w:lastRenderedPageBreak/>
        <w:t>Mencari nilai F</w:t>
      </w:r>
      <w:r w:rsidRPr="000D6C52">
        <w:rPr>
          <w:rFonts w:ascii="Times New Roman" w:hAnsi="Times New Roman" w:cs="Times New Roman"/>
          <w:sz w:val="24"/>
          <w:szCs w:val="24"/>
          <w:vertAlign w:val="subscript"/>
        </w:rPr>
        <w:t>hitung</w:t>
      </w:r>
      <w:r w:rsidRPr="000D6C52">
        <w:rPr>
          <w:rFonts w:ascii="Times New Roman" w:hAnsi="Times New Roman" w:cs="Times New Roman"/>
          <w:sz w:val="24"/>
          <w:szCs w:val="24"/>
        </w:rPr>
        <w:t xml:space="preserve"> dan F</w:t>
      </w:r>
      <w:r w:rsidRPr="000D6C52">
        <w:rPr>
          <w:rFonts w:ascii="Times New Roman" w:hAnsi="Times New Roman" w:cs="Times New Roman"/>
          <w:sz w:val="24"/>
          <w:szCs w:val="24"/>
          <w:vertAlign w:val="subscript"/>
        </w:rPr>
        <w:t>tabel</w:t>
      </w:r>
    </w:p>
    <w:p w:rsidR="00A0536C" w:rsidRPr="000D6C52" w:rsidRDefault="00A0536C" w:rsidP="00A0536C">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Menurut Simamora (2005:50), nilai F</w:t>
      </w:r>
      <w:r w:rsidRPr="000D6C52">
        <w:rPr>
          <w:rFonts w:ascii="Times New Roman" w:hAnsi="Times New Roman" w:cs="Times New Roman"/>
          <w:sz w:val="24"/>
          <w:szCs w:val="24"/>
          <w:vertAlign w:val="subscript"/>
        </w:rPr>
        <w:t>hitung</w:t>
      </w:r>
      <w:r w:rsidRPr="000D6C52">
        <w:rPr>
          <w:rFonts w:ascii="Times New Roman" w:hAnsi="Times New Roman" w:cs="Times New Roman"/>
          <w:sz w:val="24"/>
          <w:szCs w:val="24"/>
        </w:rPr>
        <w:t xml:space="preserve"> dapat dicari dengan menggunakan rumus sebagai berikut:</w:t>
      </w:r>
    </w:p>
    <w:p w:rsidR="00A0536C" w:rsidRPr="000D6C52" w:rsidRDefault="00A0536C" w:rsidP="00A0536C">
      <w:pPr>
        <w:spacing w:after="0" w:line="240" w:lineRule="auto"/>
        <w:ind w:left="1843" w:firstLine="567"/>
        <w:jc w:val="both"/>
        <w:rPr>
          <w:rFonts w:ascii="Times New Roman" w:hAnsi="Times New Roman" w:cs="Times New Roman"/>
          <w:sz w:val="24"/>
          <w:szCs w:val="24"/>
        </w:rPr>
      </w:pPr>
      <w:r w:rsidRPr="000D6C52">
        <w:rPr>
          <w:rFonts w:ascii="Times New Roman" w:hAnsi="Times New Roman" w:cs="Times New Roman"/>
          <w:sz w:val="24"/>
          <w:szCs w:val="24"/>
        </w:rPr>
        <w:t xml:space="preserve">                    R² / k</w:t>
      </w:r>
    </w:p>
    <w:p w:rsidR="00A0536C" w:rsidRPr="000D6C52" w:rsidRDefault="00BB1575" w:rsidP="00A0536C">
      <w:pPr>
        <w:spacing w:after="0" w:line="240" w:lineRule="auto"/>
        <w:ind w:left="1843" w:firstLine="567"/>
        <w:jc w:val="both"/>
        <w:rPr>
          <w:rFonts w:ascii="Times New Roman" w:hAnsi="Times New Roman" w:cs="Times New Roman"/>
          <w:sz w:val="24"/>
          <w:szCs w:val="24"/>
        </w:rPr>
      </w:pPr>
      <w:r w:rsidRPr="00BB1575">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138.6pt;margin-top:6.75pt;width:112.75pt;height:0;z-index:251670528" o:connectortype="straight"/>
        </w:pict>
      </w:r>
      <w:r w:rsidR="00A0536C" w:rsidRPr="000D6C52">
        <w:rPr>
          <w:rFonts w:ascii="Times New Roman" w:hAnsi="Times New Roman" w:cs="Times New Roman"/>
          <w:sz w:val="24"/>
          <w:szCs w:val="24"/>
        </w:rPr>
        <w:t xml:space="preserve">F = </w:t>
      </w:r>
    </w:p>
    <w:p w:rsidR="00A0536C" w:rsidRPr="000D6C52" w:rsidRDefault="00BB1575" w:rsidP="00A0536C">
      <w:pPr>
        <w:spacing w:after="0" w:line="240" w:lineRule="auto"/>
        <w:ind w:left="1843" w:firstLine="567"/>
        <w:jc w:val="both"/>
        <w:rPr>
          <w:rFonts w:ascii="Times New Roman" w:hAnsi="Times New Roman" w:cs="Times New Roman"/>
          <w:sz w:val="24"/>
          <w:szCs w:val="24"/>
        </w:rPr>
      </w:pPr>
      <w:r w:rsidRPr="00BB1575">
        <w:rPr>
          <w:rFonts w:ascii="Times New Roman" w:hAnsi="Times New Roman" w:cs="Times New Roman"/>
          <w:noProof/>
          <w:sz w:val="24"/>
          <w:szCs w:val="24"/>
          <w:lang w:val="id-ID" w:eastAsia="id-ID"/>
        </w:rPr>
        <w:pict>
          <v:shape id="_x0000_s1037" type="#_x0000_t32" style="position:absolute;left:0;text-align:left;margin-left:179.45pt;margin-top:1.85pt;width:16.95pt;height:23.1pt;flip:x;z-index:251671552" o:connectortype="straight"/>
        </w:pict>
      </w:r>
      <w:r w:rsidR="00A0536C" w:rsidRPr="000D6C52">
        <w:rPr>
          <w:rFonts w:ascii="Times New Roman" w:hAnsi="Times New Roman" w:cs="Times New Roman"/>
          <w:sz w:val="24"/>
          <w:szCs w:val="24"/>
        </w:rPr>
        <w:t xml:space="preserve">          (1 – R)</w:t>
      </w:r>
    </w:p>
    <w:p w:rsidR="00A0536C" w:rsidRPr="000D6C52" w:rsidRDefault="00A0536C" w:rsidP="00A0536C">
      <w:pPr>
        <w:spacing w:after="0" w:line="240" w:lineRule="auto"/>
        <w:ind w:left="1843" w:firstLine="567"/>
        <w:jc w:val="both"/>
        <w:rPr>
          <w:rFonts w:ascii="Times New Roman" w:hAnsi="Times New Roman" w:cs="Times New Roman"/>
          <w:sz w:val="24"/>
          <w:szCs w:val="24"/>
        </w:rPr>
      </w:pPr>
      <w:r w:rsidRPr="000D6C52">
        <w:rPr>
          <w:rFonts w:ascii="Times New Roman" w:hAnsi="Times New Roman" w:cs="Times New Roman"/>
          <w:sz w:val="24"/>
          <w:szCs w:val="24"/>
        </w:rPr>
        <w:t xml:space="preserve">                      (n – k – 1)</w:t>
      </w:r>
    </w:p>
    <w:p w:rsidR="00A0536C" w:rsidRPr="000D6C52" w:rsidRDefault="00A0536C" w:rsidP="00A0536C">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Keterangan:</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R = korelasi ganda</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k = jumlah variabel independen</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n = ukuran sampel</w:t>
      </w:r>
    </w:p>
    <w:p w:rsidR="00A0536C" w:rsidRPr="000D6C52" w:rsidRDefault="00A0536C" w:rsidP="00A0536C">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Nilai F</w:t>
      </w:r>
      <w:r w:rsidRPr="000D6C52">
        <w:rPr>
          <w:rFonts w:ascii="Times New Roman" w:hAnsi="Times New Roman" w:cs="Times New Roman"/>
          <w:sz w:val="24"/>
          <w:szCs w:val="24"/>
          <w:vertAlign w:val="subscript"/>
        </w:rPr>
        <w:t>tabel</w:t>
      </w:r>
      <w:r w:rsidRPr="000D6C52">
        <w:rPr>
          <w:rFonts w:ascii="Times New Roman" w:hAnsi="Times New Roman" w:cs="Times New Roman"/>
          <w:sz w:val="24"/>
          <w:szCs w:val="24"/>
        </w:rPr>
        <w:t xml:space="preserve"> dicari dengan tingkat signifikansi (α) = 5%; derajat kebebasan (dk) pembilang = k; dan derajat kebebasan (dk) penyebut = n-k-1</w:t>
      </w:r>
      <w:r w:rsidR="002E65A1">
        <w:rPr>
          <w:rFonts w:ascii="Times New Roman" w:hAnsi="Times New Roman" w:cs="Times New Roman"/>
          <w:sz w:val="24"/>
          <w:szCs w:val="24"/>
        </w:rPr>
        <w:t xml:space="preserve"> (n = jumlah sampel</w:t>
      </w:r>
      <w:r>
        <w:rPr>
          <w:rFonts w:ascii="Times New Roman" w:hAnsi="Times New Roman" w:cs="Times New Roman"/>
          <w:sz w:val="24"/>
          <w:szCs w:val="24"/>
        </w:rPr>
        <w:t>, dan k = jumlah variabel bebas)</w:t>
      </w:r>
    </w:p>
    <w:p w:rsidR="00A0536C" w:rsidRPr="006F2D01" w:rsidRDefault="00A0536C" w:rsidP="00A0536C">
      <w:pPr>
        <w:pStyle w:val="ListParagraph"/>
        <w:numPr>
          <w:ilvl w:val="0"/>
          <w:numId w:val="23"/>
        </w:numPr>
        <w:spacing w:after="0" w:line="240" w:lineRule="auto"/>
        <w:ind w:left="1276" w:hanging="425"/>
        <w:jc w:val="both"/>
        <w:rPr>
          <w:rFonts w:ascii="Times New Roman" w:hAnsi="Times New Roman" w:cs="Times New Roman"/>
          <w:sz w:val="24"/>
          <w:szCs w:val="24"/>
        </w:rPr>
      </w:pPr>
      <w:r w:rsidRPr="006F2D01">
        <w:rPr>
          <w:rFonts w:ascii="Times New Roman" w:hAnsi="Times New Roman" w:cs="Times New Roman"/>
          <w:sz w:val="24"/>
          <w:szCs w:val="24"/>
        </w:rPr>
        <w:t>Kriteria keputusan:</w:t>
      </w:r>
      <w:r w:rsidR="006F2D01" w:rsidRPr="006F2D01">
        <w:rPr>
          <w:rFonts w:ascii="Times New Roman" w:hAnsi="Times New Roman" w:cs="Times New Roman"/>
          <w:sz w:val="24"/>
          <w:szCs w:val="24"/>
        </w:rPr>
        <w:t xml:space="preserve"> </w:t>
      </w:r>
      <w:r w:rsidRPr="006F2D01">
        <w:rPr>
          <w:rFonts w:ascii="Times New Roman" w:hAnsi="Times New Roman" w:cs="Times New Roman"/>
          <w:sz w:val="24"/>
          <w:szCs w:val="24"/>
        </w:rPr>
        <w:t>Jika nilai F</w:t>
      </w:r>
      <w:r w:rsidRPr="006F2D01">
        <w:rPr>
          <w:rFonts w:ascii="Times New Roman" w:hAnsi="Times New Roman" w:cs="Times New Roman"/>
          <w:sz w:val="24"/>
          <w:szCs w:val="24"/>
          <w:vertAlign w:val="subscript"/>
        </w:rPr>
        <w:t>hitung</w:t>
      </w:r>
      <w:r w:rsidRPr="006F2D01">
        <w:rPr>
          <w:rFonts w:ascii="Times New Roman" w:hAnsi="Times New Roman" w:cs="Times New Roman"/>
          <w:sz w:val="24"/>
          <w:szCs w:val="24"/>
        </w:rPr>
        <w:t xml:space="preserve"> &gt; F</w:t>
      </w:r>
      <w:r w:rsidRPr="006F2D01">
        <w:rPr>
          <w:rFonts w:ascii="Times New Roman" w:hAnsi="Times New Roman" w:cs="Times New Roman"/>
          <w:sz w:val="24"/>
          <w:szCs w:val="24"/>
          <w:vertAlign w:val="subscript"/>
        </w:rPr>
        <w:t>tabel</w:t>
      </w:r>
      <w:r w:rsidRPr="006F2D01">
        <w:rPr>
          <w:rFonts w:ascii="Times New Roman" w:hAnsi="Times New Roman" w:cs="Times New Roman"/>
          <w:sz w:val="24"/>
          <w:szCs w:val="24"/>
        </w:rPr>
        <w:t>, maka H</w:t>
      </w:r>
      <w:r w:rsidRPr="006F2D01">
        <w:rPr>
          <w:rFonts w:ascii="Times New Roman" w:hAnsi="Times New Roman" w:cs="Times New Roman"/>
          <w:sz w:val="24"/>
          <w:szCs w:val="24"/>
          <w:vertAlign w:val="subscript"/>
        </w:rPr>
        <w:t>0</w:t>
      </w:r>
      <w:r w:rsidR="006F2D01" w:rsidRPr="006F2D01">
        <w:rPr>
          <w:rFonts w:ascii="Times New Roman" w:hAnsi="Times New Roman" w:cs="Times New Roman"/>
          <w:sz w:val="24"/>
          <w:szCs w:val="24"/>
        </w:rPr>
        <w:t xml:space="preserve"> ditolak, </w:t>
      </w:r>
      <w:r w:rsidR="006F2D01">
        <w:rPr>
          <w:rFonts w:ascii="Times New Roman" w:hAnsi="Times New Roman" w:cs="Times New Roman"/>
          <w:sz w:val="24"/>
          <w:szCs w:val="24"/>
        </w:rPr>
        <w:t>sebaliknya</w:t>
      </w:r>
      <w:r w:rsidR="006F2D01" w:rsidRPr="006F2D01">
        <w:rPr>
          <w:rFonts w:ascii="Times New Roman" w:hAnsi="Times New Roman" w:cs="Times New Roman"/>
          <w:sz w:val="24"/>
          <w:szCs w:val="24"/>
        </w:rPr>
        <w:t xml:space="preserve"> </w:t>
      </w:r>
      <w:r w:rsidR="006F2D01">
        <w:rPr>
          <w:rFonts w:ascii="Times New Roman" w:hAnsi="Times New Roman" w:cs="Times New Roman"/>
          <w:sz w:val="24"/>
          <w:szCs w:val="24"/>
        </w:rPr>
        <w:t>j</w:t>
      </w:r>
      <w:r w:rsidRPr="006F2D01">
        <w:rPr>
          <w:rFonts w:ascii="Times New Roman" w:hAnsi="Times New Roman" w:cs="Times New Roman"/>
          <w:sz w:val="24"/>
          <w:szCs w:val="24"/>
        </w:rPr>
        <w:t>ika nilai F</w:t>
      </w:r>
      <w:r w:rsidRPr="006F2D01">
        <w:rPr>
          <w:rFonts w:ascii="Times New Roman" w:hAnsi="Times New Roman" w:cs="Times New Roman"/>
          <w:sz w:val="24"/>
          <w:szCs w:val="24"/>
          <w:vertAlign w:val="subscript"/>
        </w:rPr>
        <w:t>hitung</w:t>
      </w:r>
      <w:r w:rsidRPr="006F2D01">
        <w:rPr>
          <w:rFonts w:ascii="Times New Roman" w:hAnsi="Times New Roman" w:cs="Times New Roman"/>
          <w:sz w:val="24"/>
          <w:szCs w:val="24"/>
        </w:rPr>
        <w:t xml:space="preserve"> ≤ F</w:t>
      </w:r>
      <w:r w:rsidRPr="006F2D01">
        <w:rPr>
          <w:rFonts w:ascii="Times New Roman" w:hAnsi="Times New Roman" w:cs="Times New Roman"/>
          <w:sz w:val="24"/>
          <w:szCs w:val="24"/>
          <w:vertAlign w:val="subscript"/>
        </w:rPr>
        <w:t>tabel</w:t>
      </w:r>
      <w:r w:rsidRPr="006F2D01">
        <w:rPr>
          <w:rFonts w:ascii="Times New Roman" w:hAnsi="Times New Roman" w:cs="Times New Roman"/>
          <w:sz w:val="24"/>
          <w:szCs w:val="24"/>
        </w:rPr>
        <w:t>, maka H</w:t>
      </w:r>
      <w:r w:rsidRPr="006F2D01">
        <w:rPr>
          <w:rFonts w:ascii="Times New Roman" w:hAnsi="Times New Roman" w:cs="Times New Roman"/>
          <w:sz w:val="24"/>
          <w:szCs w:val="24"/>
          <w:vertAlign w:val="subscript"/>
        </w:rPr>
        <w:t xml:space="preserve">0 </w:t>
      </w:r>
      <w:r w:rsidRPr="006F2D01">
        <w:rPr>
          <w:rFonts w:ascii="Times New Roman" w:hAnsi="Times New Roman" w:cs="Times New Roman"/>
          <w:sz w:val="24"/>
          <w:szCs w:val="24"/>
        </w:rPr>
        <w:t>diterima.</w:t>
      </w:r>
    </w:p>
    <w:p w:rsidR="00A0536C" w:rsidRDefault="007C5F76" w:rsidP="00A0536C">
      <w:pPr>
        <w:pStyle w:val="ListParagraph"/>
        <w:numPr>
          <w:ilvl w:val="0"/>
          <w:numId w:val="21"/>
        </w:numPr>
        <w:spacing w:after="0" w:line="240" w:lineRule="auto"/>
        <w:ind w:left="851" w:hanging="425"/>
        <w:jc w:val="both"/>
        <w:rPr>
          <w:rFonts w:ascii="Times New Roman" w:hAnsi="Times New Roman" w:cs="Times New Roman"/>
          <w:sz w:val="24"/>
          <w:szCs w:val="24"/>
        </w:rPr>
      </w:pPr>
      <w:r w:rsidRPr="00A0536C">
        <w:rPr>
          <w:rFonts w:ascii="Times New Roman" w:hAnsi="Times New Roman" w:cs="Times New Roman"/>
          <w:sz w:val="24"/>
          <w:szCs w:val="24"/>
        </w:rPr>
        <w:t xml:space="preserve">Uji pengaruh parsial (uji t) </w:t>
      </w:r>
    </w:p>
    <w:p w:rsidR="006F2D01" w:rsidRPr="002E65A1" w:rsidRDefault="00A0536C" w:rsidP="002E65A1">
      <w:pPr>
        <w:pStyle w:val="ListParagraph"/>
        <w:spacing w:after="0" w:line="240" w:lineRule="auto"/>
        <w:ind w:left="851"/>
        <w:jc w:val="both"/>
        <w:rPr>
          <w:rFonts w:ascii="Times New Roman" w:hAnsi="Times New Roman" w:cs="Times New Roman"/>
          <w:sz w:val="24"/>
          <w:szCs w:val="24"/>
        </w:rPr>
      </w:pPr>
      <w:r w:rsidRPr="00A0536C">
        <w:rPr>
          <w:rFonts w:ascii="Times New Roman" w:hAnsi="Times New Roman" w:cs="Times New Roman"/>
          <w:sz w:val="24"/>
          <w:szCs w:val="24"/>
        </w:rPr>
        <w:t xml:space="preserve">Uji pengaruh parsial (uji t) </w:t>
      </w:r>
      <w:r w:rsidR="007C5F76" w:rsidRPr="00A0536C">
        <w:rPr>
          <w:rFonts w:ascii="Times New Roman" w:hAnsi="Times New Roman" w:cs="Times New Roman"/>
          <w:sz w:val="24"/>
          <w:szCs w:val="24"/>
        </w:rPr>
        <w:t>digunakan untuk mengetahui pengaruh variabel bebas terhadap variabel terikat secara parsial dengan cara membandingka</w:t>
      </w:r>
      <w:r>
        <w:rPr>
          <w:rFonts w:ascii="Times New Roman" w:hAnsi="Times New Roman" w:cs="Times New Roman"/>
          <w:sz w:val="24"/>
          <w:szCs w:val="24"/>
        </w:rPr>
        <w:t>n nilai t</w:t>
      </w:r>
      <w:r w:rsidRPr="00A0536C">
        <w:rPr>
          <w:rFonts w:ascii="Times New Roman" w:hAnsi="Times New Roman" w:cs="Times New Roman"/>
          <w:sz w:val="24"/>
          <w:szCs w:val="24"/>
          <w:vertAlign w:val="subscript"/>
        </w:rPr>
        <w:t>hitung</w:t>
      </w:r>
      <w:r w:rsidRPr="00A0536C">
        <w:rPr>
          <w:rFonts w:ascii="Times New Roman" w:hAnsi="Times New Roman" w:cs="Times New Roman"/>
          <w:sz w:val="24"/>
          <w:szCs w:val="24"/>
        </w:rPr>
        <w:t xml:space="preserve"> dengan t</w:t>
      </w:r>
      <w:r w:rsidRPr="00A0536C">
        <w:rPr>
          <w:rFonts w:ascii="Times New Roman" w:hAnsi="Times New Roman" w:cs="Times New Roman"/>
          <w:sz w:val="24"/>
          <w:szCs w:val="24"/>
          <w:vertAlign w:val="subscript"/>
        </w:rPr>
        <w:t>tabel</w:t>
      </w:r>
      <w:r w:rsidRPr="00A0536C">
        <w:rPr>
          <w:rFonts w:ascii="Times New Roman" w:hAnsi="Times New Roman" w:cs="Times New Roman"/>
          <w:sz w:val="24"/>
          <w:szCs w:val="24"/>
        </w:rPr>
        <w:t>. Langkah-langkah pengujiannya sebagai berikut:</w:t>
      </w:r>
    </w:p>
    <w:p w:rsidR="00A0536C" w:rsidRPr="000D6C52" w:rsidRDefault="00A0536C" w:rsidP="00A0536C">
      <w:pPr>
        <w:pStyle w:val="ListParagraph"/>
        <w:numPr>
          <w:ilvl w:val="0"/>
          <w:numId w:val="24"/>
        </w:numPr>
        <w:spacing w:after="0" w:line="240" w:lineRule="auto"/>
        <w:ind w:left="1276" w:hanging="425"/>
        <w:jc w:val="both"/>
        <w:rPr>
          <w:rFonts w:ascii="Times New Roman" w:hAnsi="Times New Roman" w:cs="Times New Roman"/>
          <w:sz w:val="24"/>
          <w:szCs w:val="24"/>
        </w:rPr>
      </w:pPr>
      <w:r w:rsidRPr="000D6C52">
        <w:rPr>
          <w:rFonts w:ascii="Times New Roman" w:hAnsi="Times New Roman" w:cs="Times New Roman"/>
          <w:sz w:val="24"/>
          <w:szCs w:val="24"/>
        </w:rPr>
        <w:t>Membuat hipotesis:</w:t>
      </w:r>
    </w:p>
    <w:tbl>
      <w:tblPr>
        <w:tblStyle w:val="TableGrid"/>
        <w:tblW w:w="751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095"/>
      </w:tblGrid>
      <w:tr w:rsidR="00A0536C" w:rsidRPr="000D6C52" w:rsidTr="00796789">
        <w:tc>
          <w:tcPr>
            <w:tcW w:w="1418" w:type="dxa"/>
          </w:tcPr>
          <w:p w:rsidR="00A0536C" w:rsidRPr="000D6C52" w:rsidRDefault="00A0536C" w:rsidP="00A0536C">
            <w:pPr>
              <w:ind w:left="34"/>
              <w:jc w:val="both"/>
              <w:rPr>
                <w:rFonts w:ascii="Times New Roman" w:hAnsi="Times New Roman" w:cs="Times New Roman"/>
                <w:sz w:val="24"/>
                <w:szCs w:val="24"/>
              </w:rPr>
            </w:pPr>
            <w:r w:rsidRPr="000D6C52">
              <w:rPr>
                <w:rFonts w:ascii="Times New Roman" w:hAnsi="Times New Roman" w:cs="Times New Roman"/>
                <w:sz w:val="24"/>
                <w:szCs w:val="24"/>
              </w:rPr>
              <w:t>H</w:t>
            </w:r>
            <w:r w:rsidRPr="000D6C52">
              <w:rPr>
                <w:rFonts w:ascii="Times New Roman" w:hAnsi="Times New Roman" w:cs="Times New Roman"/>
                <w:sz w:val="24"/>
                <w:szCs w:val="24"/>
                <w:vertAlign w:val="subscript"/>
              </w:rPr>
              <w:t>0</w:t>
            </w:r>
            <w:r w:rsidRPr="000D6C52">
              <w:rPr>
                <w:rFonts w:ascii="Times New Roman" w:hAnsi="Times New Roman" w:cs="Times New Roman"/>
                <w:sz w:val="24"/>
                <w:szCs w:val="24"/>
              </w:rPr>
              <w:t xml:space="preserve"> : </w:t>
            </w:r>
            <w:r>
              <w:rPr>
                <w:rFonts w:ascii="Times New Roman" w:hAnsi="Times New Roman" w:cs="Times New Roman"/>
                <w:sz w:val="24"/>
                <w:szCs w:val="24"/>
              </w:rPr>
              <w:t>b</w:t>
            </w:r>
            <w:r w:rsidRPr="00A0536C">
              <w:rPr>
                <w:rFonts w:ascii="Times New Roman" w:hAnsi="Times New Roman" w:cs="Times New Roman"/>
                <w:sz w:val="24"/>
                <w:szCs w:val="24"/>
                <w:vertAlign w:val="subscript"/>
              </w:rPr>
              <w:t>i</w:t>
            </w:r>
            <w:r w:rsidRPr="000D6C52">
              <w:rPr>
                <w:rFonts w:ascii="Times New Roman" w:hAnsi="Times New Roman" w:cs="Times New Roman"/>
                <w:sz w:val="24"/>
                <w:szCs w:val="24"/>
              </w:rPr>
              <w:t xml:space="preserve"> = 0,</w:t>
            </w:r>
          </w:p>
        </w:tc>
        <w:tc>
          <w:tcPr>
            <w:tcW w:w="6095" w:type="dxa"/>
          </w:tcPr>
          <w:p w:rsidR="00A0536C" w:rsidRPr="000D6C52" w:rsidRDefault="00A0536C" w:rsidP="00A0536C">
            <w:pPr>
              <w:ind w:left="-108"/>
              <w:jc w:val="both"/>
              <w:rPr>
                <w:rFonts w:ascii="Times New Roman" w:hAnsi="Times New Roman" w:cs="Times New Roman"/>
                <w:sz w:val="24"/>
                <w:szCs w:val="24"/>
              </w:rPr>
            </w:pPr>
            <w:r w:rsidRPr="000D6C52">
              <w:rPr>
                <w:rFonts w:ascii="Times New Roman" w:hAnsi="Times New Roman" w:cs="Times New Roman"/>
                <w:sz w:val="24"/>
                <w:szCs w:val="24"/>
              </w:rPr>
              <w:t>Artinya variabel 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 dan X</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secara </w:t>
            </w:r>
            <w:r>
              <w:rPr>
                <w:rFonts w:ascii="Times New Roman" w:hAnsi="Times New Roman" w:cs="Times New Roman"/>
                <w:sz w:val="24"/>
                <w:szCs w:val="24"/>
              </w:rPr>
              <w:t>parsial</w:t>
            </w:r>
            <w:r w:rsidRPr="000D6C52">
              <w:rPr>
                <w:rFonts w:ascii="Times New Roman" w:hAnsi="Times New Roman" w:cs="Times New Roman"/>
                <w:sz w:val="24"/>
                <w:szCs w:val="24"/>
              </w:rPr>
              <w:t xml:space="preserve"> (</w:t>
            </w:r>
            <w:r>
              <w:rPr>
                <w:rFonts w:ascii="Times New Roman" w:hAnsi="Times New Roman" w:cs="Times New Roman"/>
                <w:sz w:val="24"/>
                <w:szCs w:val="24"/>
              </w:rPr>
              <w:t>individual</w:t>
            </w:r>
            <w:r w:rsidRPr="000D6C52">
              <w:rPr>
                <w:rFonts w:ascii="Times New Roman" w:hAnsi="Times New Roman" w:cs="Times New Roman"/>
                <w:sz w:val="24"/>
                <w:szCs w:val="24"/>
              </w:rPr>
              <w:t>) tidak berpengaruh signifikan terhadap variabel Y.</w:t>
            </w:r>
          </w:p>
        </w:tc>
      </w:tr>
      <w:tr w:rsidR="00A0536C" w:rsidRPr="000D6C52" w:rsidTr="00796789">
        <w:tc>
          <w:tcPr>
            <w:tcW w:w="1418" w:type="dxa"/>
          </w:tcPr>
          <w:p w:rsidR="00A0536C" w:rsidRPr="000D6C52" w:rsidRDefault="00A0536C" w:rsidP="00796789">
            <w:pPr>
              <w:ind w:left="34"/>
              <w:jc w:val="both"/>
              <w:rPr>
                <w:rFonts w:ascii="Times New Roman" w:hAnsi="Times New Roman" w:cs="Times New Roman"/>
                <w:sz w:val="24"/>
                <w:szCs w:val="24"/>
              </w:rPr>
            </w:pPr>
            <w:r w:rsidRPr="000D6C52">
              <w:rPr>
                <w:rFonts w:ascii="Times New Roman" w:hAnsi="Times New Roman" w:cs="Times New Roman"/>
                <w:sz w:val="24"/>
                <w:szCs w:val="24"/>
              </w:rPr>
              <w:t>H</w:t>
            </w:r>
            <w:r w:rsidRPr="000D6C52">
              <w:rPr>
                <w:rFonts w:ascii="Times New Roman" w:hAnsi="Times New Roman" w:cs="Times New Roman"/>
                <w:sz w:val="24"/>
                <w:szCs w:val="24"/>
                <w:vertAlign w:val="subscript"/>
              </w:rPr>
              <w:t>a</w:t>
            </w:r>
            <w:r w:rsidRPr="000D6C52">
              <w:rPr>
                <w:rFonts w:ascii="Times New Roman" w:hAnsi="Times New Roman" w:cs="Times New Roman"/>
                <w:sz w:val="24"/>
                <w:szCs w:val="24"/>
              </w:rPr>
              <w:t xml:space="preserve"> : </w:t>
            </w:r>
            <w:r>
              <w:rPr>
                <w:rFonts w:ascii="Times New Roman" w:hAnsi="Times New Roman" w:cs="Times New Roman"/>
                <w:sz w:val="24"/>
                <w:szCs w:val="24"/>
              </w:rPr>
              <w:t>b</w:t>
            </w:r>
            <w:r w:rsidRPr="00A0536C">
              <w:rPr>
                <w:rFonts w:ascii="Times New Roman" w:hAnsi="Times New Roman" w:cs="Times New Roman"/>
                <w:sz w:val="24"/>
                <w:szCs w:val="24"/>
                <w:vertAlign w:val="subscript"/>
              </w:rPr>
              <w:t>i</w:t>
            </w:r>
            <w:r w:rsidRPr="000D6C52">
              <w:rPr>
                <w:rFonts w:ascii="Times New Roman" w:hAnsi="Times New Roman" w:cs="Times New Roman"/>
                <w:sz w:val="24"/>
                <w:szCs w:val="24"/>
              </w:rPr>
              <w:t xml:space="preserve"> ≠ 0, </w:t>
            </w:r>
          </w:p>
          <w:p w:rsidR="00A0536C" w:rsidRPr="000D6C52" w:rsidRDefault="00A0536C" w:rsidP="00796789">
            <w:pPr>
              <w:jc w:val="both"/>
              <w:rPr>
                <w:rFonts w:ascii="Times New Roman" w:hAnsi="Times New Roman" w:cs="Times New Roman"/>
                <w:sz w:val="24"/>
                <w:szCs w:val="24"/>
              </w:rPr>
            </w:pPr>
          </w:p>
        </w:tc>
        <w:tc>
          <w:tcPr>
            <w:tcW w:w="6095" w:type="dxa"/>
          </w:tcPr>
          <w:p w:rsidR="00A0536C" w:rsidRPr="000D6C52" w:rsidRDefault="00A0536C" w:rsidP="00A0536C">
            <w:pPr>
              <w:ind w:left="-108"/>
              <w:jc w:val="both"/>
              <w:rPr>
                <w:rFonts w:ascii="Times New Roman" w:hAnsi="Times New Roman" w:cs="Times New Roman"/>
                <w:sz w:val="24"/>
                <w:szCs w:val="24"/>
              </w:rPr>
            </w:pPr>
            <w:r w:rsidRPr="000D6C52">
              <w:rPr>
                <w:rFonts w:ascii="Times New Roman" w:hAnsi="Times New Roman" w:cs="Times New Roman"/>
                <w:sz w:val="24"/>
                <w:szCs w:val="24"/>
              </w:rPr>
              <w:t>Artinya variabel X</w:t>
            </w:r>
            <w:r w:rsidRPr="000D6C52">
              <w:rPr>
                <w:rFonts w:ascii="Times New Roman" w:hAnsi="Times New Roman" w:cs="Times New Roman"/>
                <w:sz w:val="24"/>
                <w:szCs w:val="24"/>
                <w:vertAlign w:val="subscript"/>
              </w:rPr>
              <w:t>1</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2</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3</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4</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5</w:t>
            </w:r>
            <w:r w:rsidRPr="000D6C52">
              <w:rPr>
                <w:rFonts w:ascii="Times New Roman" w:hAnsi="Times New Roman" w:cs="Times New Roman"/>
                <w:sz w:val="24"/>
                <w:szCs w:val="24"/>
              </w:rPr>
              <w:t>, X</w:t>
            </w:r>
            <w:r w:rsidRPr="000D6C52">
              <w:rPr>
                <w:rFonts w:ascii="Times New Roman" w:hAnsi="Times New Roman" w:cs="Times New Roman"/>
                <w:sz w:val="24"/>
                <w:szCs w:val="24"/>
                <w:vertAlign w:val="subscript"/>
              </w:rPr>
              <w:t>6</w:t>
            </w:r>
            <w:r w:rsidRPr="000D6C52">
              <w:rPr>
                <w:rFonts w:ascii="Times New Roman" w:hAnsi="Times New Roman" w:cs="Times New Roman"/>
                <w:sz w:val="24"/>
                <w:szCs w:val="24"/>
              </w:rPr>
              <w:t>, dan X</w:t>
            </w:r>
            <w:r w:rsidRPr="000D6C52">
              <w:rPr>
                <w:rFonts w:ascii="Times New Roman" w:hAnsi="Times New Roman" w:cs="Times New Roman"/>
                <w:sz w:val="24"/>
                <w:szCs w:val="24"/>
                <w:vertAlign w:val="subscript"/>
              </w:rPr>
              <w:t>7</w:t>
            </w:r>
            <w:r w:rsidRPr="000D6C52">
              <w:rPr>
                <w:rFonts w:ascii="Times New Roman" w:hAnsi="Times New Roman" w:cs="Times New Roman"/>
                <w:sz w:val="24"/>
                <w:szCs w:val="24"/>
              </w:rPr>
              <w:t xml:space="preserve"> secara </w:t>
            </w:r>
            <w:r>
              <w:rPr>
                <w:rFonts w:ascii="Times New Roman" w:hAnsi="Times New Roman" w:cs="Times New Roman"/>
                <w:sz w:val="24"/>
                <w:szCs w:val="24"/>
              </w:rPr>
              <w:t>parsial</w:t>
            </w:r>
            <w:r w:rsidRPr="000D6C52">
              <w:rPr>
                <w:rFonts w:ascii="Times New Roman" w:hAnsi="Times New Roman" w:cs="Times New Roman"/>
                <w:sz w:val="24"/>
                <w:szCs w:val="24"/>
              </w:rPr>
              <w:t xml:space="preserve"> (</w:t>
            </w:r>
            <w:r>
              <w:rPr>
                <w:rFonts w:ascii="Times New Roman" w:hAnsi="Times New Roman" w:cs="Times New Roman"/>
                <w:sz w:val="24"/>
                <w:szCs w:val="24"/>
              </w:rPr>
              <w:t>individual</w:t>
            </w:r>
            <w:r w:rsidRPr="000D6C52">
              <w:rPr>
                <w:rFonts w:ascii="Times New Roman" w:hAnsi="Times New Roman" w:cs="Times New Roman"/>
                <w:sz w:val="24"/>
                <w:szCs w:val="24"/>
              </w:rPr>
              <w:t>) berpengaruh signifikan terhadap variabel Y.</w:t>
            </w:r>
          </w:p>
        </w:tc>
      </w:tr>
    </w:tbl>
    <w:p w:rsidR="00A0536C" w:rsidRPr="000D6C52" w:rsidRDefault="00A0536C" w:rsidP="00A0536C">
      <w:pPr>
        <w:pStyle w:val="ListParagraph"/>
        <w:numPr>
          <w:ilvl w:val="0"/>
          <w:numId w:val="24"/>
        </w:numPr>
        <w:spacing w:after="0" w:line="240" w:lineRule="auto"/>
        <w:ind w:left="1276" w:hanging="425"/>
        <w:jc w:val="both"/>
        <w:rPr>
          <w:rFonts w:ascii="Times New Roman" w:hAnsi="Times New Roman" w:cs="Times New Roman"/>
          <w:sz w:val="24"/>
          <w:szCs w:val="24"/>
        </w:rPr>
      </w:pPr>
      <w:r w:rsidRPr="000D6C52">
        <w:rPr>
          <w:rFonts w:ascii="Times New Roman" w:hAnsi="Times New Roman" w:cs="Times New Roman"/>
          <w:sz w:val="24"/>
          <w:szCs w:val="24"/>
        </w:rPr>
        <w:t>Mencari nilai F</w:t>
      </w:r>
      <w:r w:rsidRPr="000D6C52">
        <w:rPr>
          <w:rFonts w:ascii="Times New Roman" w:hAnsi="Times New Roman" w:cs="Times New Roman"/>
          <w:sz w:val="24"/>
          <w:szCs w:val="24"/>
          <w:vertAlign w:val="subscript"/>
        </w:rPr>
        <w:t>hitung</w:t>
      </w:r>
      <w:r w:rsidRPr="000D6C52">
        <w:rPr>
          <w:rFonts w:ascii="Times New Roman" w:hAnsi="Times New Roman" w:cs="Times New Roman"/>
          <w:sz w:val="24"/>
          <w:szCs w:val="24"/>
        </w:rPr>
        <w:t xml:space="preserve"> dan F</w:t>
      </w:r>
      <w:r w:rsidRPr="000D6C52">
        <w:rPr>
          <w:rFonts w:ascii="Times New Roman" w:hAnsi="Times New Roman" w:cs="Times New Roman"/>
          <w:sz w:val="24"/>
          <w:szCs w:val="24"/>
          <w:vertAlign w:val="subscript"/>
        </w:rPr>
        <w:t>tabel</w:t>
      </w:r>
    </w:p>
    <w:p w:rsidR="00A0536C" w:rsidRPr="000D6C52" w:rsidRDefault="00A0536C" w:rsidP="00A0536C">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Menurut Noer dan Sugito (2011:124), nilai t</w:t>
      </w:r>
      <w:r w:rsidRPr="000D6C52">
        <w:rPr>
          <w:rFonts w:ascii="Times New Roman" w:hAnsi="Times New Roman" w:cs="Times New Roman"/>
          <w:sz w:val="24"/>
          <w:szCs w:val="24"/>
          <w:vertAlign w:val="subscript"/>
        </w:rPr>
        <w:t>hitung</w:t>
      </w:r>
      <w:r w:rsidRPr="000D6C52">
        <w:rPr>
          <w:rFonts w:ascii="Times New Roman" w:hAnsi="Times New Roman" w:cs="Times New Roman"/>
          <w:sz w:val="24"/>
          <w:szCs w:val="24"/>
        </w:rPr>
        <w:t xml:space="preserve"> dapat dicari dengan menggunakan rumus sebagai berikut:</w:t>
      </w:r>
    </w:p>
    <w:p w:rsidR="00A0536C" w:rsidRPr="000D6C52" w:rsidRDefault="00A0536C" w:rsidP="00A0536C">
      <w:pPr>
        <w:spacing w:after="0" w:line="240" w:lineRule="auto"/>
        <w:ind w:left="1843" w:firstLine="567"/>
        <w:jc w:val="both"/>
        <w:rPr>
          <w:rFonts w:ascii="Times New Roman" w:hAnsi="Times New Roman" w:cs="Times New Roman"/>
          <w:sz w:val="24"/>
          <w:szCs w:val="24"/>
        </w:rPr>
      </w:pPr>
      <w:r w:rsidRPr="000D6C52">
        <w:rPr>
          <w:rFonts w:ascii="Times New Roman" w:hAnsi="Times New Roman" w:cs="Times New Roman"/>
          <w:sz w:val="24"/>
          <w:szCs w:val="24"/>
        </w:rPr>
        <w:t xml:space="preserve">                     b</w:t>
      </w:r>
      <w:r w:rsidRPr="000D6C52">
        <w:rPr>
          <w:rFonts w:ascii="Times New Roman" w:hAnsi="Times New Roman" w:cs="Times New Roman"/>
          <w:sz w:val="24"/>
          <w:szCs w:val="24"/>
          <w:vertAlign w:val="subscript"/>
        </w:rPr>
        <w:t>i</w:t>
      </w:r>
    </w:p>
    <w:p w:rsidR="00A0536C" w:rsidRPr="000D6C52" w:rsidRDefault="00BB1575" w:rsidP="00A0536C">
      <w:pPr>
        <w:spacing w:after="0" w:line="240" w:lineRule="auto"/>
        <w:ind w:left="1843" w:firstLine="567"/>
        <w:jc w:val="both"/>
        <w:rPr>
          <w:rFonts w:ascii="Times New Roman" w:hAnsi="Times New Roman" w:cs="Times New Roman"/>
          <w:sz w:val="24"/>
          <w:szCs w:val="24"/>
        </w:rPr>
      </w:pPr>
      <w:r w:rsidRPr="00BB1575">
        <w:rPr>
          <w:rFonts w:ascii="Times New Roman" w:hAnsi="Times New Roman" w:cs="Times New Roman"/>
          <w:noProof/>
          <w:sz w:val="24"/>
          <w:szCs w:val="24"/>
          <w:lang w:val="id-ID" w:eastAsia="id-ID"/>
        </w:rPr>
        <w:pict>
          <v:shape id="_x0000_s1040" type="#_x0000_t32" style="position:absolute;left:0;text-align:left;margin-left:172.65pt;margin-top:7.35pt;width:32.6pt;height:0;z-index:251676672" o:connectortype="straight"/>
        </w:pict>
      </w:r>
      <w:r w:rsidR="00A0536C" w:rsidRPr="000D6C52">
        <w:rPr>
          <w:rFonts w:ascii="Times New Roman" w:hAnsi="Times New Roman" w:cs="Times New Roman"/>
          <w:sz w:val="24"/>
          <w:szCs w:val="24"/>
        </w:rPr>
        <w:t xml:space="preserve">            t</w:t>
      </w:r>
      <w:r w:rsidR="00A0536C" w:rsidRPr="000D6C52">
        <w:rPr>
          <w:rFonts w:ascii="Times New Roman" w:hAnsi="Times New Roman" w:cs="Times New Roman"/>
          <w:sz w:val="24"/>
          <w:szCs w:val="24"/>
          <w:vertAlign w:val="subscript"/>
        </w:rPr>
        <w:t>i</w:t>
      </w:r>
      <w:r w:rsidR="00A0536C" w:rsidRPr="000D6C52">
        <w:rPr>
          <w:rFonts w:ascii="Times New Roman" w:hAnsi="Times New Roman" w:cs="Times New Roman"/>
          <w:sz w:val="24"/>
          <w:szCs w:val="24"/>
        </w:rPr>
        <w:t xml:space="preserve"> = </w:t>
      </w:r>
    </w:p>
    <w:p w:rsidR="00A0536C" w:rsidRPr="000D6C52" w:rsidRDefault="00A0536C" w:rsidP="002E65A1">
      <w:pPr>
        <w:spacing w:after="0" w:line="240" w:lineRule="auto"/>
        <w:ind w:left="1843" w:firstLine="567"/>
        <w:jc w:val="both"/>
        <w:rPr>
          <w:rFonts w:ascii="Times New Roman" w:hAnsi="Times New Roman" w:cs="Times New Roman"/>
          <w:sz w:val="24"/>
          <w:szCs w:val="24"/>
        </w:rPr>
      </w:pPr>
      <w:r w:rsidRPr="000D6C52">
        <w:rPr>
          <w:rFonts w:ascii="Times New Roman" w:hAnsi="Times New Roman" w:cs="Times New Roman"/>
          <w:sz w:val="24"/>
          <w:szCs w:val="24"/>
        </w:rPr>
        <w:t xml:space="preserve">                    S</w:t>
      </w:r>
      <w:r w:rsidRPr="000D6C52">
        <w:rPr>
          <w:rFonts w:ascii="Times New Roman" w:hAnsi="Times New Roman" w:cs="Times New Roman"/>
          <w:sz w:val="16"/>
          <w:szCs w:val="16"/>
        </w:rPr>
        <w:t>b</w:t>
      </w:r>
      <w:r w:rsidRPr="000D6C52">
        <w:rPr>
          <w:rFonts w:ascii="Times New Roman" w:hAnsi="Times New Roman" w:cs="Times New Roman"/>
          <w:sz w:val="24"/>
          <w:szCs w:val="24"/>
          <w:vertAlign w:val="subscript"/>
        </w:rPr>
        <w:t>i</w:t>
      </w:r>
    </w:p>
    <w:p w:rsidR="00A0536C" w:rsidRPr="000D6C52" w:rsidRDefault="00A0536C" w:rsidP="002E65A1">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Keterangan:</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t = nilai t</w:t>
      </w:r>
      <w:r w:rsidRPr="000D6C52">
        <w:rPr>
          <w:rFonts w:ascii="Times New Roman" w:hAnsi="Times New Roman" w:cs="Times New Roman"/>
          <w:sz w:val="24"/>
          <w:szCs w:val="24"/>
          <w:vertAlign w:val="subscript"/>
        </w:rPr>
        <w:t>hitung</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b = koefisien regresi</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S</w:t>
      </w:r>
      <w:r w:rsidRPr="000D6C52">
        <w:rPr>
          <w:rFonts w:ascii="Times New Roman" w:hAnsi="Times New Roman" w:cs="Times New Roman"/>
          <w:sz w:val="16"/>
          <w:szCs w:val="16"/>
        </w:rPr>
        <w:t xml:space="preserve">b </w:t>
      </w:r>
      <w:r w:rsidRPr="000D6C52">
        <w:rPr>
          <w:rFonts w:ascii="Times New Roman" w:hAnsi="Times New Roman" w:cs="Times New Roman"/>
          <w:sz w:val="24"/>
          <w:szCs w:val="24"/>
        </w:rPr>
        <w:t>= kesalahan standar</w:t>
      </w:r>
    </w:p>
    <w:p w:rsidR="00A0536C" w:rsidRPr="000D6C52" w:rsidRDefault="00A0536C" w:rsidP="00A0536C">
      <w:pPr>
        <w:spacing w:after="0" w:line="240" w:lineRule="auto"/>
        <w:ind w:left="1560" w:firstLine="142"/>
        <w:jc w:val="both"/>
        <w:rPr>
          <w:rFonts w:ascii="Times New Roman" w:hAnsi="Times New Roman" w:cs="Times New Roman"/>
          <w:sz w:val="24"/>
          <w:szCs w:val="24"/>
        </w:rPr>
      </w:pPr>
      <w:r w:rsidRPr="000D6C52">
        <w:rPr>
          <w:rFonts w:ascii="Times New Roman" w:hAnsi="Times New Roman" w:cs="Times New Roman"/>
          <w:sz w:val="24"/>
          <w:szCs w:val="24"/>
        </w:rPr>
        <w:t>i = 1, 2, ..., n</w:t>
      </w:r>
    </w:p>
    <w:p w:rsidR="00A0536C" w:rsidRPr="000D6C52" w:rsidRDefault="00A0536C" w:rsidP="00A0536C">
      <w:pPr>
        <w:spacing w:after="0" w:line="240" w:lineRule="auto"/>
        <w:ind w:left="1276"/>
        <w:jc w:val="both"/>
        <w:rPr>
          <w:rFonts w:ascii="Times New Roman" w:hAnsi="Times New Roman" w:cs="Times New Roman"/>
          <w:sz w:val="24"/>
          <w:szCs w:val="24"/>
        </w:rPr>
      </w:pPr>
      <w:r w:rsidRPr="000D6C52">
        <w:rPr>
          <w:rFonts w:ascii="Times New Roman" w:hAnsi="Times New Roman" w:cs="Times New Roman"/>
          <w:sz w:val="24"/>
          <w:szCs w:val="24"/>
        </w:rPr>
        <w:t>Nilai t</w:t>
      </w:r>
      <w:r w:rsidRPr="000D6C52">
        <w:rPr>
          <w:rFonts w:ascii="Times New Roman" w:hAnsi="Times New Roman" w:cs="Times New Roman"/>
          <w:sz w:val="24"/>
          <w:szCs w:val="24"/>
          <w:vertAlign w:val="subscript"/>
        </w:rPr>
        <w:t>tabel</w:t>
      </w:r>
      <w:r w:rsidRPr="000D6C52">
        <w:rPr>
          <w:rFonts w:ascii="Times New Roman" w:hAnsi="Times New Roman" w:cs="Times New Roman"/>
          <w:sz w:val="24"/>
          <w:szCs w:val="24"/>
        </w:rPr>
        <w:t xml:space="preserve"> dalam penelitian ini dicari dengan tingkat signifikansi (α) = 5%; derajat kebebasan (dk) = n–2 (uji dua arah).</w:t>
      </w:r>
    </w:p>
    <w:p w:rsidR="00A0536C" w:rsidRPr="006F2D01" w:rsidRDefault="00A0536C" w:rsidP="00A0536C">
      <w:pPr>
        <w:pStyle w:val="ListParagraph"/>
        <w:numPr>
          <w:ilvl w:val="0"/>
          <w:numId w:val="24"/>
        </w:numPr>
        <w:spacing w:after="0" w:line="240" w:lineRule="auto"/>
        <w:ind w:left="1276" w:hanging="425"/>
        <w:jc w:val="both"/>
        <w:rPr>
          <w:rFonts w:ascii="Times New Roman" w:hAnsi="Times New Roman" w:cs="Times New Roman"/>
          <w:sz w:val="24"/>
          <w:szCs w:val="24"/>
        </w:rPr>
      </w:pPr>
      <w:r w:rsidRPr="006F2D01">
        <w:rPr>
          <w:rFonts w:ascii="Times New Roman" w:hAnsi="Times New Roman" w:cs="Times New Roman"/>
          <w:sz w:val="24"/>
          <w:szCs w:val="24"/>
        </w:rPr>
        <w:t>Kriteria keputusan:</w:t>
      </w:r>
      <w:r w:rsidR="006F2D01" w:rsidRPr="006F2D01">
        <w:rPr>
          <w:rFonts w:ascii="Times New Roman" w:hAnsi="Times New Roman" w:cs="Times New Roman"/>
          <w:sz w:val="24"/>
          <w:szCs w:val="24"/>
        </w:rPr>
        <w:t xml:space="preserve"> </w:t>
      </w:r>
      <w:r w:rsidRPr="006F2D01">
        <w:rPr>
          <w:rFonts w:ascii="Times New Roman" w:hAnsi="Times New Roman" w:cs="Times New Roman"/>
          <w:sz w:val="24"/>
          <w:szCs w:val="24"/>
        </w:rPr>
        <w:t>Jika nilai t</w:t>
      </w:r>
      <w:r w:rsidRPr="006F2D01">
        <w:rPr>
          <w:rFonts w:ascii="Times New Roman" w:hAnsi="Times New Roman" w:cs="Times New Roman"/>
          <w:sz w:val="24"/>
          <w:szCs w:val="24"/>
          <w:vertAlign w:val="subscript"/>
        </w:rPr>
        <w:t>hitung</w:t>
      </w:r>
      <w:r w:rsidRPr="006F2D01">
        <w:rPr>
          <w:rFonts w:ascii="Times New Roman" w:hAnsi="Times New Roman" w:cs="Times New Roman"/>
          <w:sz w:val="24"/>
          <w:szCs w:val="24"/>
        </w:rPr>
        <w:t xml:space="preserve"> &gt; t</w:t>
      </w:r>
      <w:r w:rsidRPr="006F2D01">
        <w:rPr>
          <w:rFonts w:ascii="Times New Roman" w:hAnsi="Times New Roman" w:cs="Times New Roman"/>
          <w:sz w:val="24"/>
          <w:szCs w:val="24"/>
          <w:vertAlign w:val="subscript"/>
        </w:rPr>
        <w:t>tabel</w:t>
      </w:r>
      <w:r w:rsidRPr="006F2D01">
        <w:rPr>
          <w:rFonts w:ascii="Times New Roman" w:hAnsi="Times New Roman" w:cs="Times New Roman"/>
          <w:sz w:val="24"/>
          <w:szCs w:val="24"/>
        </w:rPr>
        <w:t>, maka H</w:t>
      </w:r>
      <w:r w:rsidRPr="006F2D01">
        <w:rPr>
          <w:rFonts w:ascii="Times New Roman" w:hAnsi="Times New Roman" w:cs="Times New Roman"/>
          <w:sz w:val="24"/>
          <w:szCs w:val="24"/>
          <w:vertAlign w:val="subscript"/>
        </w:rPr>
        <w:t>0</w:t>
      </w:r>
      <w:r w:rsidR="006F2D01" w:rsidRPr="006F2D01">
        <w:rPr>
          <w:rFonts w:ascii="Times New Roman" w:hAnsi="Times New Roman" w:cs="Times New Roman"/>
          <w:sz w:val="24"/>
          <w:szCs w:val="24"/>
        </w:rPr>
        <w:t xml:space="preserve"> ditolak, sebaliknya </w:t>
      </w:r>
      <w:r w:rsidR="006F2D01">
        <w:rPr>
          <w:rFonts w:ascii="Times New Roman" w:hAnsi="Times New Roman" w:cs="Times New Roman"/>
          <w:sz w:val="24"/>
          <w:szCs w:val="24"/>
        </w:rPr>
        <w:t>j</w:t>
      </w:r>
      <w:r w:rsidRPr="006F2D01">
        <w:rPr>
          <w:rFonts w:ascii="Times New Roman" w:hAnsi="Times New Roman" w:cs="Times New Roman"/>
          <w:sz w:val="24"/>
          <w:szCs w:val="24"/>
        </w:rPr>
        <w:t>ika nilai t</w:t>
      </w:r>
      <w:r w:rsidRPr="006F2D01">
        <w:rPr>
          <w:rFonts w:ascii="Times New Roman" w:hAnsi="Times New Roman" w:cs="Times New Roman"/>
          <w:sz w:val="24"/>
          <w:szCs w:val="24"/>
          <w:vertAlign w:val="subscript"/>
        </w:rPr>
        <w:t>hitung</w:t>
      </w:r>
      <w:r w:rsidRPr="006F2D01">
        <w:rPr>
          <w:rFonts w:ascii="Times New Roman" w:hAnsi="Times New Roman" w:cs="Times New Roman"/>
          <w:sz w:val="24"/>
          <w:szCs w:val="24"/>
        </w:rPr>
        <w:t xml:space="preserve"> ≤ F</w:t>
      </w:r>
      <w:r w:rsidRPr="006F2D01">
        <w:rPr>
          <w:rFonts w:ascii="Times New Roman" w:hAnsi="Times New Roman" w:cs="Times New Roman"/>
          <w:sz w:val="24"/>
          <w:szCs w:val="24"/>
          <w:vertAlign w:val="subscript"/>
        </w:rPr>
        <w:t>tabel</w:t>
      </w:r>
      <w:r w:rsidRPr="006F2D01">
        <w:rPr>
          <w:rFonts w:ascii="Times New Roman" w:hAnsi="Times New Roman" w:cs="Times New Roman"/>
          <w:sz w:val="24"/>
          <w:szCs w:val="24"/>
        </w:rPr>
        <w:t>, maka H</w:t>
      </w:r>
      <w:r w:rsidRPr="006F2D01">
        <w:rPr>
          <w:rFonts w:ascii="Times New Roman" w:hAnsi="Times New Roman" w:cs="Times New Roman"/>
          <w:sz w:val="24"/>
          <w:szCs w:val="24"/>
          <w:vertAlign w:val="subscript"/>
        </w:rPr>
        <w:t xml:space="preserve">0 </w:t>
      </w:r>
      <w:r w:rsidRPr="006F2D01">
        <w:rPr>
          <w:rFonts w:ascii="Times New Roman" w:hAnsi="Times New Roman" w:cs="Times New Roman"/>
          <w:sz w:val="24"/>
          <w:szCs w:val="24"/>
        </w:rPr>
        <w:t>diterima.</w:t>
      </w:r>
    </w:p>
    <w:p w:rsidR="007C5F76" w:rsidRDefault="007C5F76" w:rsidP="007C5F76">
      <w:pPr>
        <w:pStyle w:val="ListParagraph"/>
        <w:numPr>
          <w:ilvl w:val="0"/>
          <w:numId w:val="21"/>
        </w:numPr>
        <w:spacing w:after="0" w:line="240" w:lineRule="auto"/>
        <w:ind w:left="851" w:hanging="425"/>
        <w:jc w:val="both"/>
        <w:rPr>
          <w:rFonts w:ascii="Times New Roman" w:hAnsi="Times New Roman" w:cs="Times New Roman"/>
          <w:sz w:val="24"/>
          <w:szCs w:val="24"/>
        </w:rPr>
      </w:pPr>
      <w:r w:rsidRPr="007C5F76">
        <w:rPr>
          <w:rFonts w:ascii="Times New Roman" w:hAnsi="Times New Roman" w:cs="Times New Roman"/>
          <w:sz w:val="24"/>
          <w:szCs w:val="24"/>
        </w:rPr>
        <w:t>Analisis koefisien determinasi (R²) digunakan untuk menganalisis kontribusi pengaruh variabel produk, harga, tempat, promosi, orang, proses, dan bukti fisik terhadap variasi naik turunnya keputusan pembelian konsumen pada Restoran Beringin Cabang Diponegoro Pontianak.</w:t>
      </w:r>
    </w:p>
    <w:p w:rsidR="008F3E2C" w:rsidRPr="007C5F76" w:rsidRDefault="008F3E2C" w:rsidP="008F3E2C">
      <w:pPr>
        <w:pStyle w:val="ListParagraph"/>
        <w:spacing w:after="0" w:line="240" w:lineRule="auto"/>
        <w:ind w:left="851"/>
        <w:jc w:val="both"/>
        <w:rPr>
          <w:rFonts w:ascii="Times New Roman" w:hAnsi="Times New Roman" w:cs="Times New Roman"/>
          <w:sz w:val="24"/>
          <w:szCs w:val="24"/>
        </w:rPr>
      </w:pPr>
    </w:p>
    <w:p w:rsidR="00F061C8" w:rsidRPr="007C5F76" w:rsidRDefault="00F061C8" w:rsidP="00F972C9">
      <w:pPr>
        <w:spacing w:after="0" w:line="240" w:lineRule="auto"/>
        <w:jc w:val="both"/>
        <w:rPr>
          <w:rFonts w:ascii="Times New Roman" w:hAnsi="Times New Roman" w:cs="Times New Roman"/>
          <w:b/>
          <w:sz w:val="24"/>
          <w:szCs w:val="24"/>
        </w:rPr>
      </w:pPr>
      <w:r w:rsidRPr="007C5F76">
        <w:rPr>
          <w:rFonts w:ascii="Times New Roman" w:hAnsi="Times New Roman" w:cs="Times New Roman"/>
          <w:b/>
          <w:sz w:val="24"/>
          <w:szCs w:val="24"/>
        </w:rPr>
        <w:t>HASIL</w:t>
      </w:r>
    </w:p>
    <w:p w:rsidR="00F061C8" w:rsidRPr="007C5F76" w:rsidRDefault="00F061C8" w:rsidP="007C5F76">
      <w:pPr>
        <w:spacing w:after="0" w:line="240" w:lineRule="auto"/>
        <w:jc w:val="both"/>
        <w:rPr>
          <w:rFonts w:ascii="Times New Roman" w:hAnsi="Times New Roman" w:cs="Times New Roman"/>
          <w:b/>
          <w:sz w:val="24"/>
          <w:szCs w:val="24"/>
        </w:rPr>
      </w:pPr>
      <w:r w:rsidRPr="007C5F76">
        <w:rPr>
          <w:rFonts w:ascii="Times New Roman" w:hAnsi="Times New Roman" w:cs="Times New Roman"/>
          <w:b/>
          <w:sz w:val="24"/>
          <w:szCs w:val="24"/>
        </w:rPr>
        <w:t>Karakteristik Responden</w:t>
      </w:r>
    </w:p>
    <w:p w:rsidR="00F061C8" w:rsidRDefault="00A0536C" w:rsidP="00CC76C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karakteristik responden disajikan pada tabel berikut.</w:t>
      </w:r>
    </w:p>
    <w:p w:rsidR="00A0536C" w:rsidRPr="007F4F10" w:rsidRDefault="00A0536C" w:rsidP="00454336">
      <w:pPr>
        <w:spacing w:after="0" w:line="240" w:lineRule="auto"/>
        <w:jc w:val="center"/>
        <w:rPr>
          <w:rFonts w:ascii="Times New Roman" w:hAnsi="Times New Roman" w:cs="Times New Roman"/>
          <w:b/>
          <w:sz w:val="24"/>
          <w:szCs w:val="24"/>
        </w:rPr>
      </w:pPr>
      <w:r w:rsidRPr="007F4F10">
        <w:rPr>
          <w:rFonts w:ascii="Times New Roman" w:hAnsi="Times New Roman" w:cs="Times New Roman"/>
          <w:b/>
          <w:sz w:val="24"/>
          <w:szCs w:val="24"/>
        </w:rPr>
        <w:lastRenderedPageBreak/>
        <w:t>Tabel 4</w:t>
      </w:r>
    </w:p>
    <w:p w:rsidR="00454336" w:rsidRPr="007F4F10" w:rsidRDefault="00454336" w:rsidP="00454336">
      <w:pPr>
        <w:spacing w:after="0" w:line="240" w:lineRule="auto"/>
        <w:jc w:val="center"/>
        <w:rPr>
          <w:rFonts w:ascii="Times New Roman" w:hAnsi="Times New Roman" w:cs="Times New Roman"/>
          <w:b/>
          <w:sz w:val="24"/>
          <w:szCs w:val="24"/>
        </w:rPr>
      </w:pPr>
      <w:r w:rsidRPr="007F4F10">
        <w:rPr>
          <w:rFonts w:ascii="Times New Roman" w:hAnsi="Times New Roman" w:cs="Times New Roman"/>
          <w:b/>
          <w:sz w:val="24"/>
          <w:szCs w:val="24"/>
        </w:rPr>
        <w:t>Karakteristik Responden</w:t>
      </w:r>
    </w:p>
    <w:p w:rsidR="00454336" w:rsidRPr="002E65A1" w:rsidRDefault="00454336" w:rsidP="00454336">
      <w:pPr>
        <w:spacing w:after="0" w:line="240" w:lineRule="auto"/>
        <w:jc w:val="center"/>
        <w:rPr>
          <w:rFonts w:ascii="Times New Roman" w:hAnsi="Times New Roman" w:cs="Times New Roman"/>
          <w:sz w:val="6"/>
          <w:szCs w:val="6"/>
        </w:rPr>
      </w:pPr>
    </w:p>
    <w:tbl>
      <w:tblPr>
        <w:tblStyle w:val="TableGrid"/>
        <w:tblW w:w="0" w:type="auto"/>
        <w:tblInd w:w="534" w:type="dxa"/>
        <w:tblLook w:val="04A0"/>
      </w:tblPr>
      <w:tblGrid>
        <w:gridCol w:w="567"/>
        <w:gridCol w:w="3827"/>
        <w:gridCol w:w="2126"/>
        <w:gridCol w:w="1276"/>
      </w:tblGrid>
      <w:tr w:rsidR="00796789" w:rsidRPr="008F3E2C" w:rsidTr="00F90665">
        <w:tc>
          <w:tcPr>
            <w:tcW w:w="567" w:type="dxa"/>
          </w:tcPr>
          <w:p w:rsidR="00796789" w:rsidRPr="008F3E2C" w:rsidRDefault="00454336" w:rsidP="007F4F10">
            <w:pPr>
              <w:jc w:val="center"/>
              <w:rPr>
                <w:rFonts w:ascii="Times New Roman" w:hAnsi="Times New Roman" w:cs="Times New Roman"/>
                <w:b/>
              </w:rPr>
            </w:pPr>
            <w:r w:rsidRPr="008F3E2C">
              <w:rPr>
                <w:rFonts w:ascii="Times New Roman" w:hAnsi="Times New Roman" w:cs="Times New Roman"/>
                <w:b/>
              </w:rPr>
              <w:t>No</w:t>
            </w:r>
          </w:p>
        </w:tc>
        <w:tc>
          <w:tcPr>
            <w:tcW w:w="3827" w:type="dxa"/>
          </w:tcPr>
          <w:p w:rsidR="00796789" w:rsidRPr="008F3E2C" w:rsidRDefault="00454336" w:rsidP="007F4F10">
            <w:pPr>
              <w:jc w:val="center"/>
              <w:rPr>
                <w:rFonts w:ascii="Times New Roman" w:hAnsi="Times New Roman" w:cs="Times New Roman"/>
                <w:b/>
              </w:rPr>
            </w:pPr>
            <w:r w:rsidRPr="008F3E2C">
              <w:rPr>
                <w:rFonts w:ascii="Times New Roman" w:hAnsi="Times New Roman" w:cs="Times New Roman"/>
                <w:b/>
              </w:rPr>
              <w:t>Keterangan</w:t>
            </w:r>
          </w:p>
        </w:tc>
        <w:tc>
          <w:tcPr>
            <w:tcW w:w="2126" w:type="dxa"/>
          </w:tcPr>
          <w:p w:rsidR="00796789" w:rsidRPr="008F3E2C" w:rsidRDefault="00454336" w:rsidP="007F4F10">
            <w:pPr>
              <w:jc w:val="center"/>
              <w:rPr>
                <w:rFonts w:ascii="Times New Roman" w:hAnsi="Times New Roman" w:cs="Times New Roman"/>
                <w:b/>
              </w:rPr>
            </w:pPr>
            <w:r w:rsidRPr="008F3E2C">
              <w:rPr>
                <w:rFonts w:ascii="Times New Roman" w:hAnsi="Times New Roman" w:cs="Times New Roman"/>
                <w:b/>
              </w:rPr>
              <w:t>Jumlah Responden</w:t>
            </w:r>
          </w:p>
        </w:tc>
        <w:tc>
          <w:tcPr>
            <w:tcW w:w="1276" w:type="dxa"/>
          </w:tcPr>
          <w:p w:rsidR="00796789" w:rsidRPr="008F3E2C" w:rsidRDefault="00454336" w:rsidP="007F4F10">
            <w:pPr>
              <w:jc w:val="center"/>
              <w:rPr>
                <w:rFonts w:ascii="Times New Roman" w:hAnsi="Times New Roman" w:cs="Times New Roman"/>
                <w:b/>
              </w:rPr>
            </w:pPr>
            <w:r w:rsidRPr="008F3E2C">
              <w:rPr>
                <w:rFonts w:ascii="Times New Roman" w:hAnsi="Times New Roman" w:cs="Times New Roman"/>
                <w:b/>
              </w:rPr>
              <w:t>%</w:t>
            </w:r>
          </w:p>
        </w:tc>
      </w:tr>
      <w:tr w:rsidR="00796789" w:rsidRPr="008F3E2C" w:rsidTr="00F90665">
        <w:tc>
          <w:tcPr>
            <w:tcW w:w="567" w:type="dxa"/>
          </w:tcPr>
          <w:p w:rsidR="00796789" w:rsidRPr="008F3E2C" w:rsidRDefault="00CF69D5" w:rsidP="00CF69D5">
            <w:pPr>
              <w:jc w:val="center"/>
              <w:rPr>
                <w:rFonts w:ascii="Times New Roman" w:hAnsi="Times New Roman" w:cs="Times New Roman"/>
              </w:rPr>
            </w:pPr>
            <w:r w:rsidRPr="008F3E2C">
              <w:rPr>
                <w:rFonts w:ascii="Times New Roman" w:hAnsi="Times New Roman" w:cs="Times New Roman"/>
              </w:rPr>
              <w:t>1.</w:t>
            </w:r>
          </w:p>
        </w:tc>
        <w:tc>
          <w:tcPr>
            <w:tcW w:w="3827" w:type="dxa"/>
          </w:tcPr>
          <w:p w:rsidR="00796789" w:rsidRPr="008F3E2C" w:rsidRDefault="00CF69D5" w:rsidP="00CC76C6">
            <w:pPr>
              <w:jc w:val="both"/>
              <w:rPr>
                <w:rFonts w:ascii="Times New Roman" w:hAnsi="Times New Roman" w:cs="Times New Roman"/>
              </w:rPr>
            </w:pPr>
            <w:r w:rsidRPr="008F3E2C">
              <w:rPr>
                <w:rFonts w:ascii="Times New Roman" w:hAnsi="Times New Roman" w:cs="Times New Roman"/>
              </w:rPr>
              <w:t>Jenis Kelamin</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Laki-laki</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Perempuan</w:t>
            </w:r>
          </w:p>
        </w:tc>
        <w:tc>
          <w:tcPr>
            <w:tcW w:w="2126" w:type="dxa"/>
          </w:tcPr>
          <w:p w:rsidR="00796789" w:rsidRPr="008F3E2C" w:rsidRDefault="00796789"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61</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39</w:t>
            </w:r>
          </w:p>
        </w:tc>
        <w:tc>
          <w:tcPr>
            <w:tcW w:w="1276" w:type="dxa"/>
          </w:tcPr>
          <w:p w:rsidR="00796789" w:rsidRPr="008F3E2C" w:rsidRDefault="00796789"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61</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39</w:t>
            </w:r>
          </w:p>
        </w:tc>
      </w:tr>
      <w:tr w:rsidR="00796789" w:rsidRPr="008F3E2C" w:rsidTr="00F90665">
        <w:tc>
          <w:tcPr>
            <w:tcW w:w="567" w:type="dxa"/>
          </w:tcPr>
          <w:p w:rsidR="00796789" w:rsidRPr="008F3E2C" w:rsidRDefault="00CF69D5" w:rsidP="00CF69D5">
            <w:pPr>
              <w:jc w:val="center"/>
              <w:rPr>
                <w:rFonts w:ascii="Times New Roman" w:hAnsi="Times New Roman" w:cs="Times New Roman"/>
              </w:rPr>
            </w:pPr>
            <w:r w:rsidRPr="008F3E2C">
              <w:rPr>
                <w:rFonts w:ascii="Times New Roman" w:hAnsi="Times New Roman" w:cs="Times New Roman"/>
              </w:rPr>
              <w:t>2.</w:t>
            </w:r>
          </w:p>
        </w:tc>
        <w:tc>
          <w:tcPr>
            <w:tcW w:w="3827" w:type="dxa"/>
          </w:tcPr>
          <w:p w:rsidR="00796789" w:rsidRPr="008F3E2C" w:rsidRDefault="00CF69D5" w:rsidP="00CC76C6">
            <w:pPr>
              <w:jc w:val="both"/>
              <w:rPr>
                <w:rFonts w:ascii="Times New Roman" w:hAnsi="Times New Roman" w:cs="Times New Roman"/>
              </w:rPr>
            </w:pPr>
            <w:r w:rsidRPr="008F3E2C">
              <w:rPr>
                <w:rFonts w:ascii="Times New Roman" w:hAnsi="Times New Roman" w:cs="Times New Roman"/>
              </w:rPr>
              <w:t xml:space="preserve">Umur </w:t>
            </w:r>
            <w:r w:rsidR="00F90665" w:rsidRPr="008F3E2C">
              <w:rPr>
                <w:rFonts w:ascii="Times New Roman" w:hAnsi="Times New Roman" w:cs="Times New Roman"/>
              </w:rPr>
              <w:t>(Tahun)</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22-29</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30-37</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 xml:space="preserve">38-45 </w:t>
            </w:r>
          </w:p>
          <w:p w:rsidR="00CF69D5" w:rsidRPr="008F3E2C" w:rsidRDefault="00CF69D5" w:rsidP="00F90665">
            <w:pPr>
              <w:jc w:val="both"/>
              <w:rPr>
                <w:rFonts w:ascii="Times New Roman" w:hAnsi="Times New Roman" w:cs="Times New Roman"/>
              </w:rPr>
            </w:pPr>
            <w:r w:rsidRPr="008F3E2C">
              <w:rPr>
                <w:rFonts w:ascii="Times New Roman" w:hAnsi="Times New Roman" w:cs="Times New Roman"/>
              </w:rPr>
              <w:t xml:space="preserve">46-53 </w:t>
            </w:r>
          </w:p>
        </w:tc>
        <w:tc>
          <w:tcPr>
            <w:tcW w:w="2126" w:type="dxa"/>
          </w:tcPr>
          <w:p w:rsidR="00796789" w:rsidRPr="008F3E2C" w:rsidRDefault="00796789"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22</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53</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18</w:t>
            </w:r>
          </w:p>
          <w:p w:rsidR="00CF69D5" w:rsidRPr="008F3E2C" w:rsidRDefault="00CF69D5" w:rsidP="00F90665">
            <w:pPr>
              <w:jc w:val="center"/>
              <w:rPr>
                <w:rFonts w:ascii="Times New Roman" w:hAnsi="Times New Roman" w:cs="Times New Roman"/>
              </w:rPr>
            </w:pPr>
            <w:r w:rsidRPr="008F3E2C">
              <w:rPr>
                <w:rFonts w:ascii="Times New Roman" w:hAnsi="Times New Roman" w:cs="Times New Roman"/>
              </w:rPr>
              <w:t>7</w:t>
            </w:r>
          </w:p>
        </w:tc>
        <w:tc>
          <w:tcPr>
            <w:tcW w:w="1276" w:type="dxa"/>
          </w:tcPr>
          <w:p w:rsidR="00CF69D5" w:rsidRPr="008F3E2C" w:rsidRDefault="00CF69D5"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22</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53</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18</w:t>
            </w:r>
          </w:p>
          <w:p w:rsidR="00796789" w:rsidRPr="008F3E2C" w:rsidRDefault="00CF69D5" w:rsidP="00F90665">
            <w:pPr>
              <w:jc w:val="center"/>
              <w:rPr>
                <w:rFonts w:ascii="Times New Roman" w:hAnsi="Times New Roman" w:cs="Times New Roman"/>
              </w:rPr>
            </w:pPr>
            <w:r w:rsidRPr="008F3E2C">
              <w:rPr>
                <w:rFonts w:ascii="Times New Roman" w:hAnsi="Times New Roman" w:cs="Times New Roman"/>
              </w:rPr>
              <w:t>7</w:t>
            </w:r>
          </w:p>
        </w:tc>
      </w:tr>
      <w:tr w:rsidR="00796789" w:rsidRPr="008F3E2C" w:rsidTr="00F90665">
        <w:tc>
          <w:tcPr>
            <w:tcW w:w="567" w:type="dxa"/>
          </w:tcPr>
          <w:p w:rsidR="00796789" w:rsidRPr="008F3E2C" w:rsidRDefault="00CF69D5" w:rsidP="00CF69D5">
            <w:pPr>
              <w:jc w:val="center"/>
              <w:rPr>
                <w:rFonts w:ascii="Times New Roman" w:hAnsi="Times New Roman" w:cs="Times New Roman"/>
              </w:rPr>
            </w:pPr>
            <w:r w:rsidRPr="008F3E2C">
              <w:rPr>
                <w:rFonts w:ascii="Times New Roman" w:hAnsi="Times New Roman" w:cs="Times New Roman"/>
              </w:rPr>
              <w:t>3.</w:t>
            </w:r>
          </w:p>
        </w:tc>
        <w:tc>
          <w:tcPr>
            <w:tcW w:w="3827" w:type="dxa"/>
          </w:tcPr>
          <w:p w:rsidR="00796789" w:rsidRPr="008F3E2C" w:rsidRDefault="00CF69D5" w:rsidP="00CC76C6">
            <w:pPr>
              <w:jc w:val="both"/>
              <w:rPr>
                <w:rFonts w:ascii="Times New Roman" w:hAnsi="Times New Roman" w:cs="Times New Roman"/>
              </w:rPr>
            </w:pPr>
            <w:r w:rsidRPr="008F3E2C">
              <w:rPr>
                <w:rFonts w:ascii="Times New Roman" w:hAnsi="Times New Roman" w:cs="Times New Roman"/>
              </w:rPr>
              <w:t>Status Perkawinan</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Kawin</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Belum Kawin</w:t>
            </w:r>
          </w:p>
        </w:tc>
        <w:tc>
          <w:tcPr>
            <w:tcW w:w="2126" w:type="dxa"/>
          </w:tcPr>
          <w:p w:rsidR="00796789" w:rsidRPr="008F3E2C" w:rsidRDefault="00796789"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79</w:t>
            </w:r>
          </w:p>
          <w:p w:rsidR="00CF69D5" w:rsidRPr="008F3E2C" w:rsidRDefault="00CF69D5" w:rsidP="00F90665">
            <w:pPr>
              <w:jc w:val="center"/>
              <w:rPr>
                <w:rFonts w:ascii="Times New Roman" w:hAnsi="Times New Roman" w:cs="Times New Roman"/>
              </w:rPr>
            </w:pPr>
            <w:r w:rsidRPr="008F3E2C">
              <w:rPr>
                <w:rFonts w:ascii="Times New Roman" w:hAnsi="Times New Roman" w:cs="Times New Roman"/>
              </w:rPr>
              <w:t>21</w:t>
            </w:r>
          </w:p>
        </w:tc>
        <w:tc>
          <w:tcPr>
            <w:tcW w:w="1276" w:type="dxa"/>
          </w:tcPr>
          <w:p w:rsidR="00796789" w:rsidRPr="008F3E2C" w:rsidRDefault="00796789" w:rsidP="00CF69D5">
            <w:pPr>
              <w:jc w:val="center"/>
              <w:rPr>
                <w:rFonts w:ascii="Times New Roman" w:hAnsi="Times New Roman" w:cs="Times New Roman"/>
              </w:rPr>
            </w:pP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79</w:t>
            </w:r>
          </w:p>
          <w:p w:rsidR="00CF69D5" w:rsidRPr="008F3E2C" w:rsidRDefault="00CF69D5" w:rsidP="00CF69D5">
            <w:pPr>
              <w:jc w:val="center"/>
              <w:rPr>
                <w:rFonts w:ascii="Times New Roman" w:hAnsi="Times New Roman" w:cs="Times New Roman"/>
              </w:rPr>
            </w:pPr>
            <w:r w:rsidRPr="008F3E2C">
              <w:rPr>
                <w:rFonts w:ascii="Times New Roman" w:hAnsi="Times New Roman" w:cs="Times New Roman"/>
              </w:rPr>
              <w:t>21</w:t>
            </w:r>
          </w:p>
        </w:tc>
      </w:tr>
      <w:tr w:rsidR="00796789" w:rsidRPr="008F3E2C" w:rsidTr="00F90665">
        <w:tc>
          <w:tcPr>
            <w:tcW w:w="567" w:type="dxa"/>
          </w:tcPr>
          <w:p w:rsidR="00796789" w:rsidRPr="008F3E2C" w:rsidRDefault="00CF69D5" w:rsidP="00CF69D5">
            <w:pPr>
              <w:jc w:val="center"/>
              <w:rPr>
                <w:rFonts w:ascii="Times New Roman" w:hAnsi="Times New Roman" w:cs="Times New Roman"/>
              </w:rPr>
            </w:pPr>
            <w:r w:rsidRPr="008F3E2C">
              <w:rPr>
                <w:rFonts w:ascii="Times New Roman" w:hAnsi="Times New Roman" w:cs="Times New Roman"/>
              </w:rPr>
              <w:t>4.</w:t>
            </w:r>
          </w:p>
        </w:tc>
        <w:tc>
          <w:tcPr>
            <w:tcW w:w="3827" w:type="dxa"/>
          </w:tcPr>
          <w:p w:rsidR="00796789" w:rsidRPr="008F3E2C" w:rsidRDefault="00CF69D5" w:rsidP="00CC76C6">
            <w:pPr>
              <w:jc w:val="both"/>
              <w:rPr>
                <w:rFonts w:ascii="Times New Roman" w:hAnsi="Times New Roman" w:cs="Times New Roman"/>
              </w:rPr>
            </w:pPr>
            <w:r w:rsidRPr="008F3E2C">
              <w:rPr>
                <w:rFonts w:ascii="Times New Roman" w:hAnsi="Times New Roman" w:cs="Times New Roman"/>
              </w:rPr>
              <w:t>Pendidikan</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SMP</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SMA</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DIII</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DIV</w:t>
            </w:r>
          </w:p>
          <w:p w:rsidR="00CF69D5" w:rsidRPr="008F3E2C" w:rsidRDefault="00CF69D5" w:rsidP="00CC76C6">
            <w:pPr>
              <w:jc w:val="both"/>
              <w:rPr>
                <w:rFonts w:ascii="Times New Roman" w:hAnsi="Times New Roman" w:cs="Times New Roman"/>
              </w:rPr>
            </w:pPr>
            <w:r w:rsidRPr="008F3E2C">
              <w:rPr>
                <w:rFonts w:ascii="Times New Roman" w:hAnsi="Times New Roman" w:cs="Times New Roman"/>
              </w:rPr>
              <w:t>S1</w:t>
            </w:r>
          </w:p>
        </w:tc>
        <w:tc>
          <w:tcPr>
            <w:tcW w:w="2126" w:type="dxa"/>
          </w:tcPr>
          <w:p w:rsidR="00796789" w:rsidRPr="008F3E2C" w:rsidRDefault="00796789" w:rsidP="00CF69D5">
            <w:pPr>
              <w:jc w:val="center"/>
              <w:rPr>
                <w:rFonts w:ascii="Times New Roman" w:hAnsi="Times New Roman" w:cs="Times New Roman"/>
              </w:rPr>
            </w:pPr>
          </w:p>
          <w:p w:rsidR="008816C6" w:rsidRPr="008F3E2C" w:rsidRDefault="008816C6" w:rsidP="00CF69D5">
            <w:pPr>
              <w:jc w:val="center"/>
              <w:rPr>
                <w:rFonts w:ascii="Times New Roman" w:hAnsi="Times New Roman" w:cs="Times New Roman"/>
              </w:rPr>
            </w:pPr>
            <w:r w:rsidRPr="008F3E2C">
              <w:rPr>
                <w:rFonts w:ascii="Times New Roman" w:hAnsi="Times New Roman" w:cs="Times New Roman"/>
              </w:rPr>
              <w:t>7</w:t>
            </w:r>
          </w:p>
          <w:p w:rsidR="008816C6" w:rsidRPr="008F3E2C" w:rsidRDefault="008816C6" w:rsidP="00CF69D5">
            <w:pPr>
              <w:jc w:val="center"/>
              <w:rPr>
                <w:rFonts w:ascii="Times New Roman" w:hAnsi="Times New Roman" w:cs="Times New Roman"/>
              </w:rPr>
            </w:pPr>
            <w:r w:rsidRPr="008F3E2C">
              <w:rPr>
                <w:rFonts w:ascii="Times New Roman" w:hAnsi="Times New Roman" w:cs="Times New Roman"/>
              </w:rPr>
              <w:t>54</w:t>
            </w:r>
          </w:p>
          <w:p w:rsidR="008816C6" w:rsidRPr="008F3E2C" w:rsidRDefault="00F90665" w:rsidP="00CF69D5">
            <w:pPr>
              <w:jc w:val="center"/>
              <w:rPr>
                <w:rFonts w:ascii="Times New Roman" w:hAnsi="Times New Roman" w:cs="Times New Roman"/>
              </w:rPr>
            </w:pPr>
            <w:r w:rsidRPr="008F3E2C">
              <w:rPr>
                <w:rFonts w:ascii="Times New Roman" w:hAnsi="Times New Roman" w:cs="Times New Roman"/>
              </w:rPr>
              <w:t>9</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5</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25</w:t>
            </w:r>
          </w:p>
        </w:tc>
        <w:tc>
          <w:tcPr>
            <w:tcW w:w="1276" w:type="dxa"/>
          </w:tcPr>
          <w:p w:rsidR="00F90665" w:rsidRPr="008F3E2C" w:rsidRDefault="00F90665" w:rsidP="00F90665">
            <w:pPr>
              <w:jc w:val="center"/>
              <w:rPr>
                <w:rFonts w:ascii="Times New Roman" w:hAnsi="Times New Roman" w:cs="Times New Roman"/>
              </w:rPr>
            </w:pP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7</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54</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9</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5</w:t>
            </w:r>
          </w:p>
          <w:p w:rsidR="00796789" w:rsidRPr="008F3E2C" w:rsidRDefault="00F90665" w:rsidP="00F90665">
            <w:pPr>
              <w:jc w:val="center"/>
              <w:rPr>
                <w:rFonts w:ascii="Times New Roman" w:hAnsi="Times New Roman" w:cs="Times New Roman"/>
              </w:rPr>
            </w:pPr>
            <w:r w:rsidRPr="008F3E2C">
              <w:rPr>
                <w:rFonts w:ascii="Times New Roman" w:hAnsi="Times New Roman" w:cs="Times New Roman"/>
              </w:rPr>
              <w:t>25</w:t>
            </w:r>
          </w:p>
        </w:tc>
      </w:tr>
      <w:tr w:rsidR="00796789" w:rsidRPr="008F3E2C" w:rsidTr="00F90665">
        <w:tc>
          <w:tcPr>
            <w:tcW w:w="567" w:type="dxa"/>
          </w:tcPr>
          <w:p w:rsidR="00796789" w:rsidRPr="008F3E2C" w:rsidRDefault="008816C6" w:rsidP="00CF69D5">
            <w:pPr>
              <w:jc w:val="center"/>
              <w:rPr>
                <w:rFonts w:ascii="Times New Roman" w:hAnsi="Times New Roman" w:cs="Times New Roman"/>
              </w:rPr>
            </w:pPr>
            <w:r w:rsidRPr="008F3E2C">
              <w:rPr>
                <w:rFonts w:ascii="Times New Roman" w:hAnsi="Times New Roman" w:cs="Times New Roman"/>
              </w:rPr>
              <w:t>5.</w:t>
            </w:r>
          </w:p>
        </w:tc>
        <w:tc>
          <w:tcPr>
            <w:tcW w:w="3827" w:type="dxa"/>
          </w:tcPr>
          <w:p w:rsidR="00796789" w:rsidRPr="008F3E2C" w:rsidRDefault="008816C6" w:rsidP="00CC76C6">
            <w:pPr>
              <w:jc w:val="both"/>
              <w:rPr>
                <w:rFonts w:ascii="Times New Roman" w:hAnsi="Times New Roman" w:cs="Times New Roman"/>
              </w:rPr>
            </w:pPr>
            <w:r w:rsidRPr="008F3E2C">
              <w:rPr>
                <w:rFonts w:ascii="Times New Roman" w:hAnsi="Times New Roman" w:cs="Times New Roman"/>
              </w:rPr>
              <w:t>Pekerjaan</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Karyawan Swasta</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PNS</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POLRI</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Karyawan BUMN</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Pedagang</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Sopir</w:t>
            </w:r>
          </w:p>
          <w:p w:rsidR="008816C6" w:rsidRPr="008F3E2C" w:rsidRDefault="008816C6" w:rsidP="00CC76C6">
            <w:pPr>
              <w:jc w:val="both"/>
              <w:rPr>
                <w:rFonts w:ascii="Times New Roman" w:hAnsi="Times New Roman" w:cs="Times New Roman"/>
              </w:rPr>
            </w:pPr>
            <w:r w:rsidRPr="008F3E2C">
              <w:rPr>
                <w:rFonts w:ascii="Times New Roman" w:hAnsi="Times New Roman" w:cs="Times New Roman"/>
              </w:rPr>
              <w:t>Buruh Bangunan</w:t>
            </w:r>
          </w:p>
        </w:tc>
        <w:tc>
          <w:tcPr>
            <w:tcW w:w="2126" w:type="dxa"/>
          </w:tcPr>
          <w:p w:rsidR="00796789" w:rsidRPr="008F3E2C" w:rsidRDefault="00796789" w:rsidP="00CF69D5">
            <w:pPr>
              <w:jc w:val="center"/>
              <w:rPr>
                <w:rFonts w:ascii="Times New Roman" w:hAnsi="Times New Roman" w:cs="Times New Roman"/>
              </w:rPr>
            </w:pPr>
          </w:p>
          <w:p w:rsidR="008816C6" w:rsidRPr="008F3E2C" w:rsidRDefault="00F90665" w:rsidP="00CF69D5">
            <w:pPr>
              <w:jc w:val="center"/>
              <w:rPr>
                <w:rFonts w:ascii="Times New Roman" w:hAnsi="Times New Roman" w:cs="Times New Roman"/>
              </w:rPr>
            </w:pPr>
            <w:r w:rsidRPr="008F3E2C">
              <w:rPr>
                <w:rFonts w:ascii="Times New Roman" w:hAnsi="Times New Roman" w:cs="Times New Roman"/>
              </w:rPr>
              <w:t>57</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23</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3</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8</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5</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w:t>
            </w:r>
          </w:p>
        </w:tc>
        <w:tc>
          <w:tcPr>
            <w:tcW w:w="1276" w:type="dxa"/>
          </w:tcPr>
          <w:p w:rsidR="00796789" w:rsidRPr="008F3E2C" w:rsidRDefault="00796789" w:rsidP="00CF69D5">
            <w:pPr>
              <w:jc w:val="center"/>
              <w:rPr>
                <w:rFonts w:ascii="Times New Roman" w:hAnsi="Times New Roman" w:cs="Times New Roman"/>
              </w:rPr>
            </w:pP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57</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23</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3</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2</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8</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5</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2</w:t>
            </w:r>
          </w:p>
        </w:tc>
      </w:tr>
      <w:tr w:rsidR="00796789" w:rsidRPr="008F3E2C" w:rsidTr="00F90665">
        <w:tc>
          <w:tcPr>
            <w:tcW w:w="567" w:type="dxa"/>
          </w:tcPr>
          <w:p w:rsidR="00796789" w:rsidRPr="008F3E2C" w:rsidRDefault="00F90665" w:rsidP="00CF69D5">
            <w:pPr>
              <w:jc w:val="center"/>
              <w:rPr>
                <w:rFonts w:ascii="Times New Roman" w:hAnsi="Times New Roman" w:cs="Times New Roman"/>
              </w:rPr>
            </w:pPr>
            <w:r w:rsidRPr="008F3E2C">
              <w:rPr>
                <w:rFonts w:ascii="Times New Roman" w:hAnsi="Times New Roman" w:cs="Times New Roman"/>
              </w:rPr>
              <w:t>6.</w:t>
            </w:r>
          </w:p>
        </w:tc>
        <w:tc>
          <w:tcPr>
            <w:tcW w:w="3827" w:type="dxa"/>
          </w:tcPr>
          <w:p w:rsidR="00796789" w:rsidRPr="008F3E2C" w:rsidRDefault="00F90665" w:rsidP="00CC76C6">
            <w:pPr>
              <w:jc w:val="both"/>
              <w:rPr>
                <w:rFonts w:ascii="Times New Roman" w:hAnsi="Times New Roman" w:cs="Times New Roman"/>
              </w:rPr>
            </w:pPr>
            <w:r w:rsidRPr="008F3E2C">
              <w:rPr>
                <w:rFonts w:ascii="Times New Roman" w:hAnsi="Times New Roman" w:cs="Times New Roman"/>
              </w:rPr>
              <w:t>Pendapatan Per Bulan (Rupiah)</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1.200.000 – 1.799.999</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1.800.000 – 2.399.999</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2.400.000 – 2.999.999</w:t>
            </w:r>
          </w:p>
          <w:p w:rsidR="00F90665" w:rsidRPr="008F3E2C" w:rsidRDefault="00F90665" w:rsidP="00B8467F">
            <w:pPr>
              <w:jc w:val="both"/>
              <w:rPr>
                <w:rFonts w:ascii="Times New Roman" w:hAnsi="Times New Roman" w:cs="Times New Roman"/>
              </w:rPr>
            </w:pPr>
            <w:r w:rsidRPr="008F3E2C">
              <w:rPr>
                <w:rFonts w:ascii="Times New Roman" w:hAnsi="Times New Roman" w:cs="Times New Roman"/>
              </w:rPr>
              <w:t>3.000.000 – 3.5</w:t>
            </w:r>
            <w:r w:rsidR="00B8467F">
              <w:rPr>
                <w:rFonts w:ascii="Times New Roman" w:hAnsi="Times New Roman" w:cs="Times New Roman"/>
              </w:rPr>
              <w:t>99</w:t>
            </w:r>
            <w:r w:rsidRPr="008F3E2C">
              <w:rPr>
                <w:rFonts w:ascii="Times New Roman" w:hAnsi="Times New Roman" w:cs="Times New Roman"/>
              </w:rPr>
              <w:t>.</w:t>
            </w:r>
            <w:r w:rsidR="00B8467F">
              <w:rPr>
                <w:rFonts w:ascii="Times New Roman" w:hAnsi="Times New Roman" w:cs="Times New Roman"/>
              </w:rPr>
              <w:t>999</w:t>
            </w:r>
          </w:p>
        </w:tc>
        <w:tc>
          <w:tcPr>
            <w:tcW w:w="2126" w:type="dxa"/>
          </w:tcPr>
          <w:p w:rsidR="00796789" w:rsidRPr="008F3E2C" w:rsidRDefault="00796789" w:rsidP="00CF69D5">
            <w:pPr>
              <w:jc w:val="center"/>
              <w:rPr>
                <w:rFonts w:ascii="Times New Roman" w:hAnsi="Times New Roman" w:cs="Times New Roman"/>
              </w:rPr>
            </w:pP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28</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56</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10</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6</w:t>
            </w:r>
          </w:p>
        </w:tc>
        <w:tc>
          <w:tcPr>
            <w:tcW w:w="1276" w:type="dxa"/>
          </w:tcPr>
          <w:p w:rsidR="00796789" w:rsidRPr="008F3E2C" w:rsidRDefault="00796789" w:rsidP="00CF69D5">
            <w:pPr>
              <w:jc w:val="center"/>
              <w:rPr>
                <w:rFonts w:ascii="Times New Roman" w:hAnsi="Times New Roman" w:cs="Times New Roman"/>
              </w:rPr>
            </w:pP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28</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56</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10</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6</w:t>
            </w:r>
          </w:p>
        </w:tc>
      </w:tr>
      <w:tr w:rsidR="00796789" w:rsidRPr="008F3E2C" w:rsidTr="00F90665">
        <w:tc>
          <w:tcPr>
            <w:tcW w:w="567" w:type="dxa"/>
          </w:tcPr>
          <w:p w:rsidR="00796789" w:rsidRPr="008F3E2C" w:rsidRDefault="00F90665" w:rsidP="00CF69D5">
            <w:pPr>
              <w:jc w:val="center"/>
              <w:rPr>
                <w:rFonts w:ascii="Times New Roman" w:hAnsi="Times New Roman" w:cs="Times New Roman"/>
              </w:rPr>
            </w:pPr>
            <w:r w:rsidRPr="008F3E2C">
              <w:rPr>
                <w:rFonts w:ascii="Times New Roman" w:hAnsi="Times New Roman" w:cs="Times New Roman"/>
              </w:rPr>
              <w:t>7.</w:t>
            </w:r>
          </w:p>
        </w:tc>
        <w:tc>
          <w:tcPr>
            <w:tcW w:w="3827" w:type="dxa"/>
          </w:tcPr>
          <w:p w:rsidR="00796789" w:rsidRPr="008F3E2C" w:rsidRDefault="00F90665" w:rsidP="00CC76C6">
            <w:pPr>
              <w:jc w:val="both"/>
              <w:rPr>
                <w:rFonts w:ascii="Times New Roman" w:hAnsi="Times New Roman" w:cs="Times New Roman"/>
              </w:rPr>
            </w:pPr>
            <w:r w:rsidRPr="008F3E2C">
              <w:rPr>
                <w:rFonts w:ascii="Times New Roman" w:hAnsi="Times New Roman" w:cs="Times New Roman"/>
              </w:rPr>
              <w:t>Jumlah Pembelian dalam Setahun (Kali)</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10-16</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17-23</w:t>
            </w:r>
          </w:p>
          <w:p w:rsidR="00F90665" w:rsidRPr="008F3E2C" w:rsidRDefault="00F90665" w:rsidP="00CC76C6">
            <w:pPr>
              <w:jc w:val="both"/>
              <w:rPr>
                <w:rFonts w:ascii="Times New Roman" w:hAnsi="Times New Roman" w:cs="Times New Roman"/>
              </w:rPr>
            </w:pPr>
            <w:r w:rsidRPr="008F3E2C">
              <w:rPr>
                <w:rFonts w:ascii="Times New Roman" w:hAnsi="Times New Roman" w:cs="Times New Roman"/>
              </w:rPr>
              <w:t>24-30</w:t>
            </w:r>
          </w:p>
        </w:tc>
        <w:tc>
          <w:tcPr>
            <w:tcW w:w="2126" w:type="dxa"/>
          </w:tcPr>
          <w:p w:rsidR="00796789" w:rsidRPr="008F3E2C" w:rsidRDefault="00796789" w:rsidP="00CF69D5">
            <w:pPr>
              <w:jc w:val="center"/>
              <w:rPr>
                <w:rFonts w:ascii="Times New Roman" w:hAnsi="Times New Roman" w:cs="Times New Roman"/>
              </w:rPr>
            </w:pP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12</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24</w:t>
            </w:r>
          </w:p>
          <w:p w:rsidR="00F90665" w:rsidRPr="008F3E2C" w:rsidRDefault="00F90665" w:rsidP="00CF69D5">
            <w:pPr>
              <w:jc w:val="center"/>
              <w:rPr>
                <w:rFonts w:ascii="Times New Roman" w:hAnsi="Times New Roman" w:cs="Times New Roman"/>
              </w:rPr>
            </w:pPr>
            <w:r w:rsidRPr="008F3E2C">
              <w:rPr>
                <w:rFonts w:ascii="Times New Roman" w:hAnsi="Times New Roman" w:cs="Times New Roman"/>
              </w:rPr>
              <w:t>64</w:t>
            </w:r>
          </w:p>
        </w:tc>
        <w:tc>
          <w:tcPr>
            <w:tcW w:w="1276" w:type="dxa"/>
          </w:tcPr>
          <w:p w:rsidR="00796789" w:rsidRPr="008F3E2C" w:rsidRDefault="00796789" w:rsidP="00CF69D5">
            <w:pPr>
              <w:jc w:val="center"/>
              <w:rPr>
                <w:rFonts w:ascii="Times New Roman" w:hAnsi="Times New Roman" w:cs="Times New Roman"/>
              </w:rPr>
            </w:pP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12</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24</w:t>
            </w:r>
          </w:p>
          <w:p w:rsidR="00F90665" w:rsidRPr="008F3E2C" w:rsidRDefault="00F90665" w:rsidP="00F90665">
            <w:pPr>
              <w:jc w:val="center"/>
              <w:rPr>
                <w:rFonts w:ascii="Times New Roman" w:hAnsi="Times New Roman" w:cs="Times New Roman"/>
              </w:rPr>
            </w:pPr>
            <w:r w:rsidRPr="008F3E2C">
              <w:rPr>
                <w:rFonts w:ascii="Times New Roman" w:hAnsi="Times New Roman" w:cs="Times New Roman"/>
              </w:rPr>
              <w:t>64</w:t>
            </w:r>
          </w:p>
        </w:tc>
      </w:tr>
    </w:tbl>
    <w:p w:rsidR="00A0536C" w:rsidRDefault="00F90665" w:rsidP="00CC76C6">
      <w:pPr>
        <w:spacing w:after="0" w:line="240" w:lineRule="auto"/>
        <w:ind w:firstLine="426"/>
        <w:jc w:val="both"/>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5C66ED" w:rsidRPr="005C66ED" w:rsidRDefault="005C66ED" w:rsidP="00CC76C6">
      <w:pPr>
        <w:spacing w:after="0" w:line="240" w:lineRule="auto"/>
        <w:ind w:firstLine="426"/>
        <w:jc w:val="both"/>
        <w:rPr>
          <w:rFonts w:ascii="Times New Roman" w:hAnsi="Times New Roman" w:cs="Times New Roman"/>
          <w:sz w:val="6"/>
          <w:szCs w:val="6"/>
        </w:rPr>
      </w:pPr>
    </w:p>
    <w:p w:rsidR="00F90665" w:rsidRPr="0017668B" w:rsidRDefault="00F90665" w:rsidP="00F90665">
      <w:pPr>
        <w:spacing w:after="0" w:line="240" w:lineRule="auto"/>
        <w:ind w:firstLine="426"/>
        <w:jc w:val="both"/>
        <w:rPr>
          <w:rFonts w:ascii="Times New Roman" w:hAnsi="Times New Roman" w:cs="Times New Roman"/>
          <w:sz w:val="24"/>
          <w:szCs w:val="24"/>
        </w:rPr>
      </w:pPr>
      <w:r w:rsidRPr="0017668B">
        <w:rPr>
          <w:rFonts w:ascii="Times New Roman" w:hAnsi="Times New Roman" w:cs="Times New Roman"/>
          <w:sz w:val="24"/>
          <w:szCs w:val="24"/>
        </w:rPr>
        <w:t>Karakteristik responden menunjukkan bahwa konsumen yang datang sendiri untuk membeli dan mengkonsumsi langsung makanan dan minuman di Restoran Beringin Cabang Diponegoro Pontianak paling banyak adalah laki-laki, berumur 30-37 tahun, berstatus telah menikah, berpendidikan SMA, bekerja sebagai karyawan swasta, memiliki pendapatan per bulan antara Rp. 1.800.000,00 sampai Rp. 2.399.999,00, dan membeli makanan dan minuman rata-rata antara 24-30 kali dalam setahun.</w:t>
      </w:r>
    </w:p>
    <w:p w:rsidR="00F90665" w:rsidRDefault="00F90665" w:rsidP="007C5F76">
      <w:pPr>
        <w:spacing w:after="0" w:line="240" w:lineRule="auto"/>
        <w:jc w:val="both"/>
        <w:rPr>
          <w:rFonts w:ascii="Times New Roman" w:hAnsi="Times New Roman" w:cs="Times New Roman"/>
          <w:b/>
          <w:sz w:val="24"/>
          <w:szCs w:val="24"/>
        </w:rPr>
      </w:pPr>
    </w:p>
    <w:p w:rsidR="00F061C8" w:rsidRPr="007C5F76" w:rsidRDefault="00F061C8" w:rsidP="007C5F76">
      <w:pPr>
        <w:spacing w:after="0" w:line="240" w:lineRule="auto"/>
        <w:jc w:val="both"/>
        <w:rPr>
          <w:rFonts w:ascii="Times New Roman" w:hAnsi="Times New Roman" w:cs="Times New Roman"/>
          <w:b/>
          <w:sz w:val="24"/>
          <w:szCs w:val="24"/>
        </w:rPr>
      </w:pPr>
      <w:r w:rsidRPr="007C5F76">
        <w:rPr>
          <w:rFonts w:ascii="Times New Roman" w:hAnsi="Times New Roman" w:cs="Times New Roman"/>
          <w:b/>
          <w:sz w:val="24"/>
          <w:szCs w:val="24"/>
        </w:rPr>
        <w:t>Uji Instrumen</w:t>
      </w:r>
    </w:p>
    <w:p w:rsidR="00F061C8" w:rsidRPr="002E65A1" w:rsidRDefault="00F90665" w:rsidP="00CB0EE2">
      <w:pPr>
        <w:pStyle w:val="ListParagraph"/>
        <w:numPr>
          <w:ilvl w:val="0"/>
          <w:numId w:val="25"/>
        </w:numPr>
        <w:spacing w:after="0" w:line="240" w:lineRule="auto"/>
        <w:ind w:left="426" w:hanging="426"/>
        <w:jc w:val="both"/>
        <w:rPr>
          <w:rFonts w:ascii="Times New Roman" w:hAnsi="Times New Roman" w:cs="Times New Roman"/>
          <w:b/>
          <w:sz w:val="24"/>
          <w:szCs w:val="24"/>
        </w:rPr>
      </w:pPr>
      <w:r w:rsidRPr="002E65A1">
        <w:rPr>
          <w:rFonts w:ascii="Times New Roman" w:hAnsi="Times New Roman" w:cs="Times New Roman"/>
          <w:b/>
          <w:sz w:val="24"/>
          <w:szCs w:val="24"/>
        </w:rPr>
        <w:t>Uji Validitas</w:t>
      </w:r>
    </w:p>
    <w:p w:rsidR="00CB0EE2" w:rsidRDefault="00CB0EE2" w:rsidP="00CB0EE2">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Hasil uji validitas butir-butir pernyataan dalam variabel bauran pemasaran disajikan pada </w:t>
      </w:r>
      <w:r w:rsidR="008F3E2C">
        <w:rPr>
          <w:rFonts w:ascii="Times New Roman" w:hAnsi="Times New Roman" w:cs="Times New Roman"/>
          <w:sz w:val="24"/>
          <w:szCs w:val="24"/>
        </w:rPr>
        <w:t>Tabel 5.</w:t>
      </w:r>
    </w:p>
    <w:p w:rsidR="008F3E2C" w:rsidRDefault="008F3E2C" w:rsidP="00CB0EE2">
      <w:pPr>
        <w:spacing w:after="0" w:line="240" w:lineRule="auto"/>
        <w:ind w:firstLine="426"/>
        <w:jc w:val="both"/>
        <w:rPr>
          <w:rFonts w:ascii="Times New Roman" w:hAnsi="Times New Roman" w:cs="Times New Roman"/>
          <w:sz w:val="24"/>
          <w:szCs w:val="24"/>
        </w:rPr>
      </w:pPr>
    </w:p>
    <w:p w:rsidR="008F3E2C" w:rsidRDefault="008F3E2C" w:rsidP="00CB0EE2">
      <w:pPr>
        <w:spacing w:after="0" w:line="240" w:lineRule="auto"/>
        <w:ind w:firstLine="426"/>
        <w:jc w:val="both"/>
        <w:rPr>
          <w:rFonts w:ascii="Times New Roman" w:hAnsi="Times New Roman" w:cs="Times New Roman"/>
          <w:sz w:val="24"/>
          <w:szCs w:val="24"/>
        </w:rPr>
      </w:pPr>
    </w:p>
    <w:p w:rsidR="00CB0EE2" w:rsidRPr="000C5C1A" w:rsidRDefault="00CB0EE2" w:rsidP="00CB0EE2">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5</w:t>
      </w:r>
    </w:p>
    <w:p w:rsidR="00BD4D0A" w:rsidRDefault="00CB0EE2" w:rsidP="002E65A1">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 xml:space="preserve">Hasil Uji Validitas Butir-butir Pernyataan dalam </w:t>
      </w:r>
    </w:p>
    <w:p w:rsidR="00CB0EE2" w:rsidRDefault="00CB0EE2" w:rsidP="00840EAA">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Variabel Bauran Pemasaran</w:t>
      </w:r>
    </w:p>
    <w:p w:rsidR="00840EAA" w:rsidRPr="000C5C1A" w:rsidRDefault="00840EAA" w:rsidP="00840EAA">
      <w:pPr>
        <w:spacing w:after="0" w:line="240" w:lineRule="auto"/>
        <w:ind w:left="567"/>
        <w:jc w:val="center"/>
        <w:rPr>
          <w:rFonts w:ascii="Times New Roman" w:hAnsi="Times New Roman" w:cs="Times New Roman"/>
          <w:sz w:val="16"/>
          <w:szCs w:val="16"/>
        </w:rPr>
      </w:pPr>
    </w:p>
    <w:tbl>
      <w:tblPr>
        <w:tblStyle w:val="TableGrid"/>
        <w:tblW w:w="7594" w:type="dxa"/>
        <w:tblInd w:w="250" w:type="dxa"/>
        <w:tblLayout w:type="fixed"/>
        <w:tblLook w:val="04A0"/>
      </w:tblPr>
      <w:tblGrid>
        <w:gridCol w:w="561"/>
        <w:gridCol w:w="1145"/>
        <w:gridCol w:w="1455"/>
        <w:gridCol w:w="867"/>
        <w:gridCol w:w="794"/>
        <w:gridCol w:w="1429"/>
        <w:gridCol w:w="1343"/>
      </w:tblGrid>
      <w:tr w:rsidR="00840EAA" w:rsidRPr="007656B8" w:rsidTr="0097317E">
        <w:trPr>
          <w:trHeight w:val="64"/>
        </w:trPr>
        <w:tc>
          <w:tcPr>
            <w:tcW w:w="561"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No</w:t>
            </w:r>
          </w:p>
        </w:tc>
        <w:tc>
          <w:tcPr>
            <w:tcW w:w="1145" w:type="dxa"/>
            <w:tcBorders>
              <w:bottom w:val="single" w:sz="4" w:space="0" w:color="auto"/>
            </w:tcBorders>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Variabel</w:t>
            </w:r>
          </w:p>
        </w:tc>
        <w:tc>
          <w:tcPr>
            <w:tcW w:w="1455"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Keterangan</w:t>
            </w:r>
          </w:p>
        </w:tc>
        <w:tc>
          <w:tcPr>
            <w:tcW w:w="867"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r</w:t>
            </w:r>
            <w:r w:rsidRPr="007656B8">
              <w:rPr>
                <w:rFonts w:ascii="Times New Roman" w:hAnsi="Times New Roman" w:cs="Times New Roman"/>
                <w:b/>
                <w:sz w:val="20"/>
                <w:szCs w:val="20"/>
                <w:vertAlign w:val="subscript"/>
              </w:rPr>
              <w:t>hitung</w:t>
            </w:r>
            <w:r w:rsidRPr="007656B8">
              <w:rPr>
                <w:rFonts w:ascii="Times New Roman" w:hAnsi="Times New Roman" w:cs="Times New Roman"/>
                <w:b/>
                <w:sz w:val="20"/>
                <w:szCs w:val="20"/>
              </w:rPr>
              <w:t>*</w:t>
            </w:r>
          </w:p>
        </w:tc>
        <w:tc>
          <w:tcPr>
            <w:tcW w:w="794"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r</w:t>
            </w:r>
            <w:r w:rsidRPr="007656B8">
              <w:rPr>
                <w:rFonts w:ascii="Times New Roman" w:hAnsi="Times New Roman" w:cs="Times New Roman"/>
                <w:b/>
                <w:sz w:val="20"/>
                <w:szCs w:val="20"/>
                <w:vertAlign w:val="subscript"/>
              </w:rPr>
              <w:t>tabel</w:t>
            </w:r>
          </w:p>
        </w:tc>
        <w:tc>
          <w:tcPr>
            <w:tcW w:w="1429"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Pengujian</w:t>
            </w:r>
          </w:p>
        </w:tc>
        <w:tc>
          <w:tcPr>
            <w:tcW w:w="1343" w:type="dxa"/>
            <w:tcBorders>
              <w:bottom w:val="single" w:sz="4" w:space="0" w:color="auto"/>
            </w:tcBorders>
            <w:vAlign w:val="center"/>
          </w:tcPr>
          <w:p w:rsidR="00840EAA" w:rsidRPr="007656B8" w:rsidRDefault="00840EAA" w:rsidP="0097317E">
            <w:pPr>
              <w:jc w:val="center"/>
              <w:rPr>
                <w:rFonts w:ascii="Times New Roman" w:hAnsi="Times New Roman" w:cs="Times New Roman"/>
                <w:b/>
                <w:sz w:val="20"/>
                <w:szCs w:val="20"/>
              </w:rPr>
            </w:pPr>
            <w:r w:rsidRPr="007656B8">
              <w:rPr>
                <w:rFonts w:ascii="Times New Roman" w:hAnsi="Times New Roman" w:cs="Times New Roman"/>
                <w:b/>
                <w:sz w:val="20"/>
                <w:szCs w:val="20"/>
              </w:rPr>
              <w:t>Kesimpulan</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1.</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Produk</w:t>
            </w:r>
          </w:p>
        </w:tc>
        <w:tc>
          <w:tcPr>
            <w:tcW w:w="1455"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Pernyataan 1</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0,519</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0,519 </w:t>
            </w:r>
            <w:r w:rsidRPr="000C5C1A">
              <w:rPr>
                <w:rFonts w:ascii="Times New Roman" w:hAnsi="Times New Roman" w:cs="Times New Roman"/>
                <w:sz w:val="20"/>
                <w:szCs w:val="20"/>
              </w:rPr>
              <w:t>&gt; 0,195</w:t>
            </w:r>
          </w:p>
        </w:tc>
        <w:tc>
          <w:tcPr>
            <w:tcW w:w="1343"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0,471</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0,471 &gt;</w:t>
            </w:r>
            <w:r w:rsidRPr="000C5C1A">
              <w:rPr>
                <w:rFonts w:ascii="Times New Roman" w:hAnsi="Times New Roman" w:cs="Times New Roman"/>
                <w:sz w:val="20"/>
                <w:szCs w:val="20"/>
              </w:rPr>
              <w:t xml:space="preserve">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0,594</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0,594 </w:t>
            </w:r>
            <w:r w:rsidRPr="000C5C1A">
              <w:rPr>
                <w:rFonts w:ascii="Times New Roman" w:hAnsi="Times New Roman" w:cs="Times New Roman"/>
                <w:sz w:val="20"/>
                <w:szCs w:val="20"/>
              </w:rPr>
              <w:t>&gt;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4</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0,722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0,722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5</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0,266</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0,266 </w:t>
            </w:r>
            <w:r w:rsidRPr="000C5C1A">
              <w:rPr>
                <w:rFonts w:ascii="Times New Roman" w:hAnsi="Times New Roman" w:cs="Times New Roman"/>
                <w:sz w:val="20"/>
                <w:szCs w:val="20"/>
              </w:rPr>
              <w:t>&gt;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6</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0,720</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0,720 </w:t>
            </w:r>
            <w:r w:rsidRPr="000C5C1A">
              <w:rPr>
                <w:rFonts w:ascii="Times New Roman" w:hAnsi="Times New Roman" w:cs="Times New Roman"/>
                <w:sz w:val="20"/>
                <w:szCs w:val="20"/>
              </w:rPr>
              <w:t>&gt;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7</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0,493</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0,493 </w:t>
            </w:r>
            <w:r w:rsidRPr="000C5C1A">
              <w:rPr>
                <w:rFonts w:ascii="Times New Roman" w:hAnsi="Times New Roman" w:cs="Times New Roman"/>
                <w:sz w:val="20"/>
                <w:szCs w:val="20"/>
              </w:rPr>
              <w:t>&gt;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8</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0,512</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 xml:space="preserve">0,512 </w:t>
            </w:r>
            <w:r w:rsidRPr="000C5C1A">
              <w:rPr>
                <w:rFonts w:ascii="Times New Roman" w:hAnsi="Times New Roman" w:cs="Times New Roman"/>
                <w:sz w:val="20"/>
                <w:szCs w:val="20"/>
              </w:rPr>
              <w:t>&gt;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2.</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Harga</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9</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0,739</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739</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10</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0,592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592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11</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0,619</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0,6</w:t>
            </w:r>
            <w:r>
              <w:rPr>
                <w:rFonts w:ascii="Times New Roman" w:hAnsi="Times New Roman" w:cs="Times New Roman"/>
                <w:sz w:val="20"/>
                <w:szCs w:val="20"/>
              </w:rPr>
              <w:t>1</w:t>
            </w:r>
            <w:r w:rsidRPr="000C5C1A">
              <w:rPr>
                <w:rFonts w:ascii="Times New Roman" w:hAnsi="Times New Roman" w:cs="Times New Roman"/>
                <w:sz w:val="20"/>
                <w:szCs w:val="20"/>
              </w:rPr>
              <w:t>9 &gt;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3.</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Tempat</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12</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0,635</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635</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13</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0,514</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0,514</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14</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0,643</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0,643</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15</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0,711</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0,711</w:t>
            </w:r>
            <w:r w:rsidRPr="000C5C1A">
              <w:rPr>
                <w:rFonts w:ascii="Times New Roman" w:hAnsi="Times New Roman" w:cs="Times New Roman"/>
                <w:sz w:val="20"/>
                <w:szCs w:val="20"/>
              </w:rPr>
              <w:t xml:space="preserve"> &gt;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4.</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Promosi</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16</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0,559</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559</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17</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0,753</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753</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18</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0,725</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725</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19</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0,682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682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20</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0,553</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553</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21</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0,418</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418</w:t>
            </w:r>
            <w:r w:rsidRPr="000C5C1A">
              <w:rPr>
                <w:rFonts w:ascii="Times New Roman" w:hAnsi="Times New Roman" w:cs="Times New Roman"/>
                <w:sz w:val="20"/>
                <w:szCs w:val="20"/>
              </w:rPr>
              <w:t xml:space="preserve"> &gt;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5.</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Orang</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22</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0,574</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574</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23</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0,492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492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24</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0,494</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494</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25</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0,465</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465</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26</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0,513</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513</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27</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0,461</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461</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28</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0,612</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612</w:t>
            </w:r>
            <w:r w:rsidRPr="000C5C1A">
              <w:rPr>
                <w:rFonts w:ascii="Times New Roman" w:hAnsi="Times New Roman" w:cs="Times New Roman"/>
                <w:sz w:val="20"/>
                <w:szCs w:val="20"/>
              </w:rPr>
              <w:t xml:space="preserve"> &gt;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6.</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Proses</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29</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0,789</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789</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30</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0,452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452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31</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0,636</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636</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32</w:t>
            </w:r>
          </w:p>
        </w:tc>
        <w:tc>
          <w:tcPr>
            <w:tcW w:w="867"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0,667</w:t>
            </w:r>
          </w:p>
        </w:tc>
        <w:tc>
          <w:tcPr>
            <w:tcW w:w="794"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single" w:sz="4" w:space="0" w:color="auto"/>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667</w:t>
            </w:r>
            <w:r w:rsidRPr="000C5C1A">
              <w:rPr>
                <w:rFonts w:ascii="Times New Roman" w:hAnsi="Times New Roman" w:cs="Times New Roman"/>
                <w:sz w:val="20"/>
                <w:szCs w:val="20"/>
              </w:rPr>
              <w:t xml:space="preserve"> &gt; 0,195</w:t>
            </w:r>
          </w:p>
        </w:tc>
        <w:tc>
          <w:tcPr>
            <w:tcW w:w="1343" w:type="dxa"/>
            <w:tcBorders>
              <w:top w:val="nil"/>
              <w:bottom w:val="single" w:sz="4" w:space="0" w:color="auto"/>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7.</w:t>
            </w:r>
          </w:p>
        </w:tc>
        <w:tc>
          <w:tcPr>
            <w:tcW w:w="1145"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Bukti Fisik</w:t>
            </w:r>
          </w:p>
        </w:tc>
        <w:tc>
          <w:tcPr>
            <w:tcW w:w="1455"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33</w:t>
            </w:r>
          </w:p>
        </w:tc>
        <w:tc>
          <w:tcPr>
            <w:tcW w:w="867" w:type="dxa"/>
            <w:tcBorders>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0,617</w:t>
            </w:r>
          </w:p>
        </w:tc>
        <w:tc>
          <w:tcPr>
            <w:tcW w:w="794"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617</w:t>
            </w:r>
            <w:r w:rsidRPr="000C5C1A">
              <w:rPr>
                <w:rFonts w:ascii="Times New Roman" w:hAnsi="Times New Roman" w:cs="Times New Roman"/>
                <w:sz w:val="20"/>
                <w:szCs w:val="20"/>
              </w:rPr>
              <w:t xml:space="preserve"> &gt; 0,195</w:t>
            </w:r>
          </w:p>
        </w:tc>
        <w:tc>
          <w:tcPr>
            <w:tcW w:w="1343" w:type="dxa"/>
            <w:tcBorders>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34</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0,479</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479</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35</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0,584</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584</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36</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0,632</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632</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bottom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37</w:t>
            </w:r>
          </w:p>
        </w:tc>
        <w:tc>
          <w:tcPr>
            <w:tcW w:w="867" w:type="dxa"/>
            <w:tcBorders>
              <w:top w:val="nil"/>
              <w:bottom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0,506</w:t>
            </w:r>
          </w:p>
        </w:tc>
        <w:tc>
          <w:tcPr>
            <w:tcW w:w="794"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bottom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506</w:t>
            </w:r>
            <w:r w:rsidRPr="000C5C1A">
              <w:rPr>
                <w:rFonts w:ascii="Times New Roman" w:hAnsi="Times New Roman" w:cs="Times New Roman"/>
                <w:sz w:val="20"/>
                <w:szCs w:val="20"/>
              </w:rPr>
              <w:t xml:space="preserve"> &gt; 0,195</w:t>
            </w:r>
          </w:p>
        </w:tc>
        <w:tc>
          <w:tcPr>
            <w:tcW w:w="1343" w:type="dxa"/>
            <w:tcBorders>
              <w:top w:val="nil"/>
              <w:bottom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r w:rsidR="00840EAA" w:rsidRPr="000C5C1A" w:rsidTr="0097317E">
        <w:tc>
          <w:tcPr>
            <w:tcW w:w="561" w:type="dxa"/>
            <w:tcBorders>
              <w:top w:val="nil"/>
            </w:tcBorders>
          </w:tcPr>
          <w:p w:rsidR="00840EAA" w:rsidRPr="000C5C1A" w:rsidRDefault="00840EAA" w:rsidP="0097317E">
            <w:pPr>
              <w:jc w:val="center"/>
              <w:rPr>
                <w:rFonts w:ascii="Times New Roman" w:hAnsi="Times New Roman" w:cs="Times New Roman"/>
                <w:sz w:val="20"/>
                <w:szCs w:val="20"/>
              </w:rPr>
            </w:pPr>
          </w:p>
        </w:tc>
        <w:tc>
          <w:tcPr>
            <w:tcW w:w="1145" w:type="dxa"/>
            <w:tcBorders>
              <w:top w:val="nil"/>
            </w:tcBorders>
          </w:tcPr>
          <w:p w:rsidR="00840EAA" w:rsidRPr="000C5C1A" w:rsidRDefault="00840EAA" w:rsidP="0097317E">
            <w:pPr>
              <w:jc w:val="center"/>
              <w:rPr>
                <w:rFonts w:ascii="Times New Roman" w:hAnsi="Times New Roman" w:cs="Times New Roman"/>
                <w:sz w:val="20"/>
                <w:szCs w:val="20"/>
              </w:rPr>
            </w:pPr>
          </w:p>
        </w:tc>
        <w:tc>
          <w:tcPr>
            <w:tcW w:w="1455" w:type="dxa"/>
            <w:tcBorders>
              <w:top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Pernyataan 38</w:t>
            </w:r>
          </w:p>
        </w:tc>
        <w:tc>
          <w:tcPr>
            <w:tcW w:w="867" w:type="dxa"/>
            <w:tcBorders>
              <w:top w:val="nil"/>
            </w:tcBorders>
          </w:tcPr>
          <w:p w:rsidR="00840EAA" w:rsidRPr="000C5C1A" w:rsidRDefault="00840EAA" w:rsidP="0097317E">
            <w:pPr>
              <w:jc w:val="center"/>
              <w:rPr>
                <w:rFonts w:ascii="Times New Roman" w:hAnsi="Times New Roman" w:cs="Times New Roman"/>
                <w:sz w:val="20"/>
                <w:szCs w:val="20"/>
              </w:rPr>
            </w:pPr>
            <w:r>
              <w:rPr>
                <w:rFonts w:ascii="Times New Roman" w:hAnsi="Times New Roman" w:cs="Times New Roman"/>
                <w:sz w:val="20"/>
                <w:szCs w:val="20"/>
              </w:rPr>
              <w:t>0,559</w:t>
            </w:r>
          </w:p>
        </w:tc>
        <w:tc>
          <w:tcPr>
            <w:tcW w:w="794" w:type="dxa"/>
            <w:tcBorders>
              <w:top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429" w:type="dxa"/>
            <w:tcBorders>
              <w:top w:val="nil"/>
            </w:tcBorders>
          </w:tcPr>
          <w:p w:rsidR="00840EAA" w:rsidRPr="000C5C1A" w:rsidRDefault="00840EAA" w:rsidP="0097317E">
            <w:pPr>
              <w:jc w:val="center"/>
              <w:rPr>
                <w:rFonts w:ascii="Times New Roman" w:hAnsi="Times New Roman" w:cs="Times New Roman"/>
                <w:sz w:val="20"/>
                <w:szCs w:val="20"/>
              </w:rPr>
            </w:pPr>
            <w:r w:rsidRPr="000C5C1A">
              <w:rPr>
                <w:rFonts w:ascii="Times New Roman" w:hAnsi="Times New Roman" w:cs="Times New Roman"/>
                <w:sz w:val="20"/>
                <w:szCs w:val="20"/>
              </w:rPr>
              <w:t>0,</w:t>
            </w:r>
            <w:r>
              <w:rPr>
                <w:rFonts w:ascii="Times New Roman" w:hAnsi="Times New Roman" w:cs="Times New Roman"/>
                <w:sz w:val="20"/>
                <w:szCs w:val="20"/>
              </w:rPr>
              <w:t>559</w:t>
            </w:r>
            <w:r w:rsidRPr="000C5C1A">
              <w:rPr>
                <w:rFonts w:ascii="Times New Roman" w:hAnsi="Times New Roman" w:cs="Times New Roman"/>
                <w:sz w:val="20"/>
                <w:szCs w:val="20"/>
              </w:rPr>
              <w:t xml:space="preserve"> &gt; 0,195</w:t>
            </w:r>
          </w:p>
        </w:tc>
        <w:tc>
          <w:tcPr>
            <w:tcW w:w="1343" w:type="dxa"/>
            <w:tcBorders>
              <w:top w:val="nil"/>
            </w:tcBorders>
          </w:tcPr>
          <w:p w:rsidR="00840EAA" w:rsidRPr="000C5C1A" w:rsidRDefault="00840EAA" w:rsidP="0097317E">
            <w:pPr>
              <w:jc w:val="center"/>
              <w:rPr>
                <w:sz w:val="20"/>
                <w:szCs w:val="20"/>
              </w:rPr>
            </w:pPr>
            <w:r w:rsidRPr="000C5C1A">
              <w:rPr>
                <w:rFonts w:ascii="Times New Roman" w:hAnsi="Times New Roman" w:cs="Times New Roman"/>
                <w:sz w:val="20"/>
                <w:szCs w:val="20"/>
              </w:rPr>
              <w:t>Valid</w:t>
            </w:r>
          </w:p>
        </w:tc>
      </w:tr>
    </w:tbl>
    <w:p w:rsidR="00840EAA" w:rsidRPr="000C5C1A" w:rsidRDefault="00840EAA" w:rsidP="00840EAA">
      <w:pPr>
        <w:spacing w:after="0" w:line="240" w:lineRule="auto"/>
        <w:ind w:left="142"/>
        <w:jc w:val="both"/>
        <w:rPr>
          <w:rFonts w:ascii="Times New Roman" w:hAnsi="Times New Roman" w:cs="Times New Roman"/>
        </w:rPr>
      </w:pPr>
      <w:r w:rsidRPr="000C5C1A">
        <w:rPr>
          <w:rFonts w:ascii="Times New Roman" w:hAnsi="Times New Roman" w:cs="Times New Roman"/>
        </w:rPr>
        <w:t>Sumber: Data Olahan, 2014.</w:t>
      </w:r>
    </w:p>
    <w:p w:rsidR="00840EAA" w:rsidRPr="008F3E2C" w:rsidRDefault="00840EAA" w:rsidP="00840EAA">
      <w:pPr>
        <w:spacing w:after="0" w:line="240" w:lineRule="auto"/>
        <w:jc w:val="center"/>
        <w:rPr>
          <w:rFonts w:ascii="Times New Roman" w:hAnsi="Times New Roman" w:cs="Times New Roman"/>
          <w:sz w:val="16"/>
          <w:szCs w:val="16"/>
        </w:rPr>
      </w:pPr>
    </w:p>
    <w:p w:rsidR="008F3E2C" w:rsidRDefault="00CB0EE2" w:rsidP="005D76B1">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sidR="000B19E0">
        <w:rPr>
          <w:rFonts w:ascii="Times New Roman" w:hAnsi="Times New Roman" w:cs="Times New Roman"/>
          <w:sz w:val="24"/>
          <w:szCs w:val="24"/>
        </w:rPr>
        <w:t>5</w:t>
      </w:r>
      <w:r w:rsidRPr="000C5C1A">
        <w:rPr>
          <w:rFonts w:ascii="Times New Roman" w:hAnsi="Times New Roman" w:cs="Times New Roman"/>
          <w:sz w:val="24"/>
          <w:szCs w:val="24"/>
        </w:rPr>
        <w:t xml:space="preserve"> dapat diketahui semua butir-butir pernyataan dalam variabel bauran pemasaran dinyatakan valid, sehingga semuanya digunakan untuk analisis selanjutnya.</w:t>
      </w:r>
      <w:r w:rsidR="002E65A1">
        <w:rPr>
          <w:rFonts w:ascii="Times New Roman" w:hAnsi="Times New Roman" w:cs="Times New Roman"/>
          <w:sz w:val="24"/>
          <w:szCs w:val="24"/>
        </w:rPr>
        <w:t xml:space="preserve"> </w:t>
      </w:r>
    </w:p>
    <w:p w:rsidR="00CB0EE2" w:rsidRDefault="00CB0EE2" w:rsidP="000B19E0">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Adapun hasil uji validitas butir-butir pernyataan dalam variabel keputusan pembelian konsumen disajikan pada tabel berikut.</w:t>
      </w:r>
    </w:p>
    <w:p w:rsidR="00BD4D0A" w:rsidRDefault="00BD4D0A" w:rsidP="000B19E0">
      <w:pPr>
        <w:spacing w:after="0" w:line="240" w:lineRule="auto"/>
        <w:ind w:firstLine="426"/>
        <w:jc w:val="both"/>
        <w:rPr>
          <w:rFonts w:ascii="Times New Roman" w:hAnsi="Times New Roman" w:cs="Times New Roman"/>
          <w:sz w:val="24"/>
          <w:szCs w:val="24"/>
        </w:rPr>
      </w:pPr>
    </w:p>
    <w:p w:rsidR="00BD4D0A" w:rsidRDefault="00BD4D0A" w:rsidP="000B19E0">
      <w:pPr>
        <w:spacing w:after="0" w:line="240" w:lineRule="auto"/>
        <w:ind w:firstLine="426"/>
        <w:jc w:val="both"/>
        <w:rPr>
          <w:rFonts w:ascii="Times New Roman" w:hAnsi="Times New Roman" w:cs="Times New Roman"/>
          <w:sz w:val="24"/>
          <w:szCs w:val="24"/>
        </w:rPr>
      </w:pPr>
    </w:p>
    <w:p w:rsidR="00BD4D0A" w:rsidRDefault="00BD4D0A" w:rsidP="000B19E0">
      <w:pPr>
        <w:spacing w:after="0" w:line="240" w:lineRule="auto"/>
        <w:ind w:firstLine="426"/>
        <w:jc w:val="both"/>
        <w:rPr>
          <w:rFonts w:ascii="Times New Roman" w:hAnsi="Times New Roman" w:cs="Times New Roman"/>
          <w:sz w:val="24"/>
          <w:szCs w:val="24"/>
        </w:rPr>
      </w:pPr>
    </w:p>
    <w:p w:rsidR="00B8467F" w:rsidRDefault="00B8467F" w:rsidP="00885A15">
      <w:pPr>
        <w:spacing w:after="0" w:line="240" w:lineRule="auto"/>
        <w:jc w:val="both"/>
        <w:rPr>
          <w:rFonts w:ascii="Times New Roman" w:hAnsi="Times New Roman" w:cs="Times New Roman"/>
          <w:sz w:val="16"/>
          <w:szCs w:val="16"/>
        </w:rPr>
      </w:pPr>
    </w:p>
    <w:p w:rsidR="00885A15" w:rsidRDefault="00885A15" w:rsidP="00885A15">
      <w:pPr>
        <w:spacing w:after="0" w:line="240" w:lineRule="auto"/>
        <w:jc w:val="both"/>
        <w:rPr>
          <w:rFonts w:ascii="Times New Roman" w:hAnsi="Times New Roman" w:cs="Times New Roman"/>
          <w:sz w:val="16"/>
          <w:szCs w:val="16"/>
        </w:rPr>
      </w:pPr>
    </w:p>
    <w:p w:rsidR="00B8467F" w:rsidRPr="002E65A1" w:rsidRDefault="00B8467F" w:rsidP="000B19E0">
      <w:pPr>
        <w:spacing w:after="0" w:line="240" w:lineRule="auto"/>
        <w:ind w:firstLine="426"/>
        <w:jc w:val="both"/>
        <w:rPr>
          <w:rFonts w:ascii="Times New Roman" w:hAnsi="Times New Roman" w:cs="Times New Roman"/>
          <w:sz w:val="16"/>
          <w:szCs w:val="16"/>
        </w:rPr>
      </w:pPr>
    </w:p>
    <w:p w:rsidR="00CB0EE2" w:rsidRPr="000C5C1A" w:rsidRDefault="000B19E0" w:rsidP="000B19E0">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6</w:t>
      </w:r>
    </w:p>
    <w:p w:rsidR="00CB0EE2" w:rsidRPr="000C5C1A" w:rsidRDefault="00CB0EE2" w:rsidP="000B19E0">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 xml:space="preserve">Hasil Uji Validitas Butir-butir Pernyataan dalam </w:t>
      </w:r>
    </w:p>
    <w:p w:rsidR="00CB0EE2" w:rsidRPr="000C5C1A" w:rsidRDefault="00CB0EE2" w:rsidP="000B19E0">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Variabel Keputusan Pembelian Konsumen</w:t>
      </w:r>
    </w:p>
    <w:p w:rsidR="00CB0EE2" w:rsidRPr="002E65A1" w:rsidRDefault="00CB0EE2" w:rsidP="000B19E0">
      <w:pPr>
        <w:spacing w:after="0" w:line="240" w:lineRule="auto"/>
        <w:ind w:left="567"/>
        <w:jc w:val="center"/>
        <w:rPr>
          <w:rFonts w:ascii="Times New Roman" w:hAnsi="Times New Roman" w:cs="Times New Roman"/>
          <w:sz w:val="6"/>
          <w:szCs w:val="6"/>
        </w:rPr>
      </w:pPr>
    </w:p>
    <w:tbl>
      <w:tblPr>
        <w:tblStyle w:val="TableGrid"/>
        <w:tblW w:w="0" w:type="auto"/>
        <w:tblInd w:w="567" w:type="dxa"/>
        <w:tblLook w:val="04A0"/>
      </w:tblPr>
      <w:tblGrid>
        <w:gridCol w:w="534"/>
        <w:gridCol w:w="2086"/>
        <w:gridCol w:w="890"/>
        <w:gridCol w:w="851"/>
        <w:gridCol w:w="1701"/>
        <w:gridCol w:w="1276"/>
      </w:tblGrid>
      <w:tr w:rsidR="00CB0EE2" w:rsidRPr="000C5C1A" w:rsidTr="002E65A1">
        <w:trPr>
          <w:trHeight w:val="64"/>
        </w:trPr>
        <w:tc>
          <w:tcPr>
            <w:tcW w:w="534"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No</w:t>
            </w:r>
          </w:p>
        </w:tc>
        <w:tc>
          <w:tcPr>
            <w:tcW w:w="2086"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Keterangan</w:t>
            </w:r>
          </w:p>
        </w:tc>
        <w:tc>
          <w:tcPr>
            <w:tcW w:w="890"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r</w:t>
            </w:r>
            <w:r w:rsidRPr="000C5C1A">
              <w:rPr>
                <w:rFonts w:ascii="Times New Roman" w:hAnsi="Times New Roman" w:cs="Times New Roman"/>
                <w:b/>
                <w:sz w:val="20"/>
                <w:szCs w:val="20"/>
                <w:vertAlign w:val="subscript"/>
              </w:rPr>
              <w:t>hitung</w:t>
            </w:r>
          </w:p>
        </w:tc>
        <w:tc>
          <w:tcPr>
            <w:tcW w:w="851"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r</w:t>
            </w:r>
            <w:r w:rsidRPr="000C5C1A">
              <w:rPr>
                <w:rFonts w:ascii="Times New Roman" w:hAnsi="Times New Roman" w:cs="Times New Roman"/>
                <w:b/>
                <w:sz w:val="20"/>
                <w:szCs w:val="20"/>
                <w:vertAlign w:val="subscript"/>
              </w:rPr>
              <w:t>tabel</w:t>
            </w:r>
          </w:p>
        </w:tc>
        <w:tc>
          <w:tcPr>
            <w:tcW w:w="1701"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Pengujian</w:t>
            </w:r>
          </w:p>
        </w:tc>
        <w:tc>
          <w:tcPr>
            <w:tcW w:w="1276" w:type="dxa"/>
            <w:vAlign w:val="center"/>
          </w:tcPr>
          <w:p w:rsidR="00CB0EE2" w:rsidRPr="000C5C1A" w:rsidRDefault="00CB0EE2" w:rsidP="000B19E0">
            <w:pPr>
              <w:jc w:val="center"/>
              <w:rPr>
                <w:rFonts w:ascii="Times New Roman" w:hAnsi="Times New Roman" w:cs="Times New Roman"/>
                <w:b/>
                <w:sz w:val="20"/>
                <w:szCs w:val="20"/>
              </w:rPr>
            </w:pPr>
            <w:r w:rsidRPr="000C5C1A">
              <w:rPr>
                <w:rFonts w:ascii="Times New Roman" w:hAnsi="Times New Roman" w:cs="Times New Roman"/>
                <w:b/>
                <w:sz w:val="20"/>
                <w:szCs w:val="20"/>
              </w:rPr>
              <w:t>Kesimpulan</w:t>
            </w:r>
          </w:p>
        </w:tc>
      </w:tr>
      <w:tr w:rsidR="00CB0EE2" w:rsidRPr="000C5C1A" w:rsidTr="00CB0EE2">
        <w:tc>
          <w:tcPr>
            <w:tcW w:w="534"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w:t>
            </w:r>
          </w:p>
        </w:tc>
        <w:tc>
          <w:tcPr>
            <w:tcW w:w="2086"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Pernyataan 1</w:t>
            </w:r>
          </w:p>
        </w:tc>
        <w:tc>
          <w:tcPr>
            <w:tcW w:w="890"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0,464</w:t>
            </w:r>
          </w:p>
        </w:tc>
        <w:tc>
          <w:tcPr>
            <w:tcW w:w="851"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0,464 &gt; 0,195</w:t>
            </w:r>
          </w:p>
        </w:tc>
        <w:tc>
          <w:tcPr>
            <w:tcW w:w="1276" w:type="dxa"/>
            <w:tcBorders>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2.</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2</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0,388</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0,388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3.</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3</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0,469</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0,469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4.</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4</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0,578</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0,578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5.</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5</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0,392</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0,392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6.</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6</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0,488</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0,488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7.</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7</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0,694</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0,694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8.</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8</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0,512</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0,512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9.</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9</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0,633</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0,633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10</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10</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0,360</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0,360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11.</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11</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0,491</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0,491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12.</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12</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0,471</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0,471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13.</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13</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0,505</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0,505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14.</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14</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0,721</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0,721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15.</w:t>
            </w:r>
          </w:p>
        </w:tc>
        <w:tc>
          <w:tcPr>
            <w:tcW w:w="208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Pernyataan 15</w:t>
            </w:r>
          </w:p>
        </w:tc>
        <w:tc>
          <w:tcPr>
            <w:tcW w:w="890"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0,448</w:t>
            </w:r>
          </w:p>
        </w:tc>
        <w:tc>
          <w:tcPr>
            <w:tcW w:w="85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bottom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0,448 &gt; 0,195</w:t>
            </w:r>
          </w:p>
        </w:tc>
        <w:tc>
          <w:tcPr>
            <w:tcW w:w="1276" w:type="dxa"/>
            <w:tcBorders>
              <w:top w:val="nil"/>
              <w:bottom w:val="nil"/>
            </w:tcBorders>
          </w:tcPr>
          <w:p w:rsidR="00CB0EE2" w:rsidRPr="000C5C1A" w:rsidRDefault="00CB0EE2" w:rsidP="000B19E0">
            <w:pPr>
              <w:jc w:val="center"/>
            </w:pPr>
            <w:r w:rsidRPr="000C5C1A">
              <w:rPr>
                <w:rFonts w:ascii="Times New Roman" w:hAnsi="Times New Roman" w:cs="Times New Roman"/>
                <w:sz w:val="20"/>
                <w:szCs w:val="20"/>
              </w:rPr>
              <w:t>Valid</w:t>
            </w:r>
          </w:p>
        </w:tc>
      </w:tr>
      <w:tr w:rsidR="00CB0EE2" w:rsidRPr="000C5C1A" w:rsidTr="00CB0EE2">
        <w:tc>
          <w:tcPr>
            <w:tcW w:w="534" w:type="dxa"/>
            <w:tcBorders>
              <w:top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16.</w:t>
            </w:r>
          </w:p>
        </w:tc>
        <w:tc>
          <w:tcPr>
            <w:tcW w:w="2086" w:type="dxa"/>
            <w:tcBorders>
              <w:top w:val="nil"/>
            </w:tcBorders>
          </w:tcPr>
          <w:p w:rsidR="00CB0EE2" w:rsidRPr="000C5C1A" w:rsidRDefault="00CB0EE2" w:rsidP="000B19E0">
            <w:pPr>
              <w:jc w:val="center"/>
            </w:pPr>
            <w:r w:rsidRPr="000C5C1A">
              <w:rPr>
                <w:rFonts w:ascii="Times New Roman" w:hAnsi="Times New Roman" w:cs="Times New Roman"/>
                <w:sz w:val="20"/>
                <w:szCs w:val="20"/>
              </w:rPr>
              <w:t>Pernyataan 16</w:t>
            </w:r>
          </w:p>
        </w:tc>
        <w:tc>
          <w:tcPr>
            <w:tcW w:w="890" w:type="dxa"/>
            <w:tcBorders>
              <w:top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0,662</w:t>
            </w:r>
          </w:p>
        </w:tc>
        <w:tc>
          <w:tcPr>
            <w:tcW w:w="851" w:type="dxa"/>
            <w:tcBorders>
              <w:top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0,195</w:t>
            </w:r>
          </w:p>
        </w:tc>
        <w:tc>
          <w:tcPr>
            <w:tcW w:w="1701" w:type="dxa"/>
            <w:tcBorders>
              <w:top w:val="nil"/>
            </w:tcBorders>
          </w:tcPr>
          <w:p w:rsidR="00CB0EE2" w:rsidRPr="000C5C1A" w:rsidRDefault="00CB0EE2" w:rsidP="000B19E0">
            <w:pPr>
              <w:jc w:val="center"/>
              <w:rPr>
                <w:rFonts w:ascii="Times New Roman" w:hAnsi="Times New Roman" w:cs="Times New Roman"/>
                <w:sz w:val="20"/>
                <w:szCs w:val="20"/>
              </w:rPr>
            </w:pPr>
            <w:r w:rsidRPr="000C5C1A">
              <w:rPr>
                <w:rFonts w:ascii="Times New Roman" w:hAnsi="Times New Roman" w:cs="Times New Roman"/>
                <w:sz w:val="20"/>
                <w:szCs w:val="20"/>
              </w:rPr>
              <w:t>0,662 &gt; 0,195</w:t>
            </w:r>
          </w:p>
        </w:tc>
        <w:tc>
          <w:tcPr>
            <w:tcW w:w="1276" w:type="dxa"/>
            <w:tcBorders>
              <w:top w:val="nil"/>
            </w:tcBorders>
          </w:tcPr>
          <w:p w:rsidR="00CB0EE2" w:rsidRPr="000C5C1A" w:rsidRDefault="00CB0EE2" w:rsidP="000B19E0">
            <w:pPr>
              <w:jc w:val="center"/>
            </w:pPr>
            <w:r w:rsidRPr="000C5C1A">
              <w:rPr>
                <w:rFonts w:ascii="Times New Roman" w:hAnsi="Times New Roman" w:cs="Times New Roman"/>
                <w:sz w:val="20"/>
                <w:szCs w:val="20"/>
              </w:rPr>
              <w:t>Valid</w:t>
            </w:r>
          </w:p>
        </w:tc>
      </w:tr>
    </w:tbl>
    <w:p w:rsidR="00CB0EE2" w:rsidRPr="008F3E2C" w:rsidRDefault="00CB0EE2" w:rsidP="000B19E0">
      <w:pPr>
        <w:spacing w:after="0" w:line="240" w:lineRule="auto"/>
        <w:ind w:left="426"/>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CB0EE2" w:rsidRDefault="00CB0EE2" w:rsidP="000B19E0">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sidR="000B19E0">
        <w:rPr>
          <w:rFonts w:ascii="Times New Roman" w:hAnsi="Times New Roman" w:cs="Times New Roman"/>
          <w:sz w:val="24"/>
          <w:szCs w:val="24"/>
        </w:rPr>
        <w:t>6</w:t>
      </w:r>
      <w:r w:rsidRPr="000C5C1A">
        <w:rPr>
          <w:rFonts w:ascii="Times New Roman" w:hAnsi="Times New Roman" w:cs="Times New Roman"/>
          <w:sz w:val="24"/>
          <w:szCs w:val="24"/>
        </w:rPr>
        <w:t xml:space="preserve"> dapat diketahui semua butir-butir pernyataan dalam variabel keputusan pembelian konsumen dinyatakan valid, sehingga semuanya dapat digunakan untuk analisis selanjutnya. </w:t>
      </w:r>
    </w:p>
    <w:p w:rsidR="000B19E0" w:rsidRDefault="000B19E0" w:rsidP="000B19E0">
      <w:pPr>
        <w:spacing w:after="0" w:line="240" w:lineRule="auto"/>
        <w:ind w:firstLine="426"/>
        <w:jc w:val="both"/>
        <w:rPr>
          <w:rFonts w:ascii="Times New Roman" w:hAnsi="Times New Roman" w:cs="Times New Roman"/>
          <w:sz w:val="24"/>
          <w:szCs w:val="24"/>
        </w:rPr>
      </w:pPr>
    </w:p>
    <w:p w:rsidR="009142E7" w:rsidRPr="002E65A1" w:rsidRDefault="009142E7" w:rsidP="009142E7">
      <w:pPr>
        <w:pStyle w:val="ListParagraph"/>
        <w:numPr>
          <w:ilvl w:val="0"/>
          <w:numId w:val="25"/>
        </w:numPr>
        <w:spacing w:after="0" w:line="240" w:lineRule="auto"/>
        <w:ind w:left="426" w:hanging="426"/>
        <w:jc w:val="both"/>
        <w:rPr>
          <w:rFonts w:ascii="Times New Roman" w:hAnsi="Times New Roman" w:cs="Times New Roman"/>
          <w:b/>
          <w:sz w:val="24"/>
          <w:szCs w:val="24"/>
        </w:rPr>
      </w:pPr>
      <w:r w:rsidRPr="002E65A1">
        <w:rPr>
          <w:rFonts w:ascii="Times New Roman" w:hAnsi="Times New Roman" w:cs="Times New Roman"/>
          <w:b/>
          <w:sz w:val="24"/>
          <w:szCs w:val="24"/>
        </w:rPr>
        <w:t>Uji Reliabilitas</w:t>
      </w:r>
    </w:p>
    <w:p w:rsidR="009142E7" w:rsidRDefault="009142E7" w:rsidP="000B19E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uji reliabilitas disajikan pada Tabel 7.</w:t>
      </w:r>
    </w:p>
    <w:p w:rsidR="009142E7" w:rsidRPr="009142E7" w:rsidRDefault="009142E7" w:rsidP="009142E7">
      <w:pPr>
        <w:spacing w:after="0" w:line="240" w:lineRule="auto"/>
        <w:jc w:val="center"/>
        <w:rPr>
          <w:rFonts w:ascii="Times New Roman" w:hAnsi="Times New Roman" w:cs="Times New Roman"/>
          <w:b/>
          <w:sz w:val="24"/>
          <w:szCs w:val="24"/>
        </w:rPr>
      </w:pPr>
      <w:r w:rsidRPr="009142E7">
        <w:rPr>
          <w:rFonts w:ascii="Times New Roman" w:hAnsi="Times New Roman" w:cs="Times New Roman"/>
          <w:b/>
          <w:sz w:val="24"/>
          <w:szCs w:val="24"/>
        </w:rPr>
        <w:t>Tabel 7</w:t>
      </w:r>
    </w:p>
    <w:p w:rsidR="009142E7" w:rsidRDefault="009142E7" w:rsidP="009142E7">
      <w:pPr>
        <w:spacing w:after="0" w:line="240" w:lineRule="auto"/>
        <w:jc w:val="center"/>
        <w:rPr>
          <w:rFonts w:ascii="Times New Roman" w:hAnsi="Times New Roman" w:cs="Times New Roman"/>
          <w:b/>
          <w:sz w:val="24"/>
          <w:szCs w:val="24"/>
        </w:rPr>
      </w:pPr>
      <w:r w:rsidRPr="009142E7">
        <w:rPr>
          <w:rFonts w:ascii="Times New Roman" w:hAnsi="Times New Roman" w:cs="Times New Roman"/>
          <w:b/>
          <w:sz w:val="24"/>
          <w:szCs w:val="24"/>
        </w:rPr>
        <w:t>Hasil Uji Reliabilitas Bauran Pemasaran dan Keputusan Pembelian</w:t>
      </w:r>
    </w:p>
    <w:p w:rsidR="009142E7" w:rsidRPr="002E65A1" w:rsidRDefault="009142E7" w:rsidP="009142E7">
      <w:pPr>
        <w:spacing w:after="0" w:line="240" w:lineRule="auto"/>
        <w:jc w:val="center"/>
        <w:rPr>
          <w:rFonts w:ascii="Times New Roman" w:hAnsi="Times New Roman" w:cs="Times New Roman"/>
          <w:b/>
          <w:sz w:val="6"/>
          <w:szCs w:val="6"/>
        </w:rPr>
      </w:pPr>
    </w:p>
    <w:tbl>
      <w:tblPr>
        <w:tblStyle w:val="TableGrid"/>
        <w:tblW w:w="8364" w:type="dxa"/>
        <w:tblInd w:w="108" w:type="dxa"/>
        <w:tblLook w:val="04A0"/>
      </w:tblPr>
      <w:tblGrid>
        <w:gridCol w:w="485"/>
        <w:gridCol w:w="3247"/>
        <w:gridCol w:w="1386"/>
        <w:gridCol w:w="694"/>
        <w:gridCol w:w="1295"/>
        <w:gridCol w:w="1257"/>
      </w:tblGrid>
      <w:tr w:rsidR="009142E7" w:rsidRPr="008F3E2C" w:rsidTr="008F3E2C">
        <w:tc>
          <w:tcPr>
            <w:tcW w:w="485"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No</w:t>
            </w:r>
          </w:p>
        </w:tc>
        <w:tc>
          <w:tcPr>
            <w:tcW w:w="3247"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Variabel</w:t>
            </w:r>
          </w:p>
        </w:tc>
        <w:tc>
          <w:tcPr>
            <w:tcW w:w="1386"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Nilai Cronbach’s Alpha</w:t>
            </w:r>
          </w:p>
        </w:tc>
        <w:tc>
          <w:tcPr>
            <w:tcW w:w="694"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N of Item</w:t>
            </w:r>
          </w:p>
        </w:tc>
        <w:tc>
          <w:tcPr>
            <w:tcW w:w="1295"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Nilai Pembanding</w:t>
            </w:r>
          </w:p>
        </w:tc>
        <w:tc>
          <w:tcPr>
            <w:tcW w:w="1257" w:type="dxa"/>
            <w:vAlign w:val="center"/>
          </w:tcPr>
          <w:p w:rsidR="009142E7" w:rsidRPr="008F3E2C" w:rsidRDefault="009142E7" w:rsidP="009142E7">
            <w:pPr>
              <w:jc w:val="center"/>
              <w:rPr>
                <w:rFonts w:ascii="Times New Roman" w:hAnsi="Times New Roman" w:cs="Times New Roman"/>
                <w:b/>
                <w:sz w:val="20"/>
                <w:szCs w:val="20"/>
              </w:rPr>
            </w:pPr>
            <w:r w:rsidRPr="008F3E2C">
              <w:rPr>
                <w:rFonts w:ascii="Times New Roman" w:hAnsi="Times New Roman" w:cs="Times New Roman"/>
                <w:b/>
                <w:sz w:val="20"/>
                <w:szCs w:val="20"/>
              </w:rPr>
              <w:t>Kesimpulan</w:t>
            </w:r>
          </w:p>
        </w:tc>
      </w:tr>
      <w:tr w:rsidR="009142E7" w:rsidRPr="009142E7" w:rsidTr="008F3E2C">
        <w:tc>
          <w:tcPr>
            <w:tcW w:w="485"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1.</w:t>
            </w:r>
          </w:p>
        </w:tc>
        <w:tc>
          <w:tcPr>
            <w:tcW w:w="3247"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Bauran Pemasaran</w:t>
            </w:r>
          </w:p>
        </w:tc>
        <w:tc>
          <w:tcPr>
            <w:tcW w:w="1386"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0,908</w:t>
            </w:r>
          </w:p>
        </w:tc>
        <w:tc>
          <w:tcPr>
            <w:tcW w:w="694"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38</w:t>
            </w:r>
          </w:p>
        </w:tc>
        <w:tc>
          <w:tcPr>
            <w:tcW w:w="1295"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0,60</w:t>
            </w:r>
          </w:p>
        </w:tc>
        <w:tc>
          <w:tcPr>
            <w:tcW w:w="1257"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Reliabel</w:t>
            </w:r>
          </w:p>
        </w:tc>
      </w:tr>
      <w:tr w:rsidR="009142E7" w:rsidRPr="009142E7" w:rsidTr="008F3E2C">
        <w:tc>
          <w:tcPr>
            <w:tcW w:w="485"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2.</w:t>
            </w:r>
          </w:p>
        </w:tc>
        <w:tc>
          <w:tcPr>
            <w:tcW w:w="3247" w:type="dxa"/>
          </w:tcPr>
          <w:p w:rsidR="009142E7" w:rsidRPr="009142E7" w:rsidRDefault="009142E7" w:rsidP="009142E7">
            <w:pPr>
              <w:jc w:val="center"/>
              <w:rPr>
                <w:rFonts w:ascii="Times New Roman" w:hAnsi="Times New Roman" w:cs="Times New Roman"/>
              </w:rPr>
            </w:pPr>
            <w:r>
              <w:rPr>
                <w:rFonts w:ascii="Times New Roman" w:hAnsi="Times New Roman" w:cs="Times New Roman"/>
              </w:rPr>
              <w:t>Keputusan Pembelian Konsumen</w:t>
            </w:r>
          </w:p>
        </w:tc>
        <w:tc>
          <w:tcPr>
            <w:tcW w:w="1386" w:type="dxa"/>
            <w:vAlign w:val="center"/>
          </w:tcPr>
          <w:p w:rsidR="009142E7" w:rsidRPr="009142E7" w:rsidRDefault="009142E7" w:rsidP="009142E7">
            <w:pPr>
              <w:jc w:val="center"/>
              <w:rPr>
                <w:rFonts w:ascii="Times New Roman" w:hAnsi="Times New Roman" w:cs="Times New Roman"/>
              </w:rPr>
            </w:pPr>
            <w:r>
              <w:rPr>
                <w:rFonts w:ascii="Times New Roman" w:hAnsi="Times New Roman" w:cs="Times New Roman"/>
              </w:rPr>
              <w:t>0,814</w:t>
            </w:r>
          </w:p>
        </w:tc>
        <w:tc>
          <w:tcPr>
            <w:tcW w:w="694" w:type="dxa"/>
            <w:vAlign w:val="center"/>
          </w:tcPr>
          <w:p w:rsidR="009142E7" w:rsidRPr="009142E7" w:rsidRDefault="009142E7" w:rsidP="009142E7">
            <w:pPr>
              <w:jc w:val="center"/>
              <w:rPr>
                <w:rFonts w:ascii="Times New Roman" w:hAnsi="Times New Roman" w:cs="Times New Roman"/>
              </w:rPr>
            </w:pPr>
            <w:r>
              <w:rPr>
                <w:rFonts w:ascii="Times New Roman" w:hAnsi="Times New Roman" w:cs="Times New Roman"/>
              </w:rPr>
              <w:t>16</w:t>
            </w:r>
          </w:p>
        </w:tc>
        <w:tc>
          <w:tcPr>
            <w:tcW w:w="1295" w:type="dxa"/>
            <w:vAlign w:val="center"/>
          </w:tcPr>
          <w:p w:rsidR="009142E7" w:rsidRPr="009142E7" w:rsidRDefault="009142E7" w:rsidP="009142E7">
            <w:pPr>
              <w:jc w:val="center"/>
              <w:rPr>
                <w:rFonts w:ascii="Times New Roman" w:hAnsi="Times New Roman" w:cs="Times New Roman"/>
              </w:rPr>
            </w:pPr>
            <w:r>
              <w:rPr>
                <w:rFonts w:ascii="Times New Roman" w:hAnsi="Times New Roman" w:cs="Times New Roman"/>
              </w:rPr>
              <w:t>0,60</w:t>
            </w:r>
          </w:p>
        </w:tc>
        <w:tc>
          <w:tcPr>
            <w:tcW w:w="1257" w:type="dxa"/>
            <w:vAlign w:val="center"/>
          </w:tcPr>
          <w:p w:rsidR="009142E7" w:rsidRPr="009142E7" w:rsidRDefault="009142E7" w:rsidP="009142E7">
            <w:pPr>
              <w:jc w:val="center"/>
              <w:rPr>
                <w:rFonts w:ascii="Times New Roman" w:hAnsi="Times New Roman" w:cs="Times New Roman"/>
              </w:rPr>
            </w:pPr>
            <w:r>
              <w:rPr>
                <w:rFonts w:ascii="Times New Roman" w:hAnsi="Times New Roman" w:cs="Times New Roman"/>
              </w:rPr>
              <w:t>Reliabel</w:t>
            </w:r>
          </w:p>
        </w:tc>
      </w:tr>
    </w:tbl>
    <w:p w:rsidR="009142E7" w:rsidRPr="008F3E2C" w:rsidRDefault="009142E7" w:rsidP="009142E7">
      <w:pPr>
        <w:spacing w:after="0" w:line="240" w:lineRule="auto"/>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0B19E0" w:rsidRDefault="009142E7" w:rsidP="000B19E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7 dapat disimpulkan bahwa </w:t>
      </w:r>
      <w:r w:rsidRPr="000C5C1A">
        <w:rPr>
          <w:rFonts w:ascii="Times New Roman" w:hAnsi="Times New Roman" w:cs="Times New Roman"/>
          <w:sz w:val="24"/>
          <w:szCs w:val="24"/>
        </w:rPr>
        <w:t>variabel bauran pemasaran</w:t>
      </w:r>
      <w:r>
        <w:rPr>
          <w:rFonts w:ascii="Times New Roman" w:hAnsi="Times New Roman" w:cs="Times New Roman"/>
          <w:sz w:val="24"/>
          <w:szCs w:val="24"/>
        </w:rPr>
        <w:t xml:space="preserve"> dan keputusan pembelian konsumen</w:t>
      </w:r>
      <w:r w:rsidRPr="000C5C1A">
        <w:rPr>
          <w:rFonts w:ascii="Times New Roman" w:hAnsi="Times New Roman" w:cs="Times New Roman"/>
          <w:sz w:val="24"/>
          <w:szCs w:val="24"/>
        </w:rPr>
        <w:t xml:space="preserve"> dinyatakan </w:t>
      </w:r>
      <w:r>
        <w:rPr>
          <w:rFonts w:ascii="Times New Roman" w:hAnsi="Times New Roman" w:cs="Times New Roman"/>
          <w:sz w:val="24"/>
          <w:szCs w:val="24"/>
        </w:rPr>
        <w:t>reliabel.</w:t>
      </w:r>
    </w:p>
    <w:p w:rsidR="009142E7" w:rsidRDefault="009142E7" w:rsidP="000B19E0">
      <w:pPr>
        <w:spacing w:after="0" w:line="240" w:lineRule="auto"/>
        <w:ind w:firstLine="426"/>
        <w:jc w:val="both"/>
        <w:rPr>
          <w:rFonts w:ascii="Times New Roman" w:hAnsi="Times New Roman" w:cs="Times New Roman"/>
          <w:sz w:val="24"/>
          <w:szCs w:val="24"/>
        </w:rPr>
      </w:pPr>
    </w:p>
    <w:p w:rsidR="009142E7" w:rsidRPr="002E65A1" w:rsidRDefault="00180EAE" w:rsidP="00180EAE">
      <w:pPr>
        <w:pStyle w:val="ListParagraph"/>
        <w:numPr>
          <w:ilvl w:val="0"/>
          <w:numId w:val="25"/>
        </w:numPr>
        <w:spacing w:after="0" w:line="240" w:lineRule="auto"/>
        <w:ind w:left="426" w:hanging="426"/>
        <w:jc w:val="both"/>
        <w:rPr>
          <w:rFonts w:ascii="Times New Roman" w:hAnsi="Times New Roman" w:cs="Times New Roman"/>
          <w:b/>
          <w:sz w:val="24"/>
          <w:szCs w:val="24"/>
        </w:rPr>
      </w:pPr>
      <w:r w:rsidRPr="002E65A1">
        <w:rPr>
          <w:rFonts w:ascii="Times New Roman" w:hAnsi="Times New Roman" w:cs="Times New Roman"/>
          <w:b/>
          <w:sz w:val="24"/>
          <w:szCs w:val="24"/>
        </w:rPr>
        <w:t>Uji Normalitas</w:t>
      </w:r>
    </w:p>
    <w:p w:rsidR="002E65A1" w:rsidRPr="000C5C1A" w:rsidRDefault="00180EAE" w:rsidP="008F3E2C">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Uji normalitas dalam penelitian ini menggunakan uji Kolmogorov-Smirnov yang dilakukan dengan cara membandingkan nilai </w:t>
      </w:r>
      <w:r w:rsidRPr="000C5C1A">
        <w:rPr>
          <w:rFonts w:ascii="Times New Roman" w:hAnsi="Times New Roman" w:cs="Times New Roman"/>
          <w:i/>
          <w:sz w:val="24"/>
          <w:szCs w:val="24"/>
        </w:rPr>
        <w:t>p value</w:t>
      </w:r>
      <w:r w:rsidRPr="000C5C1A">
        <w:rPr>
          <w:rFonts w:ascii="Times New Roman" w:hAnsi="Times New Roman" w:cs="Times New Roman"/>
          <w:sz w:val="24"/>
          <w:szCs w:val="24"/>
        </w:rPr>
        <w:t xml:space="preserve"> (sig.) dengan 0,05. Langkah-langkah uji normalitas diuraikan sebagai berikut:</w:t>
      </w:r>
    </w:p>
    <w:p w:rsidR="00180EAE" w:rsidRPr="000C5C1A" w:rsidRDefault="00180EAE" w:rsidP="00180EAE">
      <w:pPr>
        <w:pStyle w:val="ListParagraph"/>
        <w:numPr>
          <w:ilvl w:val="0"/>
          <w:numId w:val="26"/>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Hipotesis</w:t>
      </w:r>
    </w:p>
    <w:tbl>
      <w:tblPr>
        <w:tblStyle w:val="TableGrid"/>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7513"/>
      </w:tblGrid>
      <w:tr w:rsidR="00180EAE" w:rsidRPr="000C5C1A" w:rsidTr="00180EAE">
        <w:tc>
          <w:tcPr>
            <w:tcW w:w="708" w:type="dxa"/>
          </w:tcPr>
          <w:p w:rsidR="00180EAE" w:rsidRPr="000C5C1A" w:rsidRDefault="00180EAE" w:rsidP="00180EAE">
            <w:pPr>
              <w:pStyle w:val="ListParagraph"/>
              <w:ind w:left="0"/>
              <w:rPr>
                <w:rFonts w:ascii="Times New Roman" w:hAnsi="Times New Roman" w:cs="Times New Roman"/>
                <w:sz w:val="24"/>
                <w:szCs w:val="24"/>
              </w:rPr>
            </w:pPr>
            <w:r w:rsidRPr="000C5C1A">
              <w:rPr>
                <w:rFonts w:ascii="Times New Roman" w:hAnsi="Times New Roman" w:cs="Times New Roman"/>
                <w:sz w:val="24"/>
                <w:szCs w:val="24"/>
              </w:rPr>
              <w:t>H</w:t>
            </w:r>
            <w:r w:rsidRPr="000C5C1A">
              <w:rPr>
                <w:rFonts w:ascii="Times New Roman" w:hAnsi="Times New Roman" w:cs="Times New Roman"/>
                <w:sz w:val="24"/>
                <w:szCs w:val="24"/>
                <w:vertAlign w:val="subscript"/>
              </w:rPr>
              <w:t>0</w:t>
            </w:r>
            <w:r w:rsidRPr="000C5C1A">
              <w:rPr>
                <w:rFonts w:ascii="Times New Roman" w:hAnsi="Times New Roman" w:cs="Times New Roman"/>
                <w:sz w:val="24"/>
                <w:szCs w:val="24"/>
              </w:rPr>
              <w:t xml:space="preserve"> :</w:t>
            </w:r>
          </w:p>
        </w:tc>
        <w:tc>
          <w:tcPr>
            <w:tcW w:w="7513" w:type="dxa"/>
          </w:tcPr>
          <w:p w:rsidR="00180EAE" w:rsidRPr="000C5C1A" w:rsidRDefault="00180EAE" w:rsidP="00180EAE">
            <w:pPr>
              <w:pStyle w:val="ListParagraph"/>
              <w:ind w:left="-108"/>
              <w:rPr>
                <w:rFonts w:ascii="Times New Roman" w:hAnsi="Times New Roman" w:cs="Times New Roman"/>
                <w:sz w:val="24"/>
                <w:szCs w:val="24"/>
              </w:rPr>
            </w:pPr>
            <w:r w:rsidRPr="000C5C1A">
              <w:rPr>
                <w:rFonts w:ascii="Times New Roman" w:hAnsi="Times New Roman" w:cs="Times New Roman"/>
                <w:sz w:val="24"/>
                <w:szCs w:val="24"/>
              </w:rPr>
              <w:t>Data variabel bauran pemasaran terdiri dari produk, harga, tempat, promosi, orang, proses dan bukti fisik berdistribusi normal.</w:t>
            </w:r>
          </w:p>
        </w:tc>
      </w:tr>
      <w:tr w:rsidR="00180EAE" w:rsidRPr="000C5C1A" w:rsidTr="00180EAE">
        <w:tc>
          <w:tcPr>
            <w:tcW w:w="708" w:type="dxa"/>
          </w:tcPr>
          <w:p w:rsidR="00180EAE" w:rsidRPr="000C5C1A" w:rsidRDefault="00180EAE" w:rsidP="00180EAE">
            <w:pPr>
              <w:pStyle w:val="ListParagraph"/>
              <w:ind w:left="0"/>
              <w:rPr>
                <w:rFonts w:ascii="Times New Roman" w:hAnsi="Times New Roman" w:cs="Times New Roman"/>
                <w:sz w:val="24"/>
                <w:szCs w:val="24"/>
              </w:rPr>
            </w:pPr>
            <w:r w:rsidRPr="000C5C1A">
              <w:rPr>
                <w:rFonts w:ascii="Times New Roman" w:hAnsi="Times New Roman" w:cs="Times New Roman"/>
                <w:sz w:val="24"/>
                <w:szCs w:val="24"/>
              </w:rPr>
              <w:t>H</w:t>
            </w:r>
            <w:r w:rsidRPr="000C5C1A">
              <w:rPr>
                <w:rFonts w:ascii="Times New Roman" w:hAnsi="Times New Roman" w:cs="Times New Roman"/>
                <w:sz w:val="24"/>
                <w:szCs w:val="24"/>
                <w:vertAlign w:val="subscript"/>
              </w:rPr>
              <w:t>1</w:t>
            </w:r>
            <w:r w:rsidRPr="000C5C1A">
              <w:rPr>
                <w:rFonts w:ascii="Times New Roman" w:hAnsi="Times New Roman" w:cs="Times New Roman"/>
                <w:sz w:val="24"/>
                <w:szCs w:val="24"/>
              </w:rPr>
              <w:t xml:space="preserve"> :</w:t>
            </w:r>
          </w:p>
        </w:tc>
        <w:tc>
          <w:tcPr>
            <w:tcW w:w="7513" w:type="dxa"/>
          </w:tcPr>
          <w:p w:rsidR="00180EAE" w:rsidRPr="000C5C1A" w:rsidRDefault="00180EAE" w:rsidP="00180EAE">
            <w:pPr>
              <w:pStyle w:val="ListParagraph"/>
              <w:ind w:left="-108"/>
              <w:rPr>
                <w:rFonts w:ascii="Times New Roman" w:hAnsi="Times New Roman" w:cs="Times New Roman"/>
                <w:sz w:val="24"/>
                <w:szCs w:val="24"/>
              </w:rPr>
            </w:pPr>
            <w:r w:rsidRPr="000C5C1A">
              <w:rPr>
                <w:rFonts w:ascii="Times New Roman" w:hAnsi="Times New Roman" w:cs="Times New Roman"/>
                <w:sz w:val="24"/>
                <w:szCs w:val="24"/>
              </w:rPr>
              <w:t>Data variabel bauran pemasaran terdiri dari produk, harga, tempat, promosi, orang, proses dan bukti fisik tidak berdistribusi normal.</w:t>
            </w:r>
          </w:p>
        </w:tc>
      </w:tr>
    </w:tbl>
    <w:p w:rsidR="00180EAE" w:rsidRPr="000C5C1A" w:rsidRDefault="00180EAE" w:rsidP="00180EAE">
      <w:pPr>
        <w:pStyle w:val="ListParagraph"/>
        <w:numPr>
          <w:ilvl w:val="0"/>
          <w:numId w:val="26"/>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Pengujian</w:t>
      </w:r>
    </w:p>
    <w:p w:rsidR="00180EAE" w:rsidRDefault="00180EAE" w:rsidP="00180EAE">
      <w:pPr>
        <w:pStyle w:val="ListParagraph"/>
        <w:spacing w:line="240" w:lineRule="auto"/>
        <w:ind w:left="426"/>
        <w:rPr>
          <w:rFonts w:ascii="Times New Roman" w:hAnsi="Times New Roman" w:cs="Times New Roman"/>
          <w:sz w:val="24"/>
          <w:szCs w:val="24"/>
        </w:rPr>
      </w:pPr>
      <w:r w:rsidRPr="000C5C1A">
        <w:rPr>
          <w:rFonts w:ascii="Times New Roman" w:hAnsi="Times New Roman" w:cs="Times New Roman"/>
          <w:sz w:val="24"/>
          <w:szCs w:val="24"/>
        </w:rPr>
        <w:t>Uji normalitas disajikan pada tabel berikut.</w:t>
      </w:r>
    </w:p>
    <w:p w:rsidR="008F3E2C" w:rsidRDefault="008F3E2C" w:rsidP="00180EAE">
      <w:pPr>
        <w:pStyle w:val="ListParagraph"/>
        <w:spacing w:line="240" w:lineRule="auto"/>
        <w:ind w:left="426"/>
        <w:rPr>
          <w:rFonts w:ascii="Times New Roman" w:hAnsi="Times New Roman" w:cs="Times New Roman"/>
          <w:sz w:val="24"/>
          <w:szCs w:val="24"/>
        </w:rPr>
      </w:pPr>
    </w:p>
    <w:p w:rsidR="008F3E2C" w:rsidRPr="000C5C1A" w:rsidRDefault="008F3E2C" w:rsidP="00180EAE">
      <w:pPr>
        <w:pStyle w:val="ListParagraph"/>
        <w:spacing w:line="240" w:lineRule="auto"/>
        <w:ind w:left="426"/>
        <w:rPr>
          <w:rFonts w:ascii="Times New Roman" w:hAnsi="Times New Roman" w:cs="Times New Roman"/>
          <w:sz w:val="24"/>
          <w:szCs w:val="24"/>
        </w:rPr>
      </w:pPr>
    </w:p>
    <w:p w:rsidR="00180EAE" w:rsidRPr="000C5C1A" w:rsidRDefault="00180EAE" w:rsidP="00180EAE">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lastRenderedPageBreak/>
        <w:t xml:space="preserve">Tabel </w:t>
      </w:r>
      <w:r w:rsidR="00C55E7D">
        <w:rPr>
          <w:rFonts w:ascii="Times New Roman" w:hAnsi="Times New Roman" w:cs="Times New Roman"/>
          <w:b/>
          <w:sz w:val="24"/>
          <w:szCs w:val="24"/>
        </w:rPr>
        <w:t>8</w:t>
      </w:r>
    </w:p>
    <w:p w:rsidR="00180EAE" w:rsidRPr="000C5C1A" w:rsidRDefault="00180EAE" w:rsidP="00180EAE">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Hasil Uji Normalitas</w:t>
      </w:r>
    </w:p>
    <w:p w:rsidR="00180EAE" w:rsidRPr="00BD4D0A" w:rsidRDefault="00180EAE" w:rsidP="00180EAE">
      <w:pPr>
        <w:spacing w:after="0" w:line="240" w:lineRule="auto"/>
        <w:ind w:left="567"/>
        <w:jc w:val="center"/>
        <w:rPr>
          <w:rFonts w:ascii="Times New Roman" w:hAnsi="Times New Roman" w:cs="Times New Roman"/>
          <w:b/>
          <w:sz w:val="6"/>
          <w:szCs w:val="6"/>
        </w:rPr>
      </w:pPr>
    </w:p>
    <w:tbl>
      <w:tblPr>
        <w:tblStyle w:val="TableGrid"/>
        <w:tblW w:w="0" w:type="auto"/>
        <w:tblInd w:w="534" w:type="dxa"/>
        <w:tblLook w:val="04A0"/>
      </w:tblPr>
      <w:tblGrid>
        <w:gridCol w:w="485"/>
        <w:gridCol w:w="3259"/>
        <w:gridCol w:w="980"/>
        <w:gridCol w:w="1087"/>
        <w:gridCol w:w="1843"/>
      </w:tblGrid>
      <w:tr w:rsidR="00180EAE" w:rsidRPr="00E57DD2" w:rsidTr="00C55E7D">
        <w:tc>
          <w:tcPr>
            <w:tcW w:w="485" w:type="dxa"/>
          </w:tcPr>
          <w:p w:rsidR="00180EAE" w:rsidRPr="00E57DD2" w:rsidRDefault="00180EAE" w:rsidP="00180EAE">
            <w:pPr>
              <w:jc w:val="center"/>
              <w:rPr>
                <w:rFonts w:ascii="Times New Roman" w:hAnsi="Times New Roman" w:cs="Times New Roman"/>
                <w:b/>
                <w:sz w:val="18"/>
                <w:szCs w:val="18"/>
              </w:rPr>
            </w:pPr>
            <w:r w:rsidRPr="00E57DD2">
              <w:rPr>
                <w:rFonts w:ascii="Times New Roman" w:hAnsi="Times New Roman" w:cs="Times New Roman"/>
                <w:b/>
                <w:sz w:val="18"/>
                <w:szCs w:val="18"/>
              </w:rPr>
              <w:t>No</w:t>
            </w:r>
          </w:p>
        </w:tc>
        <w:tc>
          <w:tcPr>
            <w:tcW w:w="3259" w:type="dxa"/>
          </w:tcPr>
          <w:p w:rsidR="00180EAE" w:rsidRPr="00E57DD2" w:rsidRDefault="00180EAE" w:rsidP="00180EAE">
            <w:pPr>
              <w:jc w:val="center"/>
              <w:rPr>
                <w:rFonts w:ascii="Times New Roman" w:hAnsi="Times New Roman" w:cs="Times New Roman"/>
                <w:b/>
                <w:sz w:val="18"/>
                <w:szCs w:val="18"/>
              </w:rPr>
            </w:pPr>
            <w:r w:rsidRPr="00E57DD2">
              <w:rPr>
                <w:rFonts w:ascii="Times New Roman" w:hAnsi="Times New Roman" w:cs="Times New Roman"/>
                <w:b/>
                <w:sz w:val="18"/>
                <w:szCs w:val="18"/>
              </w:rPr>
              <w:t>Variabel</w:t>
            </w:r>
          </w:p>
        </w:tc>
        <w:tc>
          <w:tcPr>
            <w:tcW w:w="980" w:type="dxa"/>
          </w:tcPr>
          <w:p w:rsidR="00180EAE" w:rsidRPr="00E57DD2" w:rsidRDefault="00180EAE" w:rsidP="00180EAE">
            <w:pPr>
              <w:jc w:val="center"/>
              <w:rPr>
                <w:rFonts w:ascii="Times New Roman" w:hAnsi="Times New Roman" w:cs="Times New Roman"/>
                <w:b/>
                <w:i/>
                <w:sz w:val="18"/>
                <w:szCs w:val="18"/>
              </w:rPr>
            </w:pPr>
            <w:r w:rsidRPr="00E57DD2">
              <w:rPr>
                <w:rFonts w:ascii="Times New Roman" w:hAnsi="Times New Roman" w:cs="Times New Roman"/>
                <w:b/>
                <w:i/>
                <w:sz w:val="18"/>
                <w:szCs w:val="18"/>
              </w:rPr>
              <w:t>p value</w:t>
            </w:r>
          </w:p>
        </w:tc>
        <w:tc>
          <w:tcPr>
            <w:tcW w:w="1087" w:type="dxa"/>
          </w:tcPr>
          <w:p w:rsidR="00180EAE" w:rsidRPr="00E57DD2" w:rsidRDefault="00180EAE" w:rsidP="00180EAE">
            <w:pPr>
              <w:jc w:val="center"/>
              <w:rPr>
                <w:rFonts w:ascii="Times New Roman" w:hAnsi="Times New Roman" w:cs="Times New Roman"/>
                <w:b/>
                <w:sz w:val="18"/>
                <w:szCs w:val="18"/>
              </w:rPr>
            </w:pPr>
            <w:r w:rsidRPr="00E57DD2">
              <w:rPr>
                <w:rFonts w:ascii="Times New Roman" w:hAnsi="Times New Roman" w:cs="Times New Roman"/>
                <w:b/>
                <w:sz w:val="18"/>
                <w:szCs w:val="18"/>
              </w:rPr>
              <w:t>α</w:t>
            </w:r>
          </w:p>
        </w:tc>
        <w:tc>
          <w:tcPr>
            <w:tcW w:w="1843" w:type="dxa"/>
          </w:tcPr>
          <w:p w:rsidR="00180EAE" w:rsidRPr="00E57DD2" w:rsidRDefault="00180EAE" w:rsidP="00180EAE">
            <w:pPr>
              <w:jc w:val="center"/>
              <w:rPr>
                <w:rFonts w:ascii="Times New Roman" w:hAnsi="Times New Roman" w:cs="Times New Roman"/>
                <w:b/>
                <w:sz w:val="18"/>
                <w:szCs w:val="18"/>
              </w:rPr>
            </w:pPr>
            <w:r w:rsidRPr="00E57DD2">
              <w:rPr>
                <w:rFonts w:ascii="Times New Roman" w:hAnsi="Times New Roman" w:cs="Times New Roman"/>
                <w:b/>
                <w:sz w:val="18"/>
                <w:szCs w:val="18"/>
              </w:rPr>
              <w:t>Kesimpulan</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1.</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Produk</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0,176</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2.</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Harga</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0,102</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3.</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Tempat</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0,121</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4.</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Promosi</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0,115</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5.</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Orang</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0,141</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6.</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Proses</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0,148</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7.</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Bukti Fisik</w:t>
            </w:r>
          </w:p>
        </w:tc>
        <w:tc>
          <w:tcPr>
            <w:tcW w:w="980"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0,168</w:t>
            </w:r>
          </w:p>
        </w:tc>
        <w:tc>
          <w:tcPr>
            <w:tcW w:w="1087"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r w:rsidR="00180EAE" w:rsidRPr="00E57DD2" w:rsidTr="00C55E7D">
        <w:tc>
          <w:tcPr>
            <w:tcW w:w="485"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8.</w:t>
            </w:r>
          </w:p>
        </w:tc>
        <w:tc>
          <w:tcPr>
            <w:tcW w:w="3259" w:type="dxa"/>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Keputusan Pembelian Konsumen</w:t>
            </w:r>
          </w:p>
        </w:tc>
        <w:tc>
          <w:tcPr>
            <w:tcW w:w="980" w:type="dxa"/>
            <w:vAlign w:val="center"/>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0,225</w:t>
            </w:r>
          </w:p>
        </w:tc>
        <w:tc>
          <w:tcPr>
            <w:tcW w:w="1087" w:type="dxa"/>
            <w:vAlign w:val="center"/>
          </w:tcPr>
          <w:p w:rsidR="00180EAE" w:rsidRPr="00E57DD2" w:rsidRDefault="00180EAE" w:rsidP="00180EAE">
            <w:pPr>
              <w:jc w:val="center"/>
              <w:rPr>
                <w:rFonts w:ascii="Times New Roman" w:hAnsi="Times New Roman" w:cs="Times New Roman"/>
                <w:sz w:val="20"/>
                <w:szCs w:val="20"/>
              </w:rPr>
            </w:pPr>
            <w:r w:rsidRPr="00E57DD2">
              <w:rPr>
                <w:rFonts w:ascii="Times New Roman" w:hAnsi="Times New Roman" w:cs="Times New Roman"/>
                <w:sz w:val="20"/>
                <w:szCs w:val="20"/>
              </w:rPr>
              <w:t>0,05</w:t>
            </w:r>
          </w:p>
        </w:tc>
        <w:tc>
          <w:tcPr>
            <w:tcW w:w="1843" w:type="dxa"/>
            <w:vAlign w:val="center"/>
          </w:tcPr>
          <w:p w:rsidR="00180EAE" w:rsidRPr="00E57DD2" w:rsidRDefault="00180EAE" w:rsidP="00180EAE">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bl>
    <w:p w:rsidR="00180EAE" w:rsidRPr="008F3E2C" w:rsidRDefault="00180EAE" w:rsidP="00BD4D0A">
      <w:pPr>
        <w:autoSpaceDE w:val="0"/>
        <w:autoSpaceDN w:val="0"/>
        <w:adjustRightInd w:val="0"/>
        <w:spacing w:after="0" w:line="240" w:lineRule="auto"/>
        <w:ind w:left="425"/>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180EAE" w:rsidRPr="000C5C1A" w:rsidRDefault="00180EAE" w:rsidP="00C55E7D">
      <w:pPr>
        <w:pStyle w:val="ListParagraph"/>
        <w:numPr>
          <w:ilvl w:val="0"/>
          <w:numId w:val="26"/>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Kesimpulan</w:t>
      </w:r>
    </w:p>
    <w:p w:rsidR="00180EAE" w:rsidRPr="000C5C1A" w:rsidRDefault="00180EAE" w:rsidP="00BD4D0A">
      <w:pPr>
        <w:spacing w:after="0" w:line="240" w:lineRule="auto"/>
        <w:ind w:left="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sidR="00C55E7D">
        <w:rPr>
          <w:rFonts w:ascii="Times New Roman" w:hAnsi="Times New Roman" w:cs="Times New Roman"/>
          <w:sz w:val="24"/>
          <w:szCs w:val="24"/>
        </w:rPr>
        <w:t>8</w:t>
      </w:r>
      <w:r w:rsidRPr="000C5C1A">
        <w:rPr>
          <w:rFonts w:ascii="Times New Roman" w:hAnsi="Times New Roman" w:cs="Times New Roman"/>
          <w:sz w:val="24"/>
          <w:szCs w:val="24"/>
        </w:rPr>
        <w:t xml:space="preserve"> dapat diketahui nilai </w:t>
      </w:r>
      <w:r w:rsidRPr="000C5C1A">
        <w:rPr>
          <w:rFonts w:ascii="Times New Roman" w:hAnsi="Times New Roman" w:cs="Times New Roman"/>
          <w:i/>
          <w:sz w:val="24"/>
          <w:szCs w:val="24"/>
        </w:rPr>
        <w:t>p value</w:t>
      </w:r>
      <w:r w:rsidRPr="000C5C1A">
        <w:rPr>
          <w:rFonts w:ascii="Times New Roman" w:hAnsi="Times New Roman" w:cs="Times New Roman"/>
          <w:sz w:val="24"/>
          <w:szCs w:val="24"/>
        </w:rPr>
        <w:t xml:space="preserve"> variabel produk, harga, tempat, promosi, orang, proses, dan bukti fisik lebih besar dari 0,05, sehingga H</w:t>
      </w:r>
      <w:r w:rsidRPr="000C5C1A">
        <w:rPr>
          <w:rFonts w:ascii="Times New Roman" w:hAnsi="Times New Roman" w:cs="Times New Roman"/>
          <w:sz w:val="24"/>
          <w:szCs w:val="24"/>
          <w:vertAlign w:val="subscript"/>
        </w:rPr>
        <w:t>0</w:t>
      </w:r>
      <w:r w:rsidRPr="000C5C1A">
        <w:rPr>
          <w:rFonts w:ascii="Times New Roman" w:hAnsi="Times New Roman" w:cs="Times New Roman"/>
          <w:sz w:val="24"/>
          <w:szCs w:val="24"/>
        </w:rPr>
        <w:t xml:space="preserve"> diterima yang berarti data variabel bauran pemasaran yang terdiri dari produk, harga, tempat, promosi, orang, proses dan bukti fisik berdistribusi normal.</w:t>
      </w:r>
    </w:p>
    <w:p w:rsidR="00180EAE" w:rsidRDefault="00180EAE" w:rsidP="00BD4D0A">
      <w:pPr>
        <w:spacing w:after="0" w:line="240" w:lineRule="auto"/>
        <w:ind w:firstLine="426"/>
        <w:jc w:val="both"/>
        <w:rPr>
          <w:rFonts w:ascii="Times New Roman" w:hAnsi="Times New Roman" w:cs="Times New Roman"/>
          <w:sz w:val="24"/>
          <w:szCs w:val="24"/>
        </w:rPr>
      </w:pPr>
    </w:p>
    <w:p w:rsidR="00C55E7D" w:rsidRPr="00C55E7D" w:rsidRDefault="00C55E7D" w:rsidP="00BD4D0A">
      <w:pPr>
        <w:spacing w:after="0" w:line="240" w:lineRule="auto"/>
        <w:jc w:val="both"/>
        <w:rPr>
          <w:rFonts w:ascii="Times New Roman" w:hAnsi="Times New Roman" w:cs="Times New Roman"/>
          <w:b/>
          <w:sz w:val="24"/>
          <w:szCs w:val="24"/>
        </w:rPr>
      </w:pPr>
      <w:r w:rsidRPr="00C55E7D">
        <w:rPr>
          <w:rFonts w:ascii="Times New Roman" w:hAnsi="Times New Roman" w:cs="Times New Roman"/>
          <w:b/>
          <w:sz w:val="24"/>
          <w:szCs w:val="24"/>
        </w:rPr>
        <w:t>Analisis Pengaruh Bauran Pemasaran terhadap Keputusan Pembelian Konsumen pada Restoran Beringin Cabang Diponegoro Pontianak</w:t>
      </w:r>
    </w:p>
    <w:p w:rsidR="00C55E7D" w:rsidRPr="006F2D01" w:rsidRDefault="00C55E7D" w:rsidP="00C55E7D">
      <w:pPr>
        <w:pStyle w:val="ListParagraph"/>
        <w:numPr>
          <w:ilvl w:val="0"/>
          <w:numId w:val="27"/>
        </w:numPr>
        <w:spacing w:after="0" w:line="240" w:lineRule="auto"/>
        <w:ind w:left="426" w:hanging="426"/>
        <w:jc w:val="both"/>
        <w:rPr>
          <w:rFonts w:ascii="Times New Roman" w:hAnsi="Times New Roman" w:cs="Times New Roman"/>
          <w:b/>
          <w:sz w:val="24"/>
          <w:szCs w:val="24"/>
        </w:rPr>
      </w:pPr>
      <w:r w:rsidRPr="006F2D01">
        <w:rPr>
          <w:rFonts w:ascii="Times New Roman" w:hAnsi="Times New Roman" w:cs="Times New Roman"/>
          <w:b/>
          <w:sz w:val="24"/>
          <w:szCs w:val="24"/>
        </w:rPr>
        <w:t>Analisis Regresi Linier Berganda</w:t>
      </w:r>
    </w:p>
    <w:p w:rsidR="00C55E7D" w:rsidRDefault="00C55E7D" w:rsidP="00C55E7D">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Hasil estimasi regresi linier berganda disajikan pada tabel berikut.</w:t>
      </w:r>
    </w:p>
    <w:p w:rsidR="002E65A1" w:rsidRPr="00BC10FD" w:rsidRDefault="002E65A1" w:rsidP="00C55E7D">
      <w:pPr>
        <w:spacing w:after="0" w:line="240" w:lineRule="auto"/>
        <w:ind w:firstLine="426"/>
        <w:jc w:val="both"/>
        <w:rPr>
          <w:rFonts w:ascii="Times New Roman" w:hAnsi="Times New Roman" w:cs="Times New Roman"/>
          <w:sz w:val="6"/>
          <w:szCs w:val="6"/>
        </w:rPr>
      </w:pPr>
    </w:p>
    <w:p w:rsidR="00C55E7D" w:rsidRPr="000C5C1A" w:rsidRDefault="00C55E7D" w:rsidP="008F3E2C">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 xml:space="preserve">Tabel </w:t>
      </w:r>
      <w:r>
        <w:rPr>
          <w:rFonts w:ascii="Times New Roman" w:hAnsi="Times New Roman" w:cs="Times New Roman"/>
          <w:b/>
          <w:sz w:val="24"/>
          <w:szCs w:val="24"/>
        </w:rPr>
        <w:t>9</w:t>
      </w:r>
    </w:p>
    <w:p w:rsidR="00C55E7D" w:rsidRPr="000C5C1A" w:rsidRDefault="00C55E7D" w:rsidP="008F3E2C">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 xml:space="preserve">Hasil Estimasi Regresi Pengaruh Produk, Harga, Tempat, </w:t>
      </w:r>
    </w:p>
    <w:p w:rsidR="00C55E7D" w:rsidRPr="000C5C1A" w:rsidRDefault="00C55E7D" w:rsidP="008F3E2C">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 xml:space="preserve">Promosi, Orang, Proses dan Bukti Fisik terhadap </w:t>
      </w:r>
    </w:p>
    <w:p w:rsidR="00C55E7D" w:rsidRPr="000C5C1A" w:rsidRDefault="00C55E7D" w:rsidP="008F3E2C">
      <w:pPr>
        <w:spacing w:after="0" w:line="240" w:lineRule="auto"/>
        <w:jc w:val="center"/>
        <w:rPr>
          <w:rFonts w:ascii="Times New Roman" w:hAnsi="Times New Roman" w:cs="Times New Roman"/>
          <w:b/>
          <w:sz w:val="24"/>
          <w:szCs w:val="24"/>
        </w:rPr>
      </w:pPr>
      <w:r w:rsidRPr="000C5C1A">
        <w:rPr>
          <w:rFonts w:ascii="Times New Roman" w:hAnsi="Times New Roman" w:cs="Times New Roman"/>
          <w:b/>
          <w:sz w:val="24"/>
          <w:szCs w:val="24"/>
        </w:rPr>
        <w:t>Keputusan Pembelian Konsumen</w:t>
      </w:r>
    </w:p>
    <w:p w:rsidR="00C55E7D" w:rsidRPr="002E65A1" w:rsidRDefault="00C55E7D" w:rsidP="00C55E7D">
      <w:pPr>
        <w:spacing w:after="0" w:line="240" w:lineRule="auto"/>
        <w:ind w:left="567"/>
        <w:jc w:val="center"/>
        <w:rPr>
          <w:rFonts w:ascii="Times New Roman" w:hAnsi="Times New Roman" w:cs="Times New Roman"/>
          <w:b/>
          <w:sz w:val="6"/>
          <w:szCs w:val="6"/>
        </w:rPr>
      </w:pPr>
    </w:p>
    <w:p w:rsidR="00C55E7D" w:rsidRPr="00AB333A" w:rsidRDefault="00C55E7D" w:rsidP="00C55E7D">
      <w:pPr>
        <w:spacing w:after="0" w:line="240" w:lineRule="auto"/>
        <w:ind w:left="567"/>
        <w:jc w:val="center"/>
        <w:rPr>
          <w:rFonts w:ascii="Times New Roman" w:hAnsi="Times New Roman" w:cs="Times New Roman"/>
          <w:b/>
          <w:sz w:val="16"/>
          <w:szCs w:val="16"/>
        </w:rPr>
      </w:pPr>
      <w:r w:rsidRPr="00AB333A">
        <w:rPr>
          <w:rFonts w:ascii="Arial" w:hAnsi="Arial" w:cs="Arial"/>
          <w:b/>
          <w:bCs/>
          <w:sz w:val="16"/>
          <w:szCs w:val="16"/>
        </w:rPr>
        <w:t>Coefficients</w:t>
      </w:r>
      <w:r w:rsidRPr="00AB333A">
        <w:rPr>
          <w:rFonts w:ascii="Arial" w:hAnsi="Arial" w:cs="Arial"/>
          <w:b/>
          <w:bCs/>
          <w:sz w:val="16"/>
          <w:szCs w:val="16"/>
          <w:vertAlign w:val="superscript"/>
        </w:rPr>
        <w:t>a</w:t>
      </w:r>
    </w:p>
    <w:tbl>
      <w:tblPr>
        <w:tblW w:w="12646"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417"/>
        <w:gridCol w:w="993"/>
        <w:gridCol w:w="992"/>
        <w:gridCol w:w="1276"/>
        <w:gridCol w:w="762"/>
        <w:gridCol w:w="797"/>
        <w:gridCol w:w="5558"/>
      </w:tblGrid>
      <w:tr w:rsidR="00C55E7D" w:rsidRPr="00AB333A" w:rsidTr="00BD4D0A">
        <w:trPr>
          <w:gridAfter w:val="1"/>
          <w:wAfter w:w="5558" w:type="dxa"/>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C55E7D" w:rsidRPr="00AB333A" w:rsidRDefault="00C55E7D" w:rsidP="00BD4D0A">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Model</w:t>
            </w:r>
          </w:p>
        </w:tc>
        <w:tc>
          <w:tcPr>
            <w:tcW w:w="1985" w:type="dxa"/>
            <w:gridSpan w:val="2"/>
            <w:tcBorders>
              <w:top w:val="single" w:sz="16" w:space="0" w:color="000000"/>
              <w:left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Unstandardized Coefficients</w:t>
            </w:r>
          </w:p>
        </w:tc>
        <w:tc>
          <w:tcPr>
            <w:tcW w:w="1276" w:type="dxa"/>
            <w:tcBorders>
              <w:top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Standardized Coefficients</w:t>
            </w:r>
          </w:p>
        </w:tc>
        <w:tc>
          <w:tcPr>
            <w:tcW w:w="762" w:type="dxa"/>
            <w:vMerge w:val="restart"/>
            <w:tcBorders>
              <w:top w:val="single" w:sz="16" w:space="0" w:color="000000"/>
            </w:tcBorders>
            <w:shd w:val="clear" w:color="auto" w:fill="FFFFFF"/>
            <w:vAlign w:val="bottom"/>
          </w:tcPr>
          <w:p w:rsidR="00C55E7D" w:rsidRPr="00AB333A" w:rsidRDefault="003F26F1"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T</w:t>
            </w:r>
          </w:p>
        </w:tc>
        <w:tc>
          <w:tcPr>
            <w:tcW w:w="797" w:type="dxa"/>
            <w:vMerge w:val="restart"/>
            <w:tcBorders>
              <w:top w:val="single" w:sz="12" w:space="0" w:color="000000"/>
              <w:right w:val="single" w:sz="12" w:space="0" w:color="000000"/>
            </w:tcBorders>
            <w:shd w:val="clear" w:color="auto" w:fill="FFFFFF"/>
            <w:vAlign w:val="bottom"/>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Sig.</w:t>
            </w:r>
          </w:p>
        </w:tc>
      </w:tr>
      <w:tr w:rsidR="00C55E7D" w:rsidRPr="00AB333A" w:rsidTr="00454215">
        <w:trPr>
          <w:gridAfter w:val="1"/>
          <w:wAfter w:w="5558" w:type="dxa"/>
          <w:cantSplit/>
        </w:trPr>
        <w:tc>
          <w:tcPr>
            <w:tcW w:w="2268" w:type="dxa"/>
            <w:gridSpan w:val="2"/>
            <w:vMerge/>
            <w:tcBorders>
              <w:top w:val="single" w:sz="16" w:space="0" w:color="000000"/>
              <w:left w:val="single" w:sz="16" w:space="0" w:color="000000"/>
              <w:bottom w:val="nil"/>
              <w:right w:val="nil"/>
            </w:tcBorders>
            <w:shd w:val="clear" w:color="auto" w:fill="FFFFFF"/>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993" w:type="dxa"/>
            <w:tcBorders>
              <w:left w:val="single" w:sz="16" w:space="0" w:color="000000"/>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B</w:t>
            </w:r>
          </w:p>
        </w:tc>
        <w:tc>
          <w:tcPr>
            <w:tcW w:w="992" w:type="dxa"/>
            <w:tcBorders>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Std. Error</w:t>
            </w:r>
          </w:p>
        </w:tc>
        <w:tc>
          <w:tcPr>
            <w:tcW w:w="1276" w:type="dxa"/>
            <w:tcBorders>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center"/>
              <w:rPr>
                <w:rFonts w:ascii="Arial" w:hAnsi="Arial" w:cs="Arial"/>
                <w:sz w:val="16"/>
                <w:szCs w:val="16"/>
              </w:rPr>
            </w:pPr>
            <w:r w:rsidRPr="00AB333A">
              <w:rPr>
                <w:rFonts w:ascii="Arial" w:hAnsi="Arial" w:cs="Arial"/>
                <w:sz w:val="16"/>
                <w:szCs w:val="16"/>
              </w:rPr>
              <w:t>Beta</w:t>
            </w:r>
          </w:p>
        </w:tc>
        <w:tc>
          <w:tcPr>
            <w:tcW w:w="762" w:type="dxa"/>
            <w:vMerge/>
            <w:tcBorders>
              <w:top w:val="single" w:sz="16" w:space="0" w:color="000000"/>
            </w:tcBorders>
            <w:shd w:val="clear" w:color="auto" w:fill="FFFFFF"/>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797" w:type="dxa"/>
            <w:vMerge/>
            <w:tcBorders>
              <w:top w:val="single" w:sz="16" w:space="0" w:color="000000"/>
              <w:right w:val="single" w:sz="12" w:space="0" w:color="000000"/>
            </w:tcBorders>
            <w:shd w:val="clear" w:color="auto" w:fill="FFFFFF"/>
          </w:tcPr>
          <w:p w:rsidR="00C55E7D" w:rsidRPr="00AB333A" w:rsidRDefault="00C55E7D" w:rsidP="00C55E7D">
            <w:pPr>
              <w:autoSpaceDE w:val="0"/>
              <w:autoSpaceDN w:val="0"/>
              <w:adjustRightInd w:val="0"/>
              <w:spacing w:after="0" w:line="240" w:lineRule="auto"/>
              <w:rPr>
                <w:rFonts w:ascii="Arial" w:hAnsi="Arial" w:cs="Arial"/>
                <w:sz w:val="16"/>
                <w:szCs w:val="16"/>
              </w:rPr>
            </w:pPr>
          </w:p>
        </w:tc>
      </w:tr>
      <w:tr w:rsidR="00C55E7D" w:rsidRPr="00AB333A" w:rsidTr="00454215">
        <w:trPr>
          <w:gridAfter w:val="1"/>
          <w:wAfter w:w="5558" w:type="dxa"/>
          <w:cantSplit/>
        </w:trPr>
        <w:tc>
          <w:tcPr>
            <w:tcW w:w="851" w:type="dxa"/>
            <w:vMerge w:val="restart"/>
            <w:tcBorders>
              <w:top w:val="single" w:sz="16" w:space="0" w:color="000000"/>
              <w:left w:val="single" w:sz="16" w:space="0" w:color="000000"/>
              <w:bottom w:val="single" w:sz="16" w:space="0" w:color="000000"/>
              <w:right w:val="nil"/>
            </w:tcBorders>
            <w:shd w:val="clear" w:color="auto" w:fill="FFFFFF"/>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1</w:t>
            </w:r>
          </w:p>
        </w:tc>
        <w:tc>
          <w:tcPr>
            <w:tcW w:w="1417" w:type="dxa"/>
            <w:tcBorders>
              <w:top w:val="single" w:sz="16" w:space="0" w:color="000000"/>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(Constant)</w:t>
            </w:r>
          </w:p>
        </w:tc>
        <w:tc>
          <w:tcPr>
            <w:tcW w:w="993" w:type="dxa"/>
            <w:tcBorders>
              <w:top w:val="single" w:sz="16" w:space="0" w:color="000000"/>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-.014</w:t>
            </w:r>
          </w:p>
        </w:tc>
        <w:tc>
          <w:tcPr>
            <w:tcW w:w="992" w:type="dxa"/>
            <w:tcBorders>
              <w:top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.209</w:t>
            </w:r>
          </w:p>
        </w:tc>
        <w:tc>
          <w:tcPr>
            <w:tcW w:w="1276" w:type="dxa"/>
            <w:tcBorders>
              <w:top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rPr>
                <w:rFonts w:ascii="Times New Roman" w:hAnsi="Times New Roman" w:cs="Times New Roman"/>
                <w:sz w:val="16"/>
                <w:szCs w:val="16"/>
              </w:rPr>
            </w:pPr>
          </w:p>
        </w:tc>
        <w:tc>
          <w:tcPr>
            <w:tcW w:w="762" w:type="dxa"/>
            <w:tcBorders>
              <w:top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-.067</w:t>
            </w:r>
          </w:p>
        </w:tc>
        <w:tc>
          <w:tcPr>
            <w:tcW w:w="797" w:type="dxa"/>
            <w:tcBorders>
              <w:top w:val="single" w:sz="16" w:space="0" w:color="000000"/>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.947</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Times New Roman" w:hAnsi="Times New Roman" w:cs="Times New Roman"/>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Produk (X1)</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.323</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.071</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.290</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4.522</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.000</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Harga (X2)</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.154</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.049</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.220</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3.105</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.003</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Tempat (X3)</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.130</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.058</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.143</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2.225</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.029</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Promosi (X4)</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.133</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.048</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.162</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2.782</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.007</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Orang (X5)</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.114</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.058</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.105</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1.982</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.050</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Proses (X6)</w:t>
            </w:r>
          </w:p>
        </w:tc>
        <w:tc>
          <w:tcPr>
            <w:tcW w:w="993" w:type="dxa"/>
            <w:tcBorders>
              <w:top w:val="nil"/>
              <w:left w:val="single" w:sz="16" w:space="0" w:color="000000"/>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.129</w:t>
            </w:r>
          </w:p>
        </w:tc>
        <w:tc>
          <w:tcPr>
            <w:tcW w:w="99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.046</w:t>
            </w:r>
          </w:p>
        </w:tc>
        <w:tc>
          <w:tcPr>
            <w:tcW w:w="1276"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.158</w:t>
            </w:r>
          </w:p>
        </w:tc>
        <w:tc>
          <w:tcPr>
            <w:tcW w:w="762" w:type="dxa"/>
            <w:tcBorders>
              <w:top w:val="nil"/>
              <w:bottom w:val="nil"/>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2.796</w:t>
            </w:r>
          </w:p>
        </w:tc>
        <w:tc>
          <w:tcPr>
            <w:tcW w:w="797" w:type="dxa"/>
            <w:tcBorders>
              <w:top w:val="nil"/>
              <w:bottom w:val="nil"/>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.006</w:t>
            </w:r>
          </w:p>
        </w:tc>
      </w:tr>
      <w:tr w:rsidR="00C55E7D" w:rsidRPr="00AB333A"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C55E7D" w:rsidRPr="00AB333A" w:rsidRDefault="00C55E7D" w:rsidP="00C55E7D">
            <w:pPr>
              <w:autoSpaceDE w:val="0"/>
              <w:autoSpaceDN w:val="0"/>
              <w:adjustRightInd w:val="0"/>
              <w:spacing w:after="0" w:line="240" w:lineRule="auto"/>
              <w:rPr>
                <w:rFonts w:ascii="Arial" w:hAnsi="Arial" w:cs="Arial"/>
                <w:sz w:val="16"/>
                <w:szCs w:val="16"/>
              </w:rPr>
            </w:pPr>
          </w:p>
        </w:tc>
        <w:tc>
          <w:tcPr>
            <w:tcW w:w="1417" w:type="dxa"/>
            <w:tcBorders>
              <w:top w:val="nil"/>
              <w:left w:val="nil"/>
              <w:bottom w:val="single" w:sz="16" w:space="0" w:color="000000"/>
              <w:right w:val="single" w:sz="16" w:space="0" w:color="000000"/>
            </w:tcBorders>
            <w:shd w:val="clear" w:color="auto" w:fill="FFFFFF"/>
            <w:vAlign w:val="center"/>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Bukti Fisik (X7)</w:t>
            </w:r>
          </w:p>
        </w:tc>
        <w:tc>
          <w:tcPr>
            <w:tcW w:w="993" w:type="dxa"/>
            <w:tcBorders>
              <w:top w:val="nil"/>
              <w:left w:val="single" w:sz="16" w:space="0" w:color="000000"/>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.017</w:t>
            </w:r>
          </w:p>
        </w:tc>
        <w:tc>
          <w:tcPr>
            <w:tcW w:w="992" w:type="dxa"/>
            <w:tcBorders>
              <w:top w:val="nil"/>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.049</w:t>
            </w:r>
          </w:p>
        </w:tc>
        <w:tc>
          <w:tcPr>
            <w:tcW w:w="1276" w:type="dxa"/>
            <w:tcBorders>
              <w:top w:val="nil"/>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.018</w:t>
            </w:r>
          </w:p>
        </w:tc>
        <w:tc>
          <w:tcPr>
            <w:tcW w:w="762" w:type="dxa"/>
            <w:tcBorders>
              <w:top w:val="nil"/>
              <w:bottom w:val="single" w:sz="16"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.347</w:t>
            </w:r>
          </w:p>
        </w:tc>
        <w:tc>
          <w:tcPr>
            <w:tcW w:w="797" w:type="dxa"/>
            <w:tcBorders>
              <w:top w:val="nil"/>
              <w:bottom w:val="single" w:sz="12" w:space="0" w:color="000000"/>
              <w:right w:val="single" w:sz="12" w:space="0" w:color="000000"/>
            </w:tcBorders>
            <w:shd w:val="clear" w:color="auto" w:fill="FFFFFF"/>
          </w:tcPr>
          <w:p w:rsidR="00C55E7D" w:rsidRPr="00AB333A" w:rsidRDefault="00C55E7D" w:rsidP="00C55E7D">
            <w:pPr>
              <w:autoSpaceDE w:val="0"/>
              <w:autoSpaceDN w:val="0"/>
              <w:adjustRightInd w:val="0"/>
              <w:spacing w:after="0" w:line="240" w:lineRule="auto"/>
              <w:ind w:left="60" w:right="60"/>
              <w:jc w:val="right"/>
              <w:rPr>
                <w:rFonts w:ascii="Arial" w:hAnsi="Arial" w:cs="Arial"/>
                <w:sz w:val="16"/>
                <w:szCs w:val="16"/>
              </w:rPr>
            </w:pPr>
            <w:r w:rsidRPr="00AB333A">
              <w:rPr>
                <w:rFonts w:ascii="Arial" w:hAnsi="Arial" w:cs="Arial"/>
                <w:sz w:val="16"/>
                <w:szCs w:val="16"/>
              </w:rPr>
              <w:t>.729</w:t>
            </w:r>
          </w:p>
        </w:tc>
      </w:tr>
      <w:tr w:rsidR="00C55E7D" w:rsidRPr="00AB333A" w:rsidTr="00454215">
        <w:trPr>
          <w:cantSplit/>
        </w:trPr>
        <w:tc>
          <w:tcPr>
            <w:tcW w:w="12646" w:type="dxa"/>
            <w:gridSpan w:val="8"/>
            <w:tcBorders>
              <w:top w:val="nil"/>
              <w:left w:val="nil"/>
              <w:bottom w:val="nil"/>
              <w:right w:val="nil"/>
            </w:tcBorders>
            <w:shd w:val="clear" w:color="auto" w:fill="FFFFFF"/>
          </w:tcPr>
          <w:p w:rsidR="00C55E7D" w:rsidRPr="00AB333A" w:rsidRDefault="00C55E7D" w:rsidP="00C55E7D">
            <w:pPr>
              <w:autoSpaceDE w:val="0"/>
              <w:autoSpaceDN w:val="0"/>
              <w:adjustRightInd w:val="0"/>
              <w:spacing w:after="0" w:line="240" w:lineRule="auto"/>
              <w:ind w:left="60" w:right="60"/>
              <w:rPr>
                <w:rFonts w:ascii="Arial" w:hAnsi="Arial" w:cs="Arial"/>
                <w:sz w:val="16"/>
                <w:szCs w:val="16"/>
              </w:rPr>
            </w:pPr>
            <w:r w:rsidRPr="00AB333A">
              <w:rPr>
                <w:rFonts w:ascii="Arial" w:hAnsi="Arial" w:cs="Arial"/>
                <w:sz w:val="16"/>
                <w:szCs w:val="16"/>
              </w:rPr>
              <w:t>a. Dependent Variable: Keputusan Pembelian Konsumen (Y)</w:t>
            </w:r>
          </w:p>
        </w:tc>
      </w:tr>
    </w:tbl>
    <w:p w:rsidR="00C55E7D" w:rsidRPr="008F3E2C" w:rsidRDefault="00C55E7D" w:rsidP="00C55E7D">
      <w:pPr>
        <w:spacing w:after="0" w:line="240" w:lineRule="auto"/>
        <w:ind w:left="567"/>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C55E7D" w:rsidRDefault="00C55E7D" w:rsidP="00C55E7D">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Pr>
          <w:rFonts w:ascii="Times New Roman" w:hAnsi="Times New Roman" w:cs="Times New Roman"/>
          <w:sz w:val="24"/>
          <w:szCs w:val="24"/>
        </w:rPr>
        <w:t>9</w:t>
      </w:r>
      <w:r w:rsidRPr="000C5C1A">
        <w:rPr>
          <w:rFonts w:ascii="Times New Roman" w:hAnsi="Times New Roman" w:cs="Times New Roman"/>
          <w:sz w:val="24"/>
          <w:szCs w:val="24"/>
        </w:rPr>
        <w:t xml:space="preserve"> dapat dibuat estimasi regresi linier berganda pengaruh produk, harga, tempat, promosi, orang, proses dan bukti fisik terhadap keputusan pembelian konsumen pada Restoran Beringin Cabang Diponegoro Pontianak sebagai berikut:</w:t>
      </w:r>
    </w:p>
    <w:p w:rsidR="00BC10FD" w:rsidRPr="00BD4D0A" w:rsidRDefault="00BC10FD" w:rsidP="00C55E7D">
      <w:pPr>
        <w:spacing w:after="0" w:line="240" w:lineRule="auto"/>
        <w:ind w:firstLine="426"/>
        <w:jc w:val="both"/>
        <w:rPr>
          <w:rFonts w:ascii="Times New Roman" w:hAnsi="Times New Roman" w:cs="Times New Roman"/>
          <w:sz w:val="6"/>
          <w:szCs w:val="6"/>
        </w:rPr>
      </w:pPr>
    </w:p>
    <w:p w:rsidR="00C55E7D" w:rsidRPr="000C5C1A" w:rsidRDefault="00C55E7D" w:rsidP="00C55E7D">
      <w:pPr>
        <w:spacing w:after="0" w:line="240" w:lineRule="auto"/>
        <w:jc w:val="center"/>
        <w:rPr>
          <w:rFonts w:ascii="Times New Roman" w:hAnsi="Times New Roman" w:cs="Times New Roman"/>
          <w:sz w:val="24"/>
          <w:szCs w:val="24"/>
        </w:rPr>
      </w:pPr>
      <w:r w:rsidRPr="000C5C1A">
        <w:rPr>
          <w:rFonts w:ascii="Times New Roman" w:hAnsi="Times New Roman" w:cs="Times New Roman"/>
          <w:sz w:val="24"/>
          <w:szCs w:val="24"/>
        </w:rPr>
        <w:t>Ŷ = -0,014 + 0,323X</w:t>
      </w:r>
      <w:r w:rsidRPr="000C5C1A">
        <w:rPr>
          <w:rFonts w:ascii="Times New Roman" w:hAnsi="Times New Roman" w:cs="Times New Roman"/>
          <w:sz w:val="24"/>
          <w:szCs w:val="24"/>
          <w:vertAlign w:val="subscript"/>
        </w:rPr>
        <w:t>1</w:t>
      </w:r>
      <w:r w:rsidRPr="000C5C1A">
        <w:rPr>
          <w:rFonts w:ascii="Times New Roman" w:hAnsi="Times New Roman" w:cs="Times New Roman"/>
          <w:sz w:val="24"/>
          <w:szCs w:val="24"/>
        </w:rPr>
        <w:t xml:space="preserve"> + 0,154X</w:t>
      </w:r>
      <w:r w:rsidRPr="000C5C1A">
        <w:rPr>
          <w:rFonts w:ascii="Times New Roman" w:hAnsi="Times New Roman" w:cs="Times New Roman"/>
          <w:sz w:val="24"/>
          <w:szCs w:val="24"/>
          <w:vertAlign w:val="subscript"/>
        </w:rPr>
        <w:t>2</w:t>
      </w:r>
      <w:r w:rsidRPr="000C5C1A">
        <w:rPr>
          <w:rFonts w:ascii="Times New Roman" w:hAnsi="Times New Roman" w:cs="Times New Roman"/>
          <w:sz w:val="24"/>
          <w:szCs w:val="24"/>
        </w:rPr>
        <w:t xml:space="preserve"> + 0,130X</w:t>
      </w:r>
      <w:r w:rsidRPr="000C5C1A">
        <w:rPr>
          <w:rFonts w:ascii="Times New Roman" w:hAnsi="Times New Roman" w:cs="Times New Roman"/>
          <w:sz w:val="24"/>
          <w:szCs w:val="24"/>
          <w:vertAlign w:val="subscript"/>
        </w:rPr>
        <w:t>3</w:t>
      </w:r>
      <w:r w:rsidRPr="000C5C1A">
        <w:rPr>
          <w:rFonts w:ascii="Times New Roman" w:hAnsi="Times New Roman" w:cs="Times New Roman"/>
          <w:sz w:val="24"/>
          <w:szCs w:val="24"/>
        </w:rPr>
        <w:t xml:space="preserve"> + 0,133X</w:t>
      </w:r>
      <w:r w:rsidRPr="000C5C1A">
        <w:rPr>
          <w:rFonts w:ascii="Times New Roman" w:hAnsi="Times New Roman" w:cs="Times New Roman"/>
          <w:sz w:val="24"/>
          <w:szCs w:val="24"/>
          <w:vertAlign w:val="subscript"/>
        </w:rPr>
        <w:t>4</w:t>
      </w:r>
      <w:r w:rsidRPr="000C5C1A">
        <w:rPr>
          <w:rFonts w:ascii="Times New Roman" w:hAnsi="Times New Roman" w:cs="Times New Roman"/>
          <w:sz w:val="24"/>
          <w:szCs w:val="24"/>
        </w:rPr>
        <w:t xml:space="preserve"> + 0,114X</w:t>
      </w:r>
      <w:r w:rsidRPr="000C5C1A">
        <w:rPr>
          <w:rFonts w:ascii="Times New Roman" w:hAnsi="Times New Roman" w:cs="Times New Roman"/>
          <w:sz w:val="24"/>
          <w:szCs w:val="24"/>
          <w:vertAlign w:val="subscript"/>
        </w:rPr>
        <w:t>5</w:t>
      </w:r>
      <w:r w:rsidRPr="000C5C1A">
        <w:rPr>
          <w:rFonts w:ascii="Times New Roman" w:hAnsi="Times New Roman" w:cs="Times New Roman"/>
          <w:sz w:val="24"/>
          <w:szCs w:val="24"/>
        </w:rPr>
        <w:t xml:space="preserve"> + </w:t>
      </w:r>
    </w:p>
    <w:p w:rsidR="00C55E7D" w:rsidRDefault="00C55E7D" w:rsidP="00C55E7D">
      <w:pPr>
        <w:spacing w:after="0" w:line="240" w:lineRule="auto"/>
        <w:jc w:val="center"/>
        <w:rPr>
          <w:rFonts w:ascii="Times New Roman" w:hAnsi="Times New Roman" w:cs="Times New Roman"/>
          <w:sz w:val="24"/>
          <w:szCs w:val="24"/>
          <w:vertAlign w:val="subscript"/>
        </w:rPr>
      </w:pPr>
      <w:r w:rsidRPr="000C5C1A">
        <w:rPr>
          <w:rFonts w:ascii="Times New Roman" w:hAnsi="Times New Roman" w:cs="Times New Roman"/>
          <w:sz w:val="24"/>
          <w:szCs w:val="24"/>
        </w:rPr>
        <w:t>0,129X</w:t>
      </w:r>
      <w:r w:rsidRPr="000C5C1A">
        <w:rPr>
          <w:rFonts w:ascii="Times New Roman" w:hAnsi="Times New Roman" w:cs="Times New Roman"/>
          <w:sz w:val="24"/>
          <w:szCs w:val="24"/>
          <w:vertAlign w:val="subscript"/>
        </w:rPr>
        <w:t>6</w:t>
      </w:r>
      <w:r w:rsidRPr="000C5C1A">
        <w:rPr>
          <w:rFonts w:ascii="Times New Roman" w:hAnsi="Times New Roman" w:cs="Times New Roman"/>
          <w:sz w:val="24"/>
          <w:szCs w:val="24"/>
        </w:rPr>
        <w:t xml:space="preserve"> + 0,017X</w:t>
      </w:r>
      <w:r w:rsidRPr="000C5C1A">
        <w:rPr>
          <w:rFonts w:ascii="Times New Roman" w:hAnsi="Times New Roman" w:cs="Times New Roman"/>
          <w:sz w:val="24"/>
          <w:szCs w:val="24"/>
          <w:vertAlign w:val="subscript"/>
        </w:rPr>
        <w:t>7</w:t>
      </w:r>
    </w:p>
    <w:p w:rsidR="00BC10FD" w:rsidRPr="00BD4D0A" w:rsidRDefault="00BC10FD" w:rsidP="00C55E7D">
      <w:pPr>
        <w:spacing w:after="0" w:line="240" w:lineRule="auto"/>
        <w:jc w:val="center"/>
        <w:rPr>
          <w:rFonts w:ascii="Times New Roman" w:hAnsi="Times New Roman" w:cs="Times New Roman"/>
          <w:sz w:val="6"/>
          <w:szCs w:val="6"/>
        </w:rPr>
      </w:pPr>
    </w:p>
    <w:p w:rsidR="00C55E7D" w:rsidRPr="000C5C1A" w:rsidRDefault="0036431B" w:rsidP="00C55E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w:t>
      </w:r>
      <w:r w:rsidR="00C55E7D" w:rsidRPr="000C5C1A">
        <w:rPr>
          <w:rFonts w:ascii="Times New Roman" w:hAnsi="Times New Roman" w:cs="Times New Roman"/>
          <w:sz w:val="24"/>
          <w:szCs w:val="24"/>
        </w:rPr>
        <w:t xml:space="preserve"> estimasi model regresi linier berganda dapat dijelaskan sebagai berikut:</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konstanta regresi (a) sebesar -0,014 yang artinya jika nilai produk, harga, tempat, promosi, orang, proses dan bukti fisik tidak mengalami perubahan atau sama dengan nol, maka keputusan pembelian konsumen pada Restoran Beringin Cabang Diponegoro Pontianak akan mengalami penurunan sebesar 0,014.</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produk (b</w:t>
      </w:r>
      <w:r w:rsidRPr="000C5C1A">
        <w:rPr>
          <w:rFonts w:ascii="Times New Roman" w:hAnsi="Times New Roman" w:cs="Times New Roman"/>
          <w:sz w:val="24"/>
          <w:szCs w:val="24"/>
          <w:vertAlign w:val="subscript"/>
        </w:rPr>
        <w:t>1</w:t>
      </w:r>
      <w:r w:rsidRPr="000C5C1A">
        <w:rPr>
          <w:rFonts w:ascii="Times New Roman" w:hAnsi="Times New Roman" w:cs="Times New Roman"/>
          <w:sz w:val="24"/>
          <w:szCs w:val="24"/>
        </w:rPr>
        <w:t xml:space="preserve">) sebesar 0,323 yang artinya jika nilai produk ditingkatkan sebesar satu satuan dengan asumsi nilai harga, tempat, promosi, orang, </w:t>
      </w:r>
      <w:r w:rsidRPr="000C5C1A">
        <w:rPr>
          <w:rFonts w:ascii="Times New Roman" w:hAnsi="Times New Roman" w:cs="Times New Roman"/>
          <w:sz w:val="24"/>
          <w:szCs w:val="24"/>
        </w:rPr>
        <w:lastRenderedPageBreak/>
        <w:t>proses dan bukti fisik tidak mengalami perubahan atau sama dengan nol, maka keputusan pembelian konsumen pada Restoran Beringin Cabang Diponegoro Pontianak akan mengalami peningkatan sebesar 0,323.</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harga (b</w:t>
      </w:r>
      <w:r w:rsidRPr="000C5C1A">
        <w:rPr>
          <w:rFonts w:ascii="Times New Roman" w:hAnsi="Times New Roman" w:cs="Times New Roman"/>
          <w:sz w:val="24"/>
          <w:szCs w:val="24"/>
          <w:vertAlign w:val="subscript"/>
        </w:rPr>
        <w:t>2</w:t>
      </w:r>
      <w:r w:rsidRPr="000C5C1A">
        <w:rPr>
          <w:rFonts w:ascii="Times New Roman" w:hAnsi="Times New Roman" w:cs="Times New Roman"/>
          <w:sz w:val="24"/>
          <w:szCs w:val="24"/>
        </w:rPr>
        <w:t>) sebesar 0,154 yang artinya jika nilai harga ditingkatkan sebesar satu satuan dengan asumsi nilai produk, tempat, promosi, orang, proses dan bukti fisik tidak mengalami perubahan atau sama dengan nol, maka keputusan pembelian konsumen pada Restoran Beringin Cabang Diponegoro Pontianak akan mengalami peningkatan sebesar 0,154.</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tempat (b</w:t>
      </w:r>
      <w:r w:rsidRPr="000C5C1A">
        <w:rPr>
          <w:rFonts w:ascii="Times New Roman" w:hAnsi="Times New Roman" w:cs="Times New Roman"/>
          <w:sz w:val="24"/>
          <w:szCs w:val="24"/>
          <w:vertAlign w:val="subscript"/>
        </w:rPr>
        <w:t>3</w:t>
      </w:r>
      <w:r w:rsidRPr="000C5C1A">
        <w:rPr>
          <w:rFonts w:ascii="Times New Roman" w:hAnsi="Times New Roman" w:cs="Times New Roman"/>
          <w:sz w:val="24"/>
          <w:szCs w:val="24"/>
        </w:rPr>
        <w:t>) sebesar 0,130 yang artinya jika nilai tempat ditingkatkan sebesar satu satuan dengan asumsi nilai produk, harga, promosi, orang, proses dan bukti fisik tidak mengalami perubahan atau sama dengan nol, maka keputusan pembelian konsumen pada Restoran Beringin Cabang Diponegoro Pontianak akan mengalami peningkatan sebesar 0,130.</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promosi (b</w:t>
      </w:r>
      <w:r w:rsidRPr="000C5C1A">
        <w:rPr>
          <w:rFonts w:ascii="Times New Roman" w:hAnsi="Times New Roman" w:cs="Times New Roman"/>
          <w:sz w:val="24"/>
          <w:szCs w:val="24"/>
          <w:vertAlign w:val="subscript"/>
        </w:rPr>
        <w:t>4</w:t>
      </w:r>
      <w:r w:rsidRPr="000C5C1A">
        <w:rPr>
          <w:rFonts w:ascii="Times New Roman" w:hAnsi="Times New Roman" w:cs="Times New Roman"/>
          <w:sz w:val="24"/>
          <w:szCs w:val="24"/>
        </w:rPr>
        <w:t>) sebesar 0,133 yang artinya jika nilai promosi ditingkatkan sebesar satu satuan dengan asumsi nilai produk, harga, tempat, orang, proses dan bukti fisik tidak mengalami perubahan atau sama dengan nol, maka keputusan pembelian konsumen pada Restoran Beringin Cabang Diponegoro Pontianak akan mengalami peningkatan sebesar 0,133.</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orang (b</w:t>
      </w:r>
      <w:r w:rsidRPr="000C5C1A">
        <w:rPr>
          <w:rFonts w:ascii="Times New Roman" w:hAnsi="Times New Roman" w:cs="Times New Roman"/>
          <w:sz w:val="24"/>
          <w:szCs w:val="24"/>
          <w:vertAlign w:val="subscript"/>
        </w:rPr>
        <w:t>5</w:t>
      </w:r>
      <w:r w:rsidRPr="000C5C1A">
        <w:rPr>
          <w:rFonts w:ascii="Times New Roman" w:hAnsi="Times New Roman" w:cs="Times New Roman"/>
          <w:sz w:val="24"/>
          <w:szCs w:val="24"/>
        </w:rPr>
        <w:t>) sebesar 0,114 yang artinya jika nilai orang ditingkatkan sebesar satu satuan dengan asumsi nilai produk, harga, tempat, promosi, proses dan bukti fisik tidak mengalami perubahan atau sama dengan nol, maka keputusan pembelian konsumen pada Restoran Beringin Cabang Diponegoro Pontianak akan mengalami peningkatan sebesar 0,114.</w:t>
      </w:r>
    </w:p>
    <w:p w:rsidR="00C55E7D" w:rsidRPr="000C5C1A"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proses (b</w:t>
      </w:r>
      <w:r w:rsidRPr="000C5C1A">
        <w:rPr>
          <w:rFonts w:ascii="Times New Roman" w:hAnsi="Times New Roman" w:cs="Times New Roman"/>
          <w:sz w:val="24"/>
          <w:szCs w:val="24"/>
          <w:vertAlign w:val="subscript"/>
        </w:rPr>
        <w:t>6</w:t>
      </w:r>
      <w:r w:rsidRPr="000C5C1A">
        <w:rPr>
          <w:rFonts w:ascii="Times New Roman" w:hAnsi="Times New Roman" w:cs="Times New Roman"/>
          <w:sz w:val="24"/>
          <w:szCs w:val="24"/>
        </w:rPr>
        <w:t>) sebesar 0,129 yang artinya jika nilai proses ditingkatkan sebesar satu satuan dengan asumsi nilai produk, harga, tempat, promosi, orang dan bukti fisik tidak mengalami perubahan atau sama dengan nol, maka keputusan pembelian konsumen pada Restoran Beringin Cabang Diponegoro Pontianak akan mengalami peningkatan sebesar 0,129.</w:t>
      </w:r>
    </w:p>
    <w:p w:rsidR="00C55E7D" w:rsidRDefault="00C55E7D" w:rsidP="00C55E7D">
      <w:pPr>
        <w:pStyle w:val="ListParagraph"/>
        <w:numPr>
          <w:ilvl w:val="0"/>
          <w:numId w:val="28"/>
        </w:numPr>
        <w:spacing w:after="0" w:line="240" w:lineRule="auto"/>
        <w:ind w:left="426" w:hanging="426"/>
        <w:jc w:val="both"/>
        <w:rPr>
          <w:rFonts w:ascii="Times New Roman" w:hAnsi="Times New Roman" w:cs="Times New Roman"/>
          <w:sz w:val="24"/>
          <w:szCs w:val="24"/>
        </w:rPr>
      </w:pPr>
      <w:r w:rsidRPr="000C5C1A">
        <w:rPr>
          <w:rFonts w:ascii="Times New Roman" w:hAnsi="Times New Roman" w:cs="Times New Roman"/>
          <w:sz w:val="24"/>
          <w:szCs w:val="24"/>
        </w:rPr>
        <w:t>Nilai koefisien regresi bukti fisik (b</w:t>
      </w:r>
      <w:r w:rsidRPr="000C5C1A">
        <w:rPr>
          <w:rFonts w:ascii="Times New Roman" w:hAnsi="Times New Roman" w:cs="Times New Roman"/>
          <w:sz w:val="24"/>
          <w:szCs w:val="24"/>
          <w:vertAlign w:val="subscript"/>
        </w:rPr>
        <w:t>7</w:t>
      </w:r>
      <w:r w:rsidRPr="000C5C1A">
        <w:rPr>
          <w:rFonts w:ascii="Times New Roman" w:hAnsi="Times New Roman" w:cs="Times New Roman"/>
          <w:sz w:val="24"/>
          <w:szCs w:val="24"/>
        </w:rPr>
        <w:t>) sebesar 0,017 yang artinya jika nilai bukti fisik ditingkatkan sebesar satu satuan dengan asumsi nilai produk, harga, tempat, promosi, orang dan proses tidak mengalami perubahan atau sama dengan nol, maka keputusan pembelian konsumen pada Restoran Beringin Cabang Diponegoro Pontianak akan mengalami peningkatan sebesar 0,017.</w:t>
      </w:r>
    </w:p>
    <w:p w:rsidR="008F3E2C" w:rsidRPr="000C5C1A" w:rsidRDefault="008F3E2C" w:rsidP="008F3E2C">
      <w:pPr>
        <w:pStyle w:val="ListParagraph"/>
        <w:spacing w:after="0" w:line="240" w:lineRule="auto"/>
        <w:ind w:left="426"/>
        <w:jc w:val="both"/>
        <w:rPr>
          <w:rFonts w:ascii="Times New Roman" w:hAnsi="Times New Roman" w:cs="Times New Roman"/>
          <w:sz w:val="24"/>
          <w:szCs w:val="24"/>
        </w:rPr>
      </w:pPr>
    </w:p>
    <w:p w:rsidR="00F061C8" w:rsidRPr="006F2D01" w:rsidRDefault="006F2D01" w:rsidP="006F2D01">
      <w:pPr>
        <w:pStyle w:val="ListParagraph"/>
        <w:numPr>
          <w:ilvl w:val="0"/>
          <w:numId w:val="27"/>
        </w:numPr>
        <w:spacing w:after="0" w:line="240" w:lineRule="auto"/>
        <w:ind w:left="426" w:hanging="426"/>
        <w:jc w:val="both"/>
        <w:rPr>
          <w:rFonts w:ascii="Times New Roman" w:hAnsi="Times New Roman" w:cs="Times New Roman"/>
          <w:b/>
          <w:sz w:val="24"/>
          <w:szCs w:val="24"/>
        </w:rPr>
      </w:pPr>
      <w:r w:rsidRPr="006F2D01">
        <w:rPr>
          <w:rFonts w:ascii="Times New Roman" w:hAnsi="Times New Roman" w:cs="Times New Roman"/>
          <w:b/>
          <w:sz w:val="24"/>
          <w:szCs w:val="24"/>
        </w:rPr>
        <w:t>Analisis Koefisien Korelasi</w:t>
      </w:r>
    </w:p>
    <w:p w:rsidR="006F2D01" w:rsidRPr="006F2D01" w:rsidRDefault="006F2D01" w:rsidP="006F2D01">
      <w:pPr>
        <w:pStyle w:val="ListParagraph"/>
        <w:numPr>
          <w:ilvl w:val="0"/>
          <w:numId w:val="30"/>
        </w:numPr>
        <w:spacing w:after="0" w:line="240" w:lineRule="auto"/>
        <w:ind w:left="851" w:hanging="425"/>
        <w:jc w:val="both"/>
        <w:rPr>
          <w:rFonts w:ascii="Times New Roman" w:hAnsi="Times New Roman" w:cs="Times New Roman"/>
          <w:sz w:val="24"/>
          <w:szCs w:val="24"/>
        </w:rPr>
      </w:pPr>
      <w:r w:rsidRPr="006F2D01">
        <w:rPr>
          <w:rFonts w:ascii="Times New Roman" w:hAnsi="Times New Roman" w:cs="Times New Roman"/>
          <w:sz w:val="24"/>
          <w:szCs w:val="24"/>
        </w:rPr>
        <w:t>Analisis Koefisien Korelasi Berganda</w:t>
      </w:r>
    </w:p>
    <w:p w:rsidR="006F2D01" w:rsidRDefault="008473DC" w:rsidP="008473DC">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Nilai koefisien korelasi berganda disajikan pada tabel berikut.</w:t>
      </w:r>
    </w:p>
    <w:p w:rsidR="00BC10FD" w:rsidRPr="00BC10FD" w:rsidRDefault="00BC10FD" w:rsidP="008473DC">
      <w:pPr>
        <w:spacing w:after="0" w:line="240" w:lineRule="auto"/>
        <w:ind w:left="426" w:firstLine="426"/>
        <w:jc w:val="both"/>
        <w:rPr>
          <w:rFonts w:ascii="Times New Roman" w:hAnsi="Times New Roman" w:cs="Times New Roman"/>
          <w:sz w:val="6"/>
          <w:szCs w:val="6"/>
        </w:rPr>
      </w:pPr>
    </w:p>
    <w:p w:rsidR="008473DC" w:rsidRPr="008473DC" w:rsidRDefault="008473DC" w:rsidP="008473DC">
      <w:pPr>
        <w:spacing w:after="0" w:line="240" w:lineRule="auto"/>
        <w:ind w:left="426" w:firstLine="426"/>
        <w:jc w:val="center"/>
        <w:rPr>
          <w:rFonts w:ascii="Times New Roman" w:hAnsi="Times New Roman" w:cs="Times New Roman"/>
          <w:b/>
          <w:sz w:val="24"/>
          <w:szCs w:val="24"/>
        </w:rPr>
      </w:pPr>
      <w:r w:rsidRPr="008473DC">
        <w:rPr>
          <w:rFonts w:ascii="Times New Roman" w:hAnsi="Times New Roman" w:cs="Times New Roman"/>
          <w:b/>
          <w:sz w:val="24"/>
          <w:szCs w:val="24"/>
        </w:rPr>
        <w:t>Tabel 10</w:t>
      </w:r>
    </w:p>
    <w:p w:rsidR="008473DC" w:rsidRDefault="008473DC" w:rsidP="008473DC">
      <w:pPr>
        <w:spacing w:after="0" w:line="240" w:lineRule="auto"/>
        <w:ind w:left="426" w:firstLine="426"/>
        <w:jc w:val="center"/>
        <w:rPr>
          <w:rFonts w:ascii="Times New Roman" w:hAnsi="Times New Roman" w:cs="Times New Roman"/>
          <w:b/>
          <w:sz w:val="24"/>
          <w:szCs w:val="24"/>
        </w:rPr>
      </w:pPr>
      <w:r w:rsidRPr="008473DC">
        <w:rPr>
          <w:rFonts w:ascii="Times New Roman" w:hAnsi="Times New Roman" w:cs="Times New Roman"/>
          <w:b/>
          <w:sz w:val="24"/>
          <w:szCs w:val="24"/>
        </w:rPr>
        <w:t>Nilai Koefisien Korelasi Berganda</w:t>
      </w:r>
    </w:p>
    <w:p w:rsidR="008473DC" w:rsidRPr="00E57DD2" w:rsidRDefault="008473DC" w:rsidP="008473DC">
      <w:pPr>
        <w:spacing w:after="0" w:line="240" w:lineRule="auto"/>
        <w:ind w:left="567"/>
        <w:jc w:val="center"/>
        <w:rPr>
          <w:rFonts w:ascii="Times New Roman" w:hAnsi="Times New Roman" w:cs="Times New Roman"/>
          <w:b/>
          <w:sz w:val="6"/>
          <w:szCs w:val="6"/>
        </w:rPr>
      </w:pPr>
    </w:p>
    <w:tbl>
      <w:tblPr>
        <w:tblW w:w="8096" w:type="dxa"/>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6"/>
        <w:gridCol w:w="1061"/>
        <w:gridCol w:w="1732"/>
        <w:gridCol w:w="2241"/>
        <w:gridCol w:w="1302"/>
      </w:tblGrid>
      <w:tr w:rsidR="008473DC" w:rsidRPr="00E57DD2" w:rsidTr="00454215">
        <w:trPr>
          <w:cantSplit/>
        </w:trPr>
        <w:tc>
          <w:tcPr>
            <w:tcW w:w="8096" w:type="dxa"/>
            <w:gridSpan w:val="6"/>
            <w:tcBorders>
              <w:top w:val="nil"/>
              <w:left w:val="nil"/>
              <w:bottom w:val="nil"/>
              <w:right w:val="nil"/>
            </w:tcBorders>
            <w:shd w:val="clear" w:color="auto" w:fill="FFFFFF"/>
          </w:tcPr>
          <w:p w:rsidR="008473DC" w:rsidRPr="00E57DD2" w:rsidRDefault="008473DC" w:rsidP="008473DC">
            <w:pPr>
              <w:autoSpaceDE w:val="0"/>
              <w:autoSpaceDN w:val="0"/>
              <w:adjustRightInd w:val="0"/>
              <w:spacing w:after="0" w:line="360" w:lineRule="auto"/>
              <w:ind w:left="60" w:right="60"/>
              <w:jc w:val="center"/>
              <w:rPr>
                <w:rFonts w:ascii="Arial" w:hAnsi="Arial" w:cs="Arial"/>
                <w:sz w:val="16"/>
                <w:szCs w:val="16"/>
              </w:rPr>
            </w:pPr>
            <w:r w:rsidRPr="00E57DD2">
              <w:rPr>
                <w:rFonts w:ascii="Arial" w:hAnsi="Arial" w:cs="Arial"/>
                <w:b/>
                <w:bCs/>
                <w:sz w:val="16"/>
                <w:szCs w:val="16"/>
              </w:rPr>
              <w:t>Model Summary</w:t>
            </w:r>
            <w:r w:rsidRPr="00E57DD2">
              <w:rPr>
                <w:rFonts w:ascii="Arial" w:hAnsi="Arial" w:cs="Arial"/>
                <w:b/>
                <w:bCs/>
                <w:sz w:val="16"/>
                <w:szCs w:val="16"/>
                <w:vertAlign w:val="superscript"/>
              </w:rPr>
              <w:t>b</w:t>
            </w:r>
          </w:p>
        </w:tc>
      </w:tr>
      <w:tr w:rsidR="008473DC" w:rsidRPr="00E57DD2" w:rsidTr="00454215">
        <w:trPr>
          <w:gridAfter w:val="1"/>
          <w:wAfter w:w="1302" w:type="dxa"/>
          <w:cantSplit/>
          <w:trHeight w:val="368"/>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Model</w:t>
            </w:r>
          </w:p>
        </w:tc>
        <w:tc>
          <w:tcPr>
            <w:tcW w:w="986" w:type="dxa"/>
            <w:tcBorders>
              <w:top w:val="single" w:sz="16" w:space="0" w:color="000000"/>
              <w:left w:val="single" w:sz="16" w:space="0" w:color="000000"/>
              <w:bottom w:val="single" w:sz="16"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R</w:t>
            </w:r>
          </w:p>
        </w:tc>
        <w:tc>
          <w:tcPr>
            <w:tcW w:w="1061" w:type="dxa"/>
            <w:tcBorders>
              <w:top w:val="single" w:sz="16" w:space="0" w:color="000000"/>
              <w:bottom w:val="single" w:sz="16"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R Square</w:t>
            </w:r>
          </w:p>
        </w:tc>
        <w:tc>
          <w:tcPr>
            <w:tcW w:w="1732" w:type="dxa"/>
            <w:tcBorders>
              <w:top w:val="single" w:sz="16" w:space="0" w:color="000000"/>
              <w:bottom w:val="single" w:sz="16"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Adjusted R Square</w:t>
            </w:r>
          </w:p>
        </w:tc>
        <w:tc>
          <w:tcPr>
            <w:tcW w:w="2241" w:type="dxa"/>
            <w:tcBorders>
              <w:top w:val="single" w:sz="12" w:space="0" w:color="000000"/>
              <w:bottom w:val="single" w:sz="12" w:space="0" w:color="000000"/>
              <w:right w:val="single" w:sz="12"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Std. Error of the Estimate</w:t>
            </w:r>
          </w:p>
        </w:tc>
      </w:tr>
      <w:tr w:rsidR="008473DC" w:rsidRPr="00E57DD2" w:rsidTr="00454215">
        <w:trPr>
          <w:gridAfter w:val="1"/>
          <w:wAfter w:w="1302" w:type="dxa"/>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473DC" w:rsidRPr="00E57DD2" w:rsidRDefault="008473DC" w:rsidP="008473DC">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1</w:t>
            </w:r>
          </w:p>
        </w:tc>
        <w:tc>
          <w:tcPr>
            <w:tcW w:w="986" w:type="dxa"/>
            <w:tcBorders>
              <w:top w:val="single" w:sz="16" w:space="0" w:color="000000"/>
              <w:left w:val="single" w:sz="16" w:space="0" w:color="000000"/>
              <w:bottom w:val="single" w:sz="16" w:space="0" w:color="000000"/>
            </w:tcBorders>
            <w:shd w:val="clear" w:color="auto" w:fill="FFFFFF"/>
          </w:tcPr>
          <w:p w:rsidR="008473DC" w:rsidRPr="00E57DD2" w:rsidRDefault="008473DC" w:rsidP="008473DC">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.934</w:t>
            </w:r>
            <w:r w:rsidRPr="00E57DD2">
              <w:rPr>
                <w:rFonts w:ascii="Arial" w:hAnsi="Arial" w:cs="Arial"/>
                <w:sz w:val="16"/>
                <w:szCs w:val="16"/>
                <w:vertAlign w:val="superscript"/>
              </w:rPr>
              <w:t>a</w:t>
            </w:r>
          </w:p>
        </w:tc>
        <w:tc>
          <w:tcPr>
            <w:tcW w:w="1061" w:type="dxa"/>
            <w:tcBorders>
              <w:top w:val="single" w:sz="16" w:space="0" w:color="000000"/>
              <w:bottom w:val="single" w:sz="16" w:space="0" w:color="000000"/>
            </w:tcBorders>
            <w:shd w:val="clear" w:color="auto" w:fill="FFFFFF"/>
          </w:tcPr>
          <w:p w:rsidR="008473DC" w:rsidRPr="00E57DD2" w:rsidRDefault="008473DC" w:rsidP="008473DC">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.873</w:t>
            </w:r>
          </w:p>
        </w:tc>
        <w:tc>
          <w:tcPr>
            <w:tcW w:w="1732" w:type="dxa"/>
            <w:tcBorders>
              <w:top w:val="single" w:sz="16" w:space="0" w:color="000000"/>
              <w:bottom w:val="single" w:sz="16" w:space="0" w:color="000000"/>
            </w:tcBorders>
            <w:shd w:val="clear" w:color="auto" w:fill="FFFFFF"/>
          </w:tcPr>
          <w:p w:rsidR="008473DC" w:rsidRPr="00E57DD2" w:rsidRDefault="008473DC" w:rsidP="008473DC">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.864</w:t>
            </w:r>
          </w:p>
        </w:tc>
        <w:tc>
          <w:tcPr>
            <w:tcW w:w="2241" w:type="dxa"/>
            <w:tcBorders>
              <w:top w:val="single" w:sz="12" w:space="0" w:color="000000"/>
              <w:bottom w:val="single" w:sz="12" w:space="0" w:color="000000"/>
              <w:right w:val="single" w:sz="12" w:space="0" w:color="000000"/>
            </w:tcBorders>
            <w:shd w:val="clear" w:color="auto" w:fill="FFFFFF"/>
          </w:tcPr>
          <w:p w:rsidR="008473DC" w:rsidRPr="00E57DD2" w:rsidRDefault="008473DC" w:rsidP="008473DC">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.11150</w:t>
            </w:r>
          </w:p>
        </w:tc>
      </w:tr>
      <w:tr w:rsidR="008473DC" w:rsidRPr="00E57DD2" w:rsidTr="00454215">
        <w:trPr>
          <w:cantSplit/>
        </w:trPr>
        <w:tc>
          <w:tcPr>
            <w:tcW w:w="8096" w:type="dxa"/>
            <w:gridSpan w:val="6"/>
            <w:tcBorders>
              <w:top w:val="nil"/>
              <w:left w:val="nil"/>
              <w:bottom w:val="nil"/>
              <w:right w:val="nil"/>
            </w:tcBorders>
            <w:shd w:val="clear" w:color="auto" w:fill="FFFFFF"/>
          </w:tcPr>
          <w:p w:rsidR="008473DC" w:rsidRPr="00E57DD2" w:rsidRDefault="008473DC" w:rsidP="008473DC">
            <w:pPr>
              <w:autoSpaceDE w:val="0"/>
              <w:autoSpaceDN w:val="0"/>
              <w:adjustRightInd w:val="0"/>
              <w:spacing w:after="0" w:line="240" w:lineRule="auto"/>
              <w:ind w:right="60"/>
              <w:rPr>
                <w:rFonts w:ascii="Arial" w:hAnsi="Arial" w:cs="Arial"/>
                <w:sz w:val="16"/>
                <w:szCs w:val="16"/>
              </w:rPr>
            </w:pPr>
            <w:r w:rsidRPr="00E57DD2">
              <w:rPr>
                <w:rFonts w:ascii="Arial" w:hAnsi="Arial" w:cs="Arial"/>
                <w:sz w:val="16"/>
                <w:szCs w:val="16"/>
              </w:rPr>
              <w:t xml:space="preserve"> a. Predictors: (Constant), Bukti Fisik (X7), Orang (X5), Promosi (X4), Proses (X6), </w:t>
            </w:r>
          </w:p>
          <w:p w:rsidR="008473DC" w:rsidRPr="00E57DD2" w:rsidRDefault="008473DC" w:rsidP="008473DC">
            <w:pPr>
              <w:pStyle w:val="ListParagraph"/>
              <w:autoSpaceDE w:val="0"/>
              <w:autoSpaceDN w:val="0"/>
              <w:adjustRightInd w:val="0"/>
              <w:spacing w:after="0" w:line="240" w:lineRule="auto"/>
              <w:ind w:left="229" w:right="60"/>
              <w:rPr>
                <w:rFonts w:ascii="Arial" w:hAnsi="Arial" w:cs="Arial"/>
                <w:sz w:val="16"/>
                <w:szCs w:val="16"/>
              </w:rPr>
            </w:pPr>
            <w:r w:rsidRPr="00E57DD2">
              <w:rPr>
                <w:rFonts w:ascii="Arial" w:hAnsi="Arial" w:cs="Arial"/>
                <w:sz w:val="16"/>
                <w:szCs w:val="16"/>
              </w:rPr>
              <w:t>Produk (X1), Tempat (X3), Harga (X2)</w:t>
            </w:r>
          </w:p>
        </w:tc>
      </w:tr>
      <w:tr w:rsidR="008473DC" w:rsidRPr="00E57DD2" w:rsidTr="00454215">
        <w:trPr>
          <w:cantSplit/>
        </w:trPr>
        <w:tc>
          <w:tcPr>
            <w:tcW w:w="8096" w:type="dxa"/>
            <w:gridSpan w:val="6"/>
            <w:tcBorders>
              <w:top w:val="nil"/>
              <w:left w:val="nil"/>
              <w:bottom w:val="nil"/>
              <w:right w:val="nil"/>
            </w:tcBorders>
            <w:shd w:val="clear" w:color="auto" w:fill="FFFFFF"/>
          </w:tcPr>
          <w:p w:rsidR="008473DC" w:rsidRPr="00E57DD2" w:rsidRDefault="008473DC" w:rsidP="008473DC">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b. Dependent Variable: Keputusan Pembelian Konsumen (Y)</w:t>
            </w:r>
          </w:p>
        </w:tc>
      </w:tr>
    </w:tbl>
    <w:p w:rsidR="008473DC" w:rsidRPr="008F3E2C" w:rsidRDefault="008473DC" w:rsidP="008473DC">
      <w:pPr>
        <w:spacing w:after="0" w:line="240" w:lineRule="auto"/>
        <w:ind w:left="851"/>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C86FAE" w:rsidRPr="000C5C1A" w:rsidRDefault="00C86FAE" w:rsidP="00C86FAE">
      <w:pPr>
        <w:spacing w:after="0" w:line="240" w:lineRule="auto"/>
        <w:ind w:left="426"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Pr>
          <w:rFonts w:ascii="Times New Roman" w:hAnsi="Times New Roman" w:cs="Times New Roman"/>
          <w:sz w:val="24"/>
          <w:szCs w:val="24"/>
        </w:rPr>
        <w:t>10</w:t>
      </w:r>
      <w:r w:rsidRPr="000C5C1A">
        <w:rPr>
          <w:rFonts w:ascii="Times New Roman" w:hAnsi="Times New Roman" w:cs="Times New Roman"/>
          <w:sz w:val="24"/>
          <w:szCs w:val="24"/>
        </w:rPr>
        <w:t xml:space="preserve"> dapat diketahui nilai koefisien korelasi berganda sebesar 0,934 yang artinya produk, harga, tempat, promosi, orang, proses dan bukti fisik </w:t>
      </w:r>
      <w:r w:rsidRPr="000C5C1A">
        <w:rPr>
          <w:rFonts w:ascii="Times New Roman" w:hAnsi="Times New Roman" w:cs="Times New Roman"/>
          <w:sz w:val="24"/>
          <w:szCs w:val="24"/>
        </w:rPr>
        <w:lastRenderedPageBreak/>
        <w:t>secara simultan memiliki hubungan yang sangat kuat terhadap keputusan pembelian konsumen pada Restoran Beringin Cabang Diponegoro Pontianak.</w:t>
      </w:r>
    </w:p>
    <w:p w:rsidR="006F2D01" w:rsidRDefault="006F2D01" w:rsidP="008473DC">
      <w:pPr>
        <w:spacing w:after="0" w:line="240" w:lineRule="auto"/>
        <w:ind w:left="426" w:firstLine="426"/>
        <w:jc w:val="both"/>
        <w:rPr>
          <w:rFonts w:ascii="Times New Roman" w:hAnsi="Times New Roman" w:cs="Times New Roman"/>
          <w:sz w:val="24"/>
          <w:szCs w:val="24"/>
        </w:rPr>
      </w:pPr>
    </w:p>
    <w:p w:rsidR="00C86FAE" w:rsidRDefault="00C86FAE" w:rsidP="00C86FAE">
      <w:pPr>
        <w:pStyle w:val="ListParagraph"/>
        <w:numPr>
          <w:ilvl w:val="0"/>
          <w:numId w:val="3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Analisis Koefisien Korelasi Parsial</w:t>
      </w:r>
    </w:p>
    <w:p w:rsidR="00C86FAE" w:rsidRDefault="00C86FAE" w:rsidP="008473DC">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Hasil analisis koefisien korelasi parsial disajikan pada tabel berikut.</w:t>
      </w:r>
    </w:p>
    <w:p w:rsidR="00BC10FD" w:rsidRPr="00BC10FD" w:rsidRDefault="00BC10FD" w:rsidP="008473DC">
      <w:pPr>
        <w:spacing w:after="0" w:line="240" w:lineRule="auto"/>
        <w:ind w:left="426" w:firstLine="426"/>
        <w:jc w:val="both"/>
        <w:rPr>
          <w:rFonts w:ascii="Times New Roman" w:hAnsi="Times New Roman" w:cs="Times New Roman"/>
          <w:sz w:val="6"/>
          <w:szCs w:val="6"/>
        </w:rPr>
      </w:pPr>
    </w:p>
    <w:p w:rsidR="00C86FAE" w:rsidRPr="000C5C1A" w:rsidRDefault="00E64102" w:rsidP="00C86FAE">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C86FAE" w:rsidRPr="000C5C1A">
        <w:rPr>
          <w:rFonts w:ascii="Times New Roman" w:hAnsi="Times New Roman" w:cs="Times New Roman"/>
          <w:b/>
          <w:sz w:val="24"/>
          <w:szCs w:val="24"/>
        </w:rPr>
        <w:t>1</w:t>
      </w:r>
      <w:r w:rsidR="00C86FAE">
        <w:rPr>
          <w:rFonts w:ascii="Times New Roman" w:hAnsi="Times New Roman" w:cs="Times New Roman"/>
          <w:b/>
          <w:sz w:val="24"/>
          <w:szCs w:val="24"/>
        </w:rPr>
        <w:t>1</w:t>
      </w:r>
    </w:p>
    <w:p w:rsidR="00C86FAE" w:rsidRPr="000C5C1A" w:rsidRDefault="00C86FAE" w:rsidP="00C86FAE">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Nilai Koefisien Korelasi Parsial</w:t>
      </w:r>
    </w:p>
    <w:p w:rsidR="00C86FAE" w:rsidRPr="00BC10FD" w:rsidRDefault="00C86FAE" w:rsidP="00C86FAE">
      <w:pPr>
        <w:spacing w:after="0" w:line="240" w:lineRule="auto"/>
        <w:ind w:left="567"/>
        <w:jc w:val="center"/>
        <w:rPr>
          <w:rFonts w:ascii="Times New Roman" w:hAnsi="Times New Roman" w:cs="Times New Roman"/>
          <w:b/>
          <w:sz w:val="6"/>
          <w:szCs w:val="6"/>
        </w:rPr>
      </w:pPr>
    </w:p>
    <w:tbl>
      <w:tblPr>
        <w:tblStyle w:val="TableGrid"/>
        <w:tblW w:w="0" w:type="auto"/>
        <w:tblInd w:w="675" w:type="dxa"/>
        <w:tblLook w:val="04A0"/>
      </w:tblPr>
      <w:tblGrid>
        <w:gridCol w:w="500"/>
        <w:gridCol w:w="1768"/>
        <w:gridCol w:w="1560"/>
        <w:gridCol w:w="1701"/>
        <w:gridCol w:w="1701"/>
      </w:tblGrid>
      <w:tr w:rsidR="00C86FAE" w:rsidRPr="00E57DD2" w:rsidTr="00D056DA">
        <w:tc>
          <w:tcPr>
            <w:tcW w:w="500" w:type="dxa"/>
            <w:tcBorders>
              <w:bottom w:val="single" w:sz="4" w:space="0" w:color="auto"/>
            </w:tcBorders>
            <w:vAlign w:val="center"/>
          </w:tcPr>
          <w:p w:rsidR="00C86FAE" w:rsidRPr="00E57DD2" w:rsidRDefault="00C86FAE" w:rsidP="00D056DA">
            <w:pPr>
              <w:jc w:val="center"/>
              <w:rPr>
                <w:rFonts w:ascii="Times New Roman" w:hAnsi="Times New Roman" w:cs="Times New Roman"/>
                <w:b/>
                <w:sz w:val="20"/>
                <w:szCs w:val="20"/>
              </w:rPr>
            </w:pPr>
            <w:r w:rsidRPr="00E57DD2">
              <w:rPr>
                <w:rFonts w:ascii="Times New Roman" w:hAnsi="Times New Roman" w:cs="Times New Roman"/>
                <w:b/>
                <w:sz w:val="20"/>
                <w:szCs w:val="20"/>
              </w:rPr>
              <w:t>No</w:t>
            </w:r>
          </w:p>
        </w:tc>
        <w:tc>
          <w:tcPr>
            <w:tcW w:w="1768" w:type="dxa"/>
            <w:tcBorders>
              <w:bottom w:val="single" w:sz="4" w:space="0" w:color="auto"/>
            </w:tcBorders>
            <w:vAlign w:val="center"/>
          </w:tcPr>
          <w:p w:rsidR="00C86FAE" w:rsidRPr="00E57DD2" w:rsidRDefault="00C86FAE" w:rsidP="00D056DA">
            <w:pPr>
              <w:jc w:val="center"/>
              <w:rPr>
                <w:rFonts w:ascii="Times New Roman" w:hAnsi="Times New Roman" w:cs="Times New Roman"/>
                <w:b/>
                <w:sz w:val="20"/>
                <w:szCs w:val="20"/>
              </w:rPr>
            </w:pPr>
            <w:r w:rsidRPr="00E57DD2">
              <w:rPr>
                <w:rFonts w:ascii="Times New Roman" w:hAnsi="Times New Roman" w:cs="Times New Roman"/>
                <w:b/>
                <w:sz w:val="20"/>
                <w:szCs w:val="20"/>
              </w:rPr>
              <w:t>Variabel</w:t>
            </w:r>
          </w:p>
        </w:tc>
        <w:tc>
          <w:tcPr>
            <w:tcW w:w="1560" w:type="dxa"/>
            <w:tcBorders>
              <w:bottom w:val="single" w:sz="4" w:space="0" w:color="auto"/>
            </w:tcBorders>
            <w:vAlign w:val="center"/>
          </w:tcPr>
          <w:p w:rsidR="00C86FAE" w:rsidRPr="00E57DD2" w:rsidRDefault="00C86FAE" w:rsidP="00D056DA">
            <w:pPr>
              <w:jc w:val="center"/>
              <w:rPr>
                <w:rFonts w:ascii="Times New Roman" w:hAnsi="Times New Roman" w:cs="Times New Roman"/>
                <w:b/>
                <w:sz w:val="20"/>
                <w:szCs w:val="20"/>
              </w:rPr>
            </w:pPr>
            <w:r w:rsidRPr="00E57DD2">
              <w:rPr>
                <w:rFonts w:ascii="Times New Roman" w:hAnsi="Times New Roman" w:cs="Times New Roman"/>
                <w:b/>
                <w:sz w:val="20"/>
                <w:szCs w:val="20"/>
              </w:rPr>
              <w:t>Nilai r Parsial</w:t>
            </w:r>
          </w:p>
        </w:tc>
        <w:tc>
          <w:tcPr>
            <w:tcW w:w="1701" w:type="dxa"/>
            <w:tcBorders>
              <w:bottom w:val="single" w:sz="4" w:space="0" w:color="auto"/>
            </w:tcBorders>
            <w:vAlign w:val="center"/>
          </w:tcPr>
          <w:p w:rsidR="00C86FAE" w:rsidRPr="00E57DD2" w:rsidRDefault="00C86FAE" w:rsidP="00D056DA">
            <w:pPr>
              <w:jc w:val="center"/>
              <w:rPr>
                <w:rFonts w:ascii="Times New Roman" w:hAnsi="Times New Roman" w:cs="Times New Roman"/>
                <w:b/>
                <w:sz w:val="20"/>
                <w:szCs w:val="20"/>
              </w:rPr>
            </w:pPr>
            <w:r w:rsidRPr="00E57DD2">
              <w:rPr>
                <w:rFonts w:ascii="Times New Roman" w:hAnsi="Times New Roman" w:cs="Times New Roman"/>
                <w:b/>
                <w:sz w:val="20"/>
                <w:szCs w:val="20"/>
              </w:rPr>
              <w:t>Interpretasi Korelasi</w:t>
            </w:r>
          </w:p>
        </w:tc>
        <w:tc>
          <w:tcPr>
            <w:tcW w:w="1701" w:type="dxa"/>
            <w:tcBorders>
              <w:bottom w:val="single" w:sz="4" w:space="0" w:color="auto"/>
            </w:tcBorders>
            <w:vAlign w:val="center"/>
          </w:tcPr>
          <w:p w:rsidR="00C86FAE" w:rsidRPr="00E57DD2" w:rsidRDefault="00C86FAE" w:rsidP="00D056DA">
            <w:pPr>
              <w:jc w:val="center"/>
              <w:rPr>
                <w:rFonts w:ascii="Times New Roman" w:hAnsi="Times New Roman" w:cs="Times New Roman"/>
                <w:b/>
                <w:sz w:val="20"/>
                <w:szCs w:val="20"/>
              </w:rPr>
            </w:pPr>
            <w:r w:rsidRPr="00E57DD2">
              <w:rPr>
                <w:rFonts w:ascii="Times New Roman" w:hAnsi="Times New Roman" w:cs="Times New Roman"/>
                <w:b/>
                <w:sz w:val="20"/>
                <w:szCs w:val="20"/>
              </w:rPr>
              <w:t>Variabel Kontrol</w:t>
            </w:r>
          </w:p>
        </w:tc>
      </w:tr>
      <w:tr w:rsidR="00C86FAE" w:rsidRPr="00E57DD2" w:rsidTr="00454215">
        <w:tc>
          <w:tcPr>
            <w:tcW w:w="500" w:type="dxa"/>
            <w:tcBorders>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1.</w:t>
            </w:r>
          </w:p>
        </w:tc>
        <w:tc>
          <w:tcPr>
            <w:tcW w:w="1768" w:type="dxa"/>
            <w:tcBorders>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Y</w:t>
            </w:r>
          </w:p>
        </w:tc>
        <w:tc>
          <w:tcPr>
            <w:tcW w:w="1560" w:type="dxa"/>
            <w:tcBorders>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0,604</w:t>
            </w:r>
          </w:p>
        </w:tc>
        <w:tc>
          <w:tcPr>
            <w:tcW w:w="1701" w:type="dxa"/>
            <w:tcBorders>
              <w:bottom w:val="nil"/>
            </w:tcBorders>
            <w:vAlign w:val="center"/>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Kuat</w:t>
            </w:r>
          </w:p>
        </w:tc>
        <w:tc>
          <w:tcPr>
            <w:tcW w:w="1701" w:type="dxa"/>
            <w:tcBorders>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2</w:t>
            </w:r>
          </w:p>
        </w:tc>
      </w:tr>
      <w:tr w:rsidR="00C86FAE" w:rsidRPr="00E57DD2" w:rsidTr="00454215">
        <w:tc>
          <w:tcPr>
            <w:tcW w:w="50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2.</w:t>
            </w:r>
          </w:p>
        </w:tc>
        <w:tc>
          <w:tcPr>
            <w:tcW w:w="1768"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2</w:t>
            </w:r>
            <w:r w:rsidRPr="00E57DD2">
              <w:rPr>
                <w:rFonts w:ascii="Times New Roman" w:hAnsi="Times New Roman" w:cs="Times New Roman"/>
                <w:sz w:val="20"/>
                <w:szCs w:val="20"/>
              </w:rPr>
              <w:t>Y</w:t>
            </w:r>
          </w:p>
        </w:tc>
        <w:tc>
          <w:tcPr>
            <w:tcW w:w="156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0,594</w:t>
            </w:r>
          </w:p>
        </w:tc>
        <w:tc>
          <w:tcPr>
            <w:tcW w:w="1701" w:type="dxa"/>
            <w:tcBorders>
              <w:top w:val="nil"/>
              <w:bottom w:val="nil"/>
            </w:tcBorders>
            <w:vAlign w:val="center"/>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Sedang</w:t>
            </w:r>
          </w:p>
        </w:tc>
        <w:tc>
          <w:tcPr>
            <w:tcW w:w="1701"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r w:rsidR="00C86FAE" w:rsidRPr="00E57DD2" w:rsidTr="00454215">
        <w:tc>
          <w:tcPr>
            <w:tcW w:w="50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3.</w:t>
            </w:r>
          </w:p>
        </w:tc>
        <w:tc>
          <w:tcPr>
            <w:tcW w:w="1768"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3</w:t>
            </w:r>
            <w:r w:rsidRPr="00E57DD2">
              <w:rPr>
                <w:rFonts w:ascii="Times New Roman" w:hAnsi="Times New Roman" w:cs="Times New Roman"/>
                <w:sz w:val="20"/>
                <w:szCs w:val="20"/>
              </w:rPr>
              <w:t>Y</w:t>
            </w:r>
          </w:p>
        </w:tc>
        <w:tc>
          <w:tcPr>
            <w:tcW w:w="156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0,496</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Sedang</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r w:rsidR="00C86FAE" w:rsidRPr="00E57DD2" w:rsidTr="00454215">
        <w:tc>
          <w:tcPr>
            <w:tcW w:w="50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4.</w:t>
            </w:r>
          </w:p>
        </w:tc>
        <w:tc>
          <w:tcPr>
            <w:tcW w:w="1768"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4</w:t>
            </w:r>
            <w:r w:rsidRPr="00E57DD2">
              <w:rPr>
                <w:rFonts w:ascii="Times New Roman" w:hAnsi="Times New Roman" w:cs="Times New Roman"/>
                <w:sz w:val="20"/>
                <w:szCs w:val="20"/>
              </w:rPr>
              <w:t>Y</w:t>
            </w:r>
          </w:p>
        </w:tc>
        <w:tc>
          <w:tcPr>
            <w:tcW w:w="156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0,538</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Sedang</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r w:rsidR="00C86FAE" w:rsidRPr="00E57DD2" w:rsidTr="00454215">
        <w:tc>
          <w:tcPr>
            <w:tcW w:w="50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5.</w:t>
            </w:r>
          </w:p>
        </w:tc>
        <w:tc>
          <w:tcPr>
            <w:tcW w:w="1768"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5</w:t>
            </w:r>
            <w:r w:rsidRPr="00E57DD2">
              <w:rPr>
                <w:rFonts w:ascii="Times New Roman" w:hAnsi="Times New Roman" w:cs="Times New Roman"/>
                <w:sz w:val="20"/>
                <w:szCs w:val="20"/>
              </w:rPr>
              <w:t>Y</w:t>
            </w:r>
          </w:p>
        </w:tc>
        <w:tc>
          <w:tcPr>
            <w:tcW w:w="156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0,412</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Sedang</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r w:rsidR="00C86FAE" w:rsidRPr="00E57DD2" w:rsidTr="00454215">
        <w:tc>
          <w:tcPr>
            <w:tcW w:w="50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6.</w:t>
            </w:r>
          </w:p>
        </w:tc>
        <w:tc>
          <w:tcPr>
            <w:tcW w:w="1768"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6</w:t>
            </w:r>
            <w:r w:rsidRPr="00E57DD2">
              <w:rPr>
                <w:rFonts w:ascii="Times New Roman" w:hAnsi="Times New Roman" w:cs="Times New Roman"/>
                <w:sz w:val="20"/>
                <w:szCs w:val="20"/>
              </w:rPr>
              <w:t>Y</w:t>
            </w:r>
          </w:p>
        </w:tc>
        <w:tc>
          <w:tcPr>
            <w:tcW w:w="1560" w:type="dxa"/>
            <w:tcBorders>
              <w:top w:val="nil"/>
              <w:bottom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0,536</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Sedang</w:t>
            </w:r>
          </w:p>
        </w:tc>
        <w:tc>
          <w:tcPr>
            <w:tcW w:w="1701" w:type="dxa"/>
            <w:tcBorders>
              <w:top w:val="nil"/>
              <w:bottom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r w:rsidR="00C86FAE" w:rsidRPr="00E57DD2" w:rsidTr="00454215">
        <w:tc>
          <w:tcPr>
            <w:tcW w:w="500" w:type="dxa"/>
            <w:tcBorders>
              <w:top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7.</w:t>
            </w:r>
          </w:p>
        </w:tc>
        <w:tc>
          <w:tcPr>
            <w:tcW w:w="1768" w:type="dxa"/>
            <w:tcBorders>
              <w:top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7</w:t>
            </w:r>
            <w:r w:rsidRPr="00E57DD2">
              <w:rPr>
                <w:rFonts w:ascii="Times New Roman" w:hAnsi="Times New Roman" w:cs="Times New Roman"/>
                <w:sz w:val="20"/>
                <w:szCs w:val="20"/>
              </w:rPr>
              <w:t>Y</w:t>
            </w:r>
          </w:p>
        </w:tc>
        <w:tc>
          <w:tcPr>
            <w:tcW w:w="1560" w:type="dxa"/>
            <w:tcBorders>
              <w:top w:val="nil"/>
            </w:tcBorders>
          </w:tcPr>
          <w:p w:rsidR="00C86FAE" w:rsidRPr="00E57DD2" w:rsidRDefault="00C86FAE" w:rsidP="00C86FAE">
            <w:pPr>
              <w:jc w:val="center"/>
              <w:rPr>
                <w:rFonts w:ascii="Times New Roman" w:hAnsi="Times New Roman" w:cs="Times New Roman"/>
                <w:sz w:val="20"/>
                <w:szCs w:val="20"/>
              </w:rPr>
            </w:pPr>
            <w:r w:rsidRPr="00E57DD2">
              <w:rPr>
                <w:rFonts w:ascii="Times New Roman" w:hAnsi="Times New Roman" w:cs="Times New Roman"/>
                <w:sz w:val="20"/>
                <w:szCs w:val="20"/>
              </w:rPr>
              <w:t>0,433</w:t>
            </w:r>
          </w:p>
        </w:tc>
        <w:tc>
          <w:tcPr>
            <w:tcW w:w="1701" w:type="dxa"/>
            <w:tcBorders>
              <w:top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Sedang</w:t>
            </w:r>
          </w:p>
        </w:tc>
        <w:tc>
          <w:tcPr>
            <w:tcW w:w="1701" w:type="dxa"/>
            <w:tcBorders>
              <w:top w:val="nil"/>
            </w:tcBorders>
          </w:tcPr>
          <w:p w:rsidR="00C86FAE" w:rsidRPr="00E57DD2" w:rsidRDefault="00C86FAE" w:rsidP="00C86FAE">
            <w:pPr>
              <w:jc w:val="center"/>
              <w:rPr>
                <w:sz w:val="20"/>
                <w:szCs w:val="20"/>
              </w:rPr>
            </w:pPr>
            <w:r w:rsidRPr="00E57DD2">
              <w:rPr>
                <w:rFonts w:ascii="Times New Roman" w:hAnsi="Times New Roman" w:cs="Times New Roman"/>
                <w:sz w:val="20"/>
                <w:szCs w:val="20"/>
              </w:rPr>
              <w:t>X</w:t>
            </w:r>
            <w:r w:rsidRPr="00E57DD2">
              <w:rPr>
                <w:rFonts w:ascii="Times New Roman" w:hAnsi="Times New Roman" w:cs="Times New Roman"/>
                <w:sz w:val="20"/>
                <w:szCs w:val="20"/>
                <w:vertAlign w:val="subscript"/>
              </w:rPr>
              <w:t>1</w:t>
            </w:r>
          </w:p>
        </w:tc>
      </w:tr>
    </w:tbl>
    <w:p w:rsidR="00C86FAE" w:rsidRPr="008F3E2C" w:rsidRDefault="00C86FAE" w:rsidP="00C86FAE">
      <w:pPr>
        <w:spacing w:after="0" w:line="240" w:lineRule="auto"/>
        <w:ind w:left="567"/>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C86FAE" w:rsidRPr="000C5C1A" w:rsidRDefault="00BC10FD" w:rsidP="00C86FAE">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S</w:t>
      </w:r>
      <w:r w:rsidR="00C86FAE" w:rsidRPr="000C5C1A">
        <w:rPr>
          <w:rFonts w:ascii="Times New Roman" w:hAnsi="Times New Roman" w:cs="Times New Roman"/>
          <w:sz w:val="24"/>
          <w:szCs w:val="24"/>
        </w:rPr>
        <w:t xml:space="preserve">ecara parsial produk memiliki hubungan yang kuat dengan keputusan pembelian konsumen. Sedangkan harga, tempat, promosi, orang, proses dan bukti fisik secara parsial memiliki hubungan </w:t>
      </w:r>
      <w:r>
        <w:rPr>
          <w:rFonts w:ascii="Times New Roman" w:hAnsi="Times New Roman" w:cs="Times New Roman"/>
          <w:sz w:val="24"/>
          <w:szCs w:val="24"/>
        </w:rPr>
        <w:t>kategori</w:t>
      </w:r>
      <w:r w:rsidR="00C86FAE" w:rsidRPr="000C5C1A">
        <w:rPr>
          <w:rFonts w:ascii="Times New Roman" w:hAnsi="Times New Roman" w:cs="Times New Roman"/>
          <w:sz w:val="24"/>
          <w:szCs w:val="24"/>
        </w:rPr>
        <w:t xml:space="preserve"> sedang dengan keputusan pembelian konsumen pada Restoran Beringin Cabang Diponegoro Pontianak.</w:t>
      </w:r>
    </w:p>
    <w:p w:rsidR="00C86FAE" w:rsidRDefault="00C86FAE" w:rsidP="008473DC">
      <w:pPr>
        <w:spacing w:after="0" w:line="240" w:lineRule="auto"/>
        <w:ind w:left="426" w:firstLine="426"/>
        <w:jc w:val="both"/>
        <w:rPr>
          <w:rFonts w:ascii="Times New Roman" w:hAnsi="Times New Roman" w:cs="Times New Roman"/>
          <w:sz w:val="24"/>
          <w:szCs w:val="24"/>
        </w:rPr>
      </w:pPr>
    </w:p>
    <w:p w:rsidR="00C86FAE" w:rsidRPr="00C86FAE" w:rsidRDefault="00C86FAE" w:rsidP="00C86FAE">
      <w:pPr>
        <w:pStyle w:val="ListParagraph"/>
        <w:numPr>
          <w:ilvl w:val="0"/>
          <w:numId w:val="27"/>
        </w:numPr>
        <w:spacing w:after="0" w:line="240" w:lineRule="auto"/>
        <w:ind w:left="426" w:hanging="426"/>
        <w:jc w:val="both"/>
        <w:rPr>
          <w:rFonts w:ascii="Times New Roman" w:hAnsi="Times New Roman" w:cs="Times New Roman"/>
          <w:b/>
          <w:sz w:val="24"/>
          <w:szCs w:val="24"/>
        </w:rPr>
      </w:pPr>
      <w:r w:rsidRPr="00C86FAE">
        <w:rPr>
          <w:rFonts w:ascii="Times New Roman" w:hAnsi="Times New Roman" w:cs="Times New Roman"/>
          <w:b/>
          <w:sz w:val="24"/>
          <w:szCs w:val="24"/>
        </w:rPr>
        <w:t>Uji Pengaruh Simultan (Uji F)</w:t>
      </w:r>
    </w:p>
    <w:p w:rsidR="00C86FAE" w:rsidRDefault="00C86FAE" w:rsidP="00C86FA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Hasil uji pengaruh simultan (uji F) disajikan sebagai berikut:</w:t>
      </w:r>
    </w:p>
    <w:p w:rsidR="00C86FAE" w:rsidRPr="000C5C1A" w:rsidRDefault="00C86FAE" w:rsidP="00C86FAE">
      <w:pPr>
        <w:pStyle w:val="ListParagraph"/>
        <w:numPr>
          <w:ilvl w:val="0"/>
          <w:numId w:val="31"/>
        </w:numPr>
        <w:spacing w:after="0" w:line="240" w:lineRule="auto"/>
        <w:ind w:left="851" w:hanging="425"/>
        <w:jc w:val="both"/>
        <w:rPr>
          <w:rFonts w:ascii="Times New Roman" w:hAnsi="Times New Roman" w:cs="Times New Roman"/>
          <w:sz w:val="24"/>
          <w:szCs w:val="24"/>
        </w:rPr>
      </w:pPr>
      <w:r w:rsidRPr="000C5C1A">
        <w:rPr>
          <w:rFonts w:ascii="Times New Roman" w:hAnsi="Times New Roman" w:cs="Times New Roman"/>
          <w:sz w:val="24"/>
          <w:szCs w:val="24"/>
        </w:rPr>
        <w:t>Membuat hipotesis</w:t>
      </w:r>
    </w:p>
    <w:tbl>
      <w:tblPr>
        <w:tblStyle w:val="TableGrid"/>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520"/>
      </w:tblGrid>
      <w:tr w:rsidR="00C86FAE" w:rsidRPr="000C5C1A" w:rsidTr="00C86FAE">
        <w:tc>
          <w:tcPr>
            <w:tcW w:w="1418" w:type="dxa"/>
          </w:tcPr>
          <w:p w:rsidR="00C86FAE" w:rsidRPr="000C5C1A" w:rsidRDefault="00C86FAE" w:rsidP="00C86FAE">
            <w:pPr>
              <w:ind w:left="34"/>
              <w:rPr>
                <w:rFonts w:ascii="Times New Roman" w:hAnsi="Times New Roman" w:cs="Times New Roman"/>
                <w:sz w:val="24"/>
                <w:szCs w:val="24"/>
              </w:rPr>
            </w:pPr>
            <w:r w:rsidRPr="000C5C1A">
              <w:rPr>
                <w:rFonts w:ascii="Times New Roman" w:hAnsi="Times New Roman" w:cs="Times New Roman"/>
                <w:sz w:val="24"/>
                <w:szCs w:val="24"/>
              </w:rPr>
              <w:t>H</w:t>
            </w:r>
            <w:r w:rsidRPr="000C5C1A">
              <w:rPr>
                <w:rFonts w:ascii="Times New Roman" w:hAnsi="Times New Roman" w:cs="Times New Roman"/>
                <w:sz w:val="24"/>
                <w:szCs w:val="24"/>
                <w:vertAlign w:val="subscript"/>
              </w:rPr>
              <w:t>0</w:t>
            </w:r>
            <w:r w:rsidRPr="000C5C1A">
              <w:rPr>
                <w:rFonts w:ascii="Times New Roman" w:hAnsi="Times New Roman" w:cs="Times New Roman"/>
                <w:sz w:val="24"/>
                <w:szCs w:val="24"/>
              </w:rPr>
              <w:t xml:space="preserve"> : R = 0,</w:t>
            </w:r>
          </w:p>
        </w:tc>
        <w:tc>
          <w:tcPr>
            <w:tcW w:w="6520" w:type="dxa"/>
          </w:tcPr>
          <w:p w:rsidR="00C86FAE" w:rsidRPr="000C5C1A" w:rsidRDefault="00C86FAE" w:rsidP="00C86FAE">
            <w:pPr>
              <w:ind w:left="-108"/>
              <w:jc w:val="both"/>
              <w:rPr>
                <w:rFonts w:ascii="Times New Roman" w:hAnsi="Times New Roman" w:cs="Times New Roman"/>
                <w:sz w:val="24"/>
                <w:szCs w:val="24"/>
              </w:rPr>
            </w:pPr>
            <w:r w:rsidRPr="000C5C1A">
              <w:rPr>
                <w:rFonts w:ascii="Times New Roman" w:hAnsi="Times New Roman" w:cs="Times New Roman"/>
                <w:sz w:val="24"/>
                <w:szCs w:val="24"/>
              </w:rPr>
              <w:t>artinya produk, harga, tempat, promosi, orang, proses dan bukti fisik secara simultan (serempak) tidak berpengaruh signifikan terhadap keputusan pembelian konsumen pada Restoran Beringin Cabang Diponegoro Pontianak.</w:t>
            </w:r>
          </w:p>
        </w:tc>
      </w:tr>
      <w:tr w:rsidR="00C86FAE" w:rsidRPr="000C5C1A" w:rsidTr="00C86FAE">
        <w:tc>
          <w:tcPr>
            <w:tcW w:w="1418" w:type="dxa"/>
          </w:tcPr>
          <w:p w:rsidR="00C86FAE" w:rsidRPr="000C5C1A" w:rsidRDefault="00C86FAE" w:rsidP="00C86FAE">
            <w:pPr>
              <w:ind w:left="34"/>
              <w:rPr>
                <w:rFonts w:ascii="Times New Roman" w:hAnsi="Times New Roman" w:cs="Times New Roman"/>
                <w:sz w:val="24"/>
                <w:szCs w:val="24"/>
              </w:rPr>
            </w:pPr>
            <w:r w:rsidRPr="000C5C1A">
              <w:rPr>
                <w:rFonts w:ascii="Times New Roman" w:hAnsi="Times New Roman" w:cs="Times New Roman"/>
                <w:sz w:val="24"/>
                <w:szCs w:val="24"/>
              </w:rPr>
              <w:t>H</w:t>
            </w:r>
            <w:r w:rsidRPr="000C5C1A">
              <w:rPr>
                <w:rFonts w:ascii="Times New Roman" w:hAnsi="Times New Roman" w:cs="Times New Roman"/>
                <w:sz w:val="24"/>
                <w:szCs w:val="24"/>
                <w:vertAlign w:val="subscript"/>
              </w:rPr>
              <w:t>a</w:t>
            </w:r>
            <w:r w:rsidRPr="000C5C1A">
              <w:rPr>
                <w:rFonts w:ascii="Times New Roman" w:hAnsi="Times New Roman" w:cs="Times New Roman"/>
                <w:sz w:val="24"/>
                <w:szCs w:val="24"/>
              </w:rPr>
              <w:t xml:space="preserve"> : R ≠ 0, </w:t>
            </w:r>
          </w:p>
          <w:p w:rsidR="00C86FAE" w:rsidRPr="000C5C1A" w:rsidRDefault="00C86FAE" w:rsidP="00C86FAE">
            <w:pPr>
              <w:rPr>
                <w:rFonts w:ascii="Times New Roman" w:hAnsi="Times New Roman" w:cs="Times New Roman"/>
                <w:sz w:val="24"/>
                <w:szCs w:val="24"/>
              </w:rPr>
            </w:pPr>
          </w:p>
        </w:tc>
        <w:tc>
          <w:tcPr>
            <w:tcW w:w="6520" w:type="dxa"/>
          </w:tcPr>
          <w:p w:rsidR="00C86FAE" w:rsidRPr="000C5C1A" w:rsidRDefault="00C86FAE" w:rsidP="00C86FAE">
            <w:pPr>
              <w:ind w:left="-108"/>
              <w:jc w:val="both"/>
              <w:rPr>
                <w:rFonts w:ascii="Times New Roman" w:hAnsi="Times New Roman" w:cs="Times New Roman"/>
                <w:sz w:val="24"/>
                <w:szCs w:val="24"/>
              </w:rPr>
            </w:pPr>
            <w:r w:rsidRPr="000C5C1A">
              <w:rPr>
                <w:rFonts w:ascii="Times New Roman" w:hAnsi="Times New Roman" w:cs="Times New Roman"/>
                <w:sz w:val="24"/>
                <w:szCs w:val="24"/>
              </w:rPr>
              <w:t>artinya produk, harga, tempat, promosi, orang, proses dan bukti fisik secara simultan (serempak) berpengaruh signifikan terhadap keputusan pembelian konsumen pada Restoran Beringin Cabang Diponegoro Pontianak.</w:t>
            </w:r>
          </w:p>
        </w:tc>
      </w:tr>
    </w:tbl>
    <w:p w:rsidR="00C86FAE" w:rsidRPr="000C5C1A" w:rsidRDefault="00C86FAE" w:rsidP="00C86FAE">
      <w:pPr>
        <w:pStyle w:val="ListParagraph"/>
        <w:numPr>
          <w:ilvl w:val="0"/>
          <w:numId w:val="31"/>
        </w:numPr>
        <w:spacing w:after="0" w:line="240" w:lineRule="auto"/>
        <w:ind w:left="851" w:hanging="284"/>
        <w:jc w:val="both"/>
        <w:rPr>
          <w:rFonts w:ascii="Times New Roman" w:hAnsi="Times New Roman" w:cs="Times New Roman"/>
          <w:sz w:val="24"/>
          <w:szCs w:val="24"/>
        </w:rPr>
      </w:pPr>
      <w:r w:rsidRPr="000C5C1A">
        <w:rPr>
          <w:rFonts w:ascii="Times New Roman" w:hAnsi="Times New Roman" w:cs="Times New Roman"/>
          <w:sz w:val="24"/>
          <w:szCs w:val="24"/>
        </w:rPr>
        <w:t>Nilai F</w:t>
      </w:r>
      <w:r w:rsidRPr="000C5C1A">
        <w:rPr>
          <w:rFonts w:ascii="Times New Roman" w:hAnsi="Times New Roman" w:cs="Times New Roman"/>
          <w:sz w:val="24"/>
          <w:szCs w:val="24"/>
          <w:vertAlign w:val="subscript"/>
        </w:rPr>
        <w:t>hitung</w:t>
      </w:r>
      <w:r w:rsidRPr="000C5C1A">
        <w:rPr>
          <w:rFonts w:ascii="Times New Roman" w:hAnsi="Times New Roman" w:cs="Times New Roman"/>
          <w:sz w:val="24"/>
          <w:szCs w:val="24"/>
        </w:rPr>
        <w:t xml:space="preserve"> dan F</w:t>
      </w:r>
      <w:r w:rsidRPr="000C5C1A">
        <w:rPr>
          <w:rFonts w:ascii="Times New Roman" w:hAnsi="Times New Roman" w:cs="Times New Roman"/>
          <w:sz w:val="24"/>
          <w:szCs w:val="24"/>
          <w:vertAlign w:val="subscript"/>
        </w:rPr>
        <w:t>tabel</w:t>
      </w:r>
    </w:p>
    <w:p w:rsidR="00C86FAE" w:rsidRPr="000C5C1A" w:rsidRDefault="00C86FAE" w:rsidP="00C86FAE">
      <w:pPr>
        <w:spacing w:after="0" w:line="240" w:lineRule="auto"/>
        <w:ind w:left="851"/>
        <w:jc w:val="both"/>
        <w:rPr>
          <w:rFonts w:ascii="Times New Roman" w:hAnsi="Times New Roman" w:cs="Times New Roman"/>
          <w:sz w:val="24"/>
          <w:szCs w:val="24"/>
        </w:rPr>
      </w:pPr>
      <w:r w:rsidRPr="000C5C1A">
        <w:rPr>
          <w:rFonts w:ascii="Times New Roman" w:hAnsi="Times New Roman" w:cs="Times New Roman"/>
          <w:sz w:val="24"/>
          <w:szCs w:val="24"/>
        </w:rPr>
        <w:t>Nilai F</w:t>
      </w:r>
      <w:r w:rsidRPr="000C5C1A">
        <w:rPr>
          <w:rFonts w:ascii="Times New Roman" w:hAnsi="Times New Roman" w:cs="Times New Roman"/>
          <w:sz w:val="24"/>
          <w:szCs w:val="24"/>
          <w:vertAlign w:val="subscript"/>
        </w:rPr>
        <w:t>hitung</w:t>
      </w:r>
      <w:r w:rsidRPr="000C5C1A">
        <w:rPr>
          <w:rFonts w:ascii="Times New Roman" w:hAnsi="Times New Roman" w:cs="Times New Roman"/>
          <w:sz w:val="24"/>
          <w:szCs w:val="24"/>
        </w:rPr>
        <w:t xml:space="preserve"> disajikan pada tabel berikut:</w:t>
      </w:r>
    </w:p>
    <w:p w:rsidR="00C86FAE" w:rsidRPr="00BC10FD" w:rsidRDefault="00C86FAE" w:rsidP="00C86FAE">
      <w:pPr>
        <w:spacing w:after="0" w:line="240" w:lineRule="auto"/>
        <w:ind w:left="851"/>
        <w:jc w:val="center"/>
        <w:rPr>
          <w:rFonts w:ascii="Times New Roman" w:hAnsi="Times New Roman" w:cs="Times New Roman"/>
          <w:b/>
          <w:sz w:val="16"/>
          <w:szCs w:val="16"/>
        </w:rPr>
      </w:pPr>
    </w:p>
    <w:p w:rsidR="00C86FAE" w:rsidRPr="000C5C1A" w:rsidRDefault="00C86FAE" w:rsidP="00C86FAE">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12</w:t>
      </w:r>
    </w:p>
    <w:p w:rsidR="00C86FAE" w:rsidRPr="000C5C1A" w:rsidRDefault="00C86FAE" w:rsidP="00C86FAE">
      <w:pPr>
        <w:spacing w:after="0" w:line="240" w:lineRule="auto"/>
        <w:ind w:left="851"/>
        <w:jc w:val="center"/>
        <w:rPr>
          <w:rFonts w:ascii="Times New Roman" w:hAnsi="Times New Roman" w:cs="Times New Roman"/>
          <w:b/>
          <w:sz w:val="24"/>
          <w:szCs w:val="24"/>
        </w:rPr>
      </w:pPr>
      <w:r w:rsidRPr="000C5C1A">
        <w:rPr>
          <w:rFonts w:ascii="Times New Roman" w:hAnsi="Times New Roman" w:cs="Times New Roman"/>
          <w:b/>
          <w:sz w:val="24"/>
          <w:szCs w:val="24"/>
        </w:rPr>
        <w:t>Nilai F</w:t>
      </w:r>
      <w:r w:rsidRPr="000C5C1A">
        <w:rPr>
          <w:rFonts w:ascii="Times New Roman" w:hAnsi="Times New Roman" w:cs="Times New Roman"/>
          <w:b/>
          <w:sz w:val="24"/>
          <w:szCs w:val="24"/>
          <w:vertAlign w:val="subscript"/>
        </w:rPr>
        <w:t>hitung</w:t>
      </w:r>
    </w:p>
    <w:p w:rsidR="00C86FAE" w:rsidRPr="00E57DD2" w:rsidRDefault="00C86FAE" w:rsidP="00C86FAE">
      <w:pPr>
        <w:spacing w:after="0" w:line="240" w:lineRule="auto"/>
        <w:ind w:left="851"/>
        <w:jc w:val="center"/>
        <w:rPr>
          <w:rFonts w:ascii="Times New Roman" w:hAnsi="Times New Roman" w:cs="Times New Roman"/>
          <w:b/>
          <w:sz w:val="6"/>
          <w:szCs w:val="6"/>
        </w:rPr>
      </w:pPr>
    </w:p>
    <w:tbl>
      <w:tblPr>
        <w:tblW w:w="688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1134"/>
        <w:gridCol w:w="1134"/>
        <w:gridCol w:w="851"/>
        <w:gridCol w:w="1134"/>
        <w:gridCol w:w="850"/>
        <w:gridCol w:w="785"/>
      </w:tblGrid>
      <w:tr w:rsidR="00C86FAE" w:rsidRPr="000C5C1A" w:rsidTr="00454215">
        <w:trPr>
          <w:cantSplit/>
        </w:trPr>
        <w:tc>
          <w:tcPr>
            <w:tcW w:w="6880" w:type="dxa"/>
            <w:gridSpan w:val="7"/>
            <w:tcBorders>
              <w:top w:val="nil"/>
              <w:left w:val="nil"/>
              <w:bottom w:val="nil"/>
              <w:right w:val="nil"/>
            </w:tcBorders>
            <w:shd w:val="clear" w:color="auto" w:fill="FFFFFF"/>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b/>
                <w:bCs/>
                <w:sz w:val="18"/>
                <w:szCs w:val="18"/>
              </w:rPr>
              <w:t>ANOVA</w:t>
            </w:r>
            <w:r w:rsidRPr="000C5C1A">
              <w:rPr>
                <w:rFonts w:ascii="Arial" w:hAnsi="Arial" w:cs="Arial"/>
                <w:b/>
                <w:bCs/>
                <w:sz w:val="18"/>
                <w:szCs w:val="18"/>
                <w:vertAlign w:val="superscript"/>
              </w:rPr>
              <w:t>a</w:t>
            </w:r>
          </w:p>
        </w:tc>
      </w:tr>
      <w:tr w:rsidR="00C86FAE" w:rsidRPr="000C5C1A" w:rsidTr="00C86FAE">
        <w:trPr>
          <w:cantSplit/>
        </w:trPr>
        <w:tc>
          <w:tcPr>
            <w:tcW w:w="2126" w:type="dxa"/>
            <w:gridSpan w:val="2"/>
            <w:tcBorders>
              <w:top w:val="single" w:sz="16" w:space="0" w:color="000000"/>
              <w:left w:val="single" w:sz="16" w:space="0" w:color="000000"/>
              <w:bottom w:val="single" w:sz="16" w:space="0" w:color="000000"/>
              <w:right w:val="nil"/>
            </w:tcBorders>
            <w:shd w:val="clear" w:color="auto" w:fill="FFFFFF"/>
            <w:vAlign w:val="bottom"/>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Model</w:t>
            </w:r>
          </w:p>
        </w:tc>
        <w:tc>
          <w:tcPr>
            <w:tcW w:w="1134" w:type="dxa"/>
            <w:tcBorders>
              <w:top w:val="single" w:sz="16" w:space="0" w:color="000000"/>
              <w:left w:val="single" w:sz="16" w:space="0" w:color="000000"/>
              <w:bottom w:val="single" w:sz="16" w:space="0" w:color="000000"/>
            </w:tcBorders>
            <w:shd w:val="clear" w:color="auto" w:fill="FFFFFF"/>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sz w:val="18"/>
                <w:szCs w:val="18"/>
              </w:rPr>
              <w:t>Sum of Squares</w:t>
            </w:r>
          </w:p>
        </w:tc>
        <w:tc>
          <w:tcPr>
            <w:tcW w:w="851" w:type="dxa"/>
            <w:tcBorders>
              <w:top w:val="single" w:sz="16" w:space="0" w:color="000000"/>
              <w:bottom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sz w:val="18"/>
                <w:szCs w:val="18"/>
              </w:rPr>
              <w:t>df</w:t>
            </w:r>
          </w:p>
        </w:tc>
        <w:tc>
          <w:tcPr>
            <w:tcW w:w="1134" w:type="dxa"/>
            <w:tcBorders>
              <w:top w:val="single" w:sz="16" w:space="0" w:color="000000"/>
              <w:bottom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sz w:val="18"/>
                <w:szCs w:val="18"/>
              </w:rPr>
              <w:t>Mean Square</w:t>
            </w:r>
          </w:p>
        </w:tc>
        <w:tc>
          <w:tcPr>
            <w:tcW w:w="850" w:type="dxa"/>
            <w:tcBorders>
              <w:top w:val="single" w:sz="16" w:space="0" w:color="000000"/>
              <w:bottom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sz w:val="18"/>
                <w:szCs w:val="18"/>
              </w:rPr>
              <w:t>F</w:t>
            </w:r>
          </w:p>
        </w:tc>
        <w:tc>
          <w:tcPr>
            <w:tcW w:w="785" w:type="dxa"/>
            <w:tcBorders>
              <w:top w:val="single" w:sz="16" w:space="0" w:color="000000"/>
              <w:bottom w:val="single" w:sz="16" w:space="0" w:color="000000"/>
              <w:right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jc w:val="center"/>
              <w:rPr>
                <w:rFonts w:ascii="Arial" w:hAnsi="Arial" w:cs="Arial"/>
                <w:sz w:val="18"/>
                <w:szCs w:val="18"/>
              </w:rPr>
            </w:pPr>
            <w:r w:rsidRPr="000C5C1A">
              <w:rPr>
                <w:rFonts w:ascii="Arial" w:hAnsi="Arial" w:cs="Arial"/>
                <w:sz w:val="18"/>
                <w:szCs w:val="18"/>
              </w:rPr>
              <w:t>Sig.</w:t>
            </w:r>
          </w:p>
        </w:tc>
      </w:tr>
      <w:tr w:rsidR="00C86FAE" w:rsidRPr="000C5C1A" w:rsidTr="00454215">
        <w:trPr>
          <w:cantSplit/>
        </w:trPr>
        <w:tc>
          <w:tcPr>
            <w:tcW w:w="992" w:type="dxa"/>
            <w:vMerge w:val="restart"/>
            <w:tcBorders>
              <w:top w:val="single" w:sz="16" w:space="0" w:color="000000"/>
              <w:left w:val="single" w:sz="16" w:space="0" w:color="000000"/>
              <w:bottom w:val="single" w:sz="16" w:space="0" w:color="000000"/>
              <w:right w:val="nil"/>
            </w:tcBorders>
            <w:shd w:val="clear" w:color="auto" w:fill="FFFFFF"/>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1</w:t>
            </w:r>
          </w:p>
        </w:tc>
        <w:tc>
          <w:tcPr>
            <w:tcW w:w="1134" w:type="dxa"/>
            <w:tcBorders>
              <w:top w:val="single" w:sz="16" w:space="0" w:color="000000"/>
              <w:left w:val="nil"/>
              <w:bottom w:val="nil"/>
              <w:right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Regression</w:t>
            </w:r>
          </w:p>
        </w:tc>
        <w:tc>
          <w:tcPr>
            <w:tcW w:w="1134" w:type="dxa"/>
            <w:tcBorders>
              <w:top w:val="single" w:sz="16" w:space="0" w:color="000000"/>
              <w:left w:val="single" w:sz="16" w:space="0" w:color="000000"/>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7.875</w:t>
            </w:r>
          </w:p>
        </w:tc>
        <w:tc>
          <w:tcPr>
            <w:tcW w:w="851" w:type="dxa"/>
            <w:tcBorders>
              <w:top w:val="single" w:sz="16" w:space="0" w:color="000000"/>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7</w:t>
            </w:r>
          </w:p>
        </w:tc>
        <w:tc>
          <w:tcPr>
            <w:tcW w:w="1134" w:type="dxa"/>
            <w:tcBorders>
              <w:top w:val="single" w:sz="16" w:space="0" w:color="000000"/>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1.125</w:t>
            </w:r>
          </w:p>
        </w:tc>
        <w:tc>
          <w:tcPr>
            <w:tcW w:w="850" w:type="dxa"/>
            <w:tcBorders>
              <w:top w:val="single" w:sz="16" w:space="0" w:color="000000"/>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90.487</w:t>
            </w:r>
          </w:p>
        </w:tc>
        <w:tc>
          <w:tcPr>
            <w:tcW w:w="785" w:type="dxa"/>
            <w:tcBorders>
              <w:top w:val="single" w:sz="16" w:space="0" w:color="000000"/>
              <w:bottom w:val="nil"/>
              <w:right w:val="single" w:sz="16" w:space="0" w:color="000000"/>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.000</w:t>
            </w:r>
            <w:r w:rsidRPr="000C5C1A">
              <w:rPr>
                <w:rFonts w:ascii="Arial" w:hAnsi="Arial" w:cs="Arial"/>
                <w:sz w:val="18"/>
                <w:szCs w:val="18"/>
                <w:vertAlign w:val="superscript"/>
              </w:rPr>
              <w:t>b</w:t>
            </w:r>
          </w:p>
        </w:tc>
      </w:tr>
      <w:tr w:rsidR="00C86FAE" w:rsidRPr="000C5C1A" w:rsidTr="00454215">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C86FAE" w:rsidRPr="000C5C1A" w:rsidRDefault="00C86FAE" w:rsidP="00C86FAE">
            <w:pPr>
              <w:autoSpaceDE w:val="0"/>
              <w:autoSpaceDN w:val="0"/>
              <w:adjustRightInd w:val="0"/>
              <w:spacing w:after="0" w:line="240" w:lineRule="auto"/>
              <w:rPr>
                <w:rFonts w:ascii="Arial" w:hAnsi="Arial" w:cs="Arial"/>
                <w:sz w:val="18"/>
                <w:szCs w:val="18"/>
              </w:rPr>
            </w:pPr>
          </w:p>
        </w:tc>
        <w:tc>
          <w:tcPr>
            <w:tcW w:w="1134" w:type="dxa"/>
            <w:tcBorders>
              <w:top w:val="nil"/>
              <w:left w:val="nil"/>
              <w:bottom w:val="nil"/>
              <w:right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Residual</w:t>
            </w:r>
          </w:p>
        </w:tc>
        <w:tc>
          <w:tcPr>
            <w:tcW w:w="1134" w:type="dxa"/>
            <w:tcBorders>
              <w:top w:val="nil"/>
              <w:left w:val="single" w:sz="16" w:space="0" w:color="000000"/>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1.144</w:t>
            </w:r>
          </w:p>
        </w:tc>
        <w:tc>
          <w:tcPr>
            <w:tcW w:w="851" w:type="dxa"/>
            <w:tcBorders>
              <w:top w:val="nil"/>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92</w:t>
            </w:r>
          </w:p>
        </w:tc>
        <w:tc>
          <w:tcPr>
            <w:tcW w:w="1134" w:type="dxa"/>
            <w:tcBorders>
              <w:top w:val="nil"/>
              <w:bottom w:val="nil"/>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.012</w:t>
            </w:r>
          </w:p>
        </w:tc>
        <w:tc>
          <w:tcPr>
            <w:tcW w:w="850" w:type="dxa"/>
            <w:tcBorders>
              <w:top w:val="nil"/>
              <w:bottom w:val="nil"/>
            </w:tcBorders>
            <w:shd w:val="clear" w:color="auto" w:fill="FFFFFF"/>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c>
          <w:tcPr>
            <w:tcW w:w="785" w:type="dxa"/>
            <w:tcBorders>
              <w:top w:val="nil"/>
              <w:bottom w:val="nil"/>
              <w:right w:val="single" w:sz="16" w:space="0" w:color="000000"/>
            </w:tcBorders>
            <w:shd w:val="clear" w:color="auto" w:fill="FFFFFF"/>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r>
      <w:tr w:rsidR="00C86FAE" w:rsidRPr="000C5C1A" w:rsidTr="00454215">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vAlign w:val="center"/>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Total</w:t>
            </w:r>
          </w:p>
        </w:tc>
        <w:tc>
          <w:tcPr>
            <w:tcW w:w="1134" w:type="dxa"/>
            <w:tcBorders>
              <w:top w:val="nil"/>
              <w:left w:val="single" w:sz="16" w:space="0" w:color="000000"/>
              <w:bottom w:val="single" w:sz="16" w:space="0" w:color="000000"/>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9.018</w:t>
            </w:r>
          </w:p>
        </w:tc>
        <w:tc>
          <w:tcPr>
            <w:tcW w:w="851" w:type="dxa"/>
            <w:tcBorders>
              <w:top w:val="nil"/>
              <w:bottom w:val="single" w:sz="16" w:space="0" w:color="000000"/>
            </w:tcBorders>
            <w:shd w:val="clear" w:color="auto" w:fill="FFFFFF"/>
          </w:tcPr>
          <w:p w:rsidR="00C86FAE" w:rsidRPr="000C5C1A" w:rsidRDefault="00C86FAE" w:rsidP="00C86FAE">
            <w:pPr>
              <w:autoSpaceDE w:val="0"/>
              <w:autoSpaceDN w:val="0"/>
              <w:adjustRightInd w:val="0"/>
              <w:spacing w:after="0" w:line="240" w:lineRule="auto"/>
              <w:ind w:left="60" w:right="60"/>
              <w:jc w:val="right"/>
              <w:rPr>
                <w:rFonts w:ascii="Arial" w:hAnsi="Arial" w:cs="Arial"/>
                <w:sz w:val="18"/>
                <w:szCs w:val="18"/>
              </w:rPr>
            </w:pPr>
            <w:r w:rsidRPr="000C5C1A">
              <w:rPr>
                <w:rFonts w:ascii="Arial" w:hAnsi="Arial" w:cs="Arial"/>
                <w:sz w:val="18"/>
                <w:szCs w:val="18"/>
              </w:rPr>
              <w:t>99</w:t>
            </w:r>
          </w:p>
        </w:tc>
        <w:tc>
          <w:tcPr>
            <w:tcW w:w="1134" w:type="dxa"/>
            <w:tcBorders>
              <w:top w:val="nil"/>
              <w:bottom w:val="single" w:sz="16" w:space="0" w:color="000000"/>
            </w:tcBorders>
            <w:shd w:val="clear" w:color="auto" w:fill="FFFFFF"/>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c>
          <w:tcPr>
            <w:tcW w:w="785" w:type="dxa"/>
            <w:tcBorders>
              <w:top w:val="nil"/>
              <w:bottom w:val="single" w:sz="16" w:space="0" w:color="000000"/>
              <w:right w:val="single" w:sz="16" w:space="0" w:color="000000"/>
            </w:tcBorders>
            <w:shd w:val="clear" w:color="auto" w:fill="FFFFFF"/>
          </w:tcPr>
          <w:p w:rsidR="00C86FAE" w:rsidRPr="000C5C1A" w:rsidRDefault="00C86FAE" w:rsidP="00C86FAE">
            <w:pPr>
              <w:autoSpaceDE w:val="0"/>
              <w:autoSpaceDN w:val="0"/>
              <w:adjustRightInd w:val="0"/>
              <w:spacing w:after="0" w:line="240" w:lineRule="auto"/>
              <w:rPr>
                <w:rFonts w:ascii="Times New Roman" w:hAnsi="Times New Roman" w:cs="Times New Roman"/>
                <w:sz w:val="24"/>
                <w:szCs w:val="24"/>
              </w:rPr>
            </w:pPr>
          </w:p>
        </w:tc>
      </w:tr>
      <w:tr w:rsidR="00C86FAE" w:rsidRPr="000C5C1A" w:rsidTr="00454215">
        <w:trPr>
          <w:cantSplit/>
        </w:trPr>
        <w:tc>
          <w:tcPr>
            <w:tcW w:w="6880" w:type="dxa"/>
            <w:gridSpan w:val="7"/>
            <w:tcBorders>
              <w:top w:val="nil"/>
              <w:left w:val="nil"/>
              <w:bottom w:val="nil"/>
              <w:right w:val="nil"/>
            </w:tcBorders>
            <w:shd w:val="clear" w:color="auto" w:fill="FFFFFF"/>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a. Dependent Variable: Keputusan Pembelian Konsumen (Y)</w:t>
            </w:r>
          </w:p>
        </w:tc>
      </w:tr>
      <w:tr w:rsidR="00C86FAE" w:rsidRPr="000C5C1A" w:rsidTr="00454215">
        <w:trPr>
          <w:cantSplit/>
        </w:trPr>
        <w:tc>
          <w:tcPr>
            <w:tcW w:w="6880" w:type="dxa"/>
            <w:gridSpan w:val="7"/>
            <w:tcBorders>
              <w:top w:val="nil"/>
              <w:left w:val="nil"/>
              <w:bottom w:val="nil"/>
              <w:right w:val="nil"/>
            </w:tcBorders>
            <w:shd w:val="clear" w:color="auto" w:fill="FFFFFF"/>
          </w:tcPr>
          <w:p w:rsidR="00C86FAE" w:rsidRPr="000C5C1A" w:rsidRDefault="00C86FAE" w:rsidP="00C86FAE">
            <w:pPr>
              <w:autoSpaceDE w:val="0"/>
              <w:autoSpaceDN w:val="0"/>
              <w:adjustRightInd w:val="0"/>
              <w:spacing w:after="0" w:line="240" w:lineRule="auto"/>
              <w:ind w:left="60" w:right="60"/>
              <w:rPr>
                <w:rFonts w:ascii="Arial" w:hAnsi="Arial" w:cs="Arial"/>
                <w:sz w:val="18"/>
                <w:szCs w:val="18"/>
              </w:rPr>
            </w:pPr>
            <w:r w:rsidRPr="000C5C1A">
              <w:rPr>
                <w:rFonts w:ascii="Arial" w:hAnsi="Arial" w:cs="Arial"/>
                <w:sz w:val="18"/>
                <w:szCs w:val="18"/>
              </w:rPr>
              <w:t>b. Predictors: (Constant), Bukti Fisik (X7), Orang (X5), Promosi (X4), Proses (X6), Produk (X1), Tempat (X3), Harga (X2)</w:t>
            </w:r>
          </w:p>
        </w:tc>
      </w:tr>
    </w:tbl>
    <w:p w:rsidR="00C86FAE" w:rsidRPr="008F3E2C" w:rsidRDefault="00C86FAE" w:rsidP="00C86FAE">
      <w:pPr>
        <w:spacing w:after="0" w:line="240" w:lineRule="auto"/>
        <w:ind w:left="851"/>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C86FAE" w:rsidRPr="000C5C1A" w:rsidRDefault="00C86FAE" w:rsidP="00C86FAE">
      <w:pPr>
        <w:spacing w:after="0" w:line="240" w:lineRule="auto"/>
        <w:ind w:left="851"/>
        <w:jc w:val="both"/>
        <w:rPr>
          <w:rFonts w:ascii="Times New Roman" w:hAnsi="Times New Roman" w:cs="Times New Roman"/>
          <w:sz w:val="24"/>
          <w:szCs w:val="24"/>
        </w:rPr>
      </w:pPr>
      <w:r w:rsidRPr="000C5C1A">
        <w:rPr>
          <w:rFonts w:ascii="Times New Roman" w:hAnsi="Times New Roman" w:cs="Times New Roman"/>
          <w:sz w:val="24"/>
          <w:szCs w:val="24"/>
        </w:rPr>
        <w:t>Nilai F</w:t>
      </w:r>
      <w:r w:rsidRPr="000C5C1A">
        <w:rPr>
          <w:rFonts w:ascii="Times New Roman" w:hAnsi="Times New Roman" w:cs="Times New Roman"/>
          <w:sz w:val="24"/>
          <w:szCs w:val="24"/>
          <w:vertAlign w:val="subscript"/>
        </w:rPr>
        <w:t>tabel</w:t>
      </w:r>
      <w:r w:rsidRPr="000C5C1A">
        <w:rPr>
          <w:rFonts w:ascii="Times New Roman" w:hAnsi="Times New Roman" w:cs="Times New Roman"/>
          <w:sz w:val="24"/>
          <w:szCs w:val="24"/>
        </w:rPr>
        <w:t xml:space="preserve"> dengan tingkat signifikansi (α) = 5%; derajat kebebasan (dk) pembilang = k = 7; dan derajat kebebasan (dk) penyebut = 100-7-1 = 92 adalah 2,09.</w:t>
      </w:r>
    </w:p>
    <w:p w:rsidR="00C86FAE" w:rsidRPr="000C5C1A" w:rsidRDefault="00C86FAE" w:rsidP="00C86FAE">
      <w:pPr>
        <w:pStyle w:val="ListParagraph"/>
        <w:numPr>
          <w:ilvl w:val="0"/>
          <w:numId w:val="31"/>
        </w:numPr>
        <w:spacing w:after="0" w:line="240" w:lineRule="auto"/>
        <w:ind w:left="851" w:hanging="284"/>
        <w:jc w:val="both"/>
        <w:rPr>
          <w:rFonts w:ascii="Times New Roman" w:hAnsi="Times New Roman" w:cs="Times New Roman"/>
          <w:sz w:val="24"/>
          <w:szCs w:val="24"/>
        </w:rPr>
      </w:pPr>
      <w:r w:rsidRPr="000C5C1A">
        <w:rPr>
          <w:rFonts w:ascii="Times New Roman" w:hAnsi="Times New Roman" w:cs="Times New Roman"/>
          <w:sz w:val="24"/>
          <w:szCs w:val="24"/>
        </w:rPr>
        <w:lastRenderedPageBreak/>
        <w:t>Pengujian dan Kesimpulan</w:t>
      </w:r>
    </w:p>
    <w:p w:rsidR="00C86FAE" w:rsidRPr="000C5C1A" w:rsidRDefault="00C86FAE" w:rsidP="00C86FAE">
      <w:pPr>
        <w:spacing w:after="0" w:line="240" w:lineRule="auto"/>
        <w:ind w:left="851"/>
        <w:jc w:val="both"/>
        <w:rPr>
          <w:rFonts w:ascii="Times New Roman" w:hAnsi="Times New Roman" w:cs="Times New Roman"/>
          <w:sz w:val="24"/>
          <w:szCs w:val="24"/>
        </w:rPr>
      </w:pPr>
      <w:r w:rsidRPr="000C5C1A">
        <w:rPr>
          <w:rFonts w:ascii="Times New Roman" w:hAnsi="Times New Roman" w:cs="Times New Roman"/>
          <w:sz w:val="24"/>
          <w:szCs w:val="24"/>
        </w:rPr>
        <w:t>Berdasarkan nilai F</w:t>
      </w:r>
      <w:r w:rsidRPr="000C5C1A">
        <w:rPr>
          <w:rFonts w:ascii="Times New Roman" w:hAnsi="Times New Roman" w:cs="Times New Roman"/>
          <w:sz w:val="24"/>
          <w:szCs w:val="24"/>
          <w:vertAlign w:val="subscript"/>
        </w:rPr>
        <w:t>hitung</w:t>
      </w:r>
      <w:r w:rsidRPr="000C5C1A">
        <w:rPr>
          <w:rFonts w:ascii="Times New Roman" w:hAnsi="Times New Roman" w:cs="Times New Roman"/>
          <w:sz w:val="24"/>
          <w:szCs w:val="24"/>
        </w:rPr>
        <w:t xml:space="preserve"> dan F</w:t>
      </w:r>
      <w:r w:rsidRPr="000C5C1A">
        <w:rPr>
          <w:rFonts w:ascii="Times New Roman" w:hAnsi="Times New Roman" w:cs="Times New Roman"/>
          <w:sz w:val="24"/>
          <w:szCs w:val="24"/>
          <w:vertAlign w:val="subscript"/>
        </w:rPr>
        <w:t>tabel</w:t>
      </w:r>
      <w:r w:rsidRPr="000C5C1A">
        <w:rPr>
          <w:rFonts w:ascii="Times New Roman" w:hAnsi="Times New Roman" w:cs="Times New Roman"/>
          <w:sz w:val="24"/>
          <w:szCs w:val="24"/>
        </w:rPr>
        <w:t xml:space="preserve"> dapat diketahui nilai F</w:t>
      </w:r>
      <w:r w:rsidRPr="000C5C1A">
        <w:rPr>
          <w:rFonts w:ascii="Times New Roman" w:hAnsi="Times New Roman" w:cs="Times New Roman"/>
          <w:sz w:val="24"/>
          <w:szCs w:val="24"/>
          <w:vertAlign w:val="subscript"/>
        </w:rPr>
        <w:t>hitung</w:t>
      </w:r>
      <w:r w:rsidRPr="000C5C1A">
        <w:rPr>
          <w:rFonts w:ascii="Times New Roman" w:hAnsi="Times New Roman" w:cs="Times New Roman"/>
          <w:sz w:val="24"/>
          <w:szCs w:val="24"/>
        </w:rPr>
        <w:t xml:space="preserve"> &gt; F</w:t>
      </w:r>
      <w:r w:rsidRPr="000C5C1A">
        <w:rPr>
          <w:rFonts w:ascii="Times New Roman" w:hAnsi="Times New Roman" w:cs="Times New Roman"/>
          <w:sz w:val="24"/>
          <w:szCs w:val="24"/>
          <w:vertAlign w:val="subscript"/>
        </w:rPr>
        <w:t>tabel</w:t>
      </w:r>
      <w:r w:rsidRPr="000C5C1A">
        <w:rPr>
          <w:rFonts w:ascii="Times New Roman" w:hAnsi="Times New Roman" w:cs="Times New Roman"/>
          <w:sz w:val="24"/>
          <w:szCs w:val="24"/>
        </w:rPr>
        <w:t xml:space="preserve"> (90,487 &gt; 2,09), sehingga H</w:t>
      </w:r>
      <w:r w:rsidRPr="000C5C1A">
        <w:rPr>
          <w:rFonts w:ascii="Times New Roman" w:hAnsi="Times New Roman" w:cs="Times New Roman"/>
          <w:sz w:val="24"/>
          <w:szCs w:val="24"/>
          <w:vertAlign w:val="subscript"/>
        </w:rPr>
        <w:t xml:space="preserve">0 </w:t>
      </w:r>
      <w:r w:rsidRPr="000C5C1A">
        <w:rPr>
          <w:rFonts w:ascii="Times New Roman" w:hAnsi="Times New Roman" w:cs="Times New Roman"/>
          <w:sz w:val="24"/>
          <w:szCs w:val="24"/>
        </w:rPr>
        <w:t>ditolak yang artinya produk, harga, tempat, promosi, orang, proses dan bukti fisik secara simultan (serempak) berpengaruh signifikan terhadap keputusan pembelian konsumen pada Restoran Beringin Cabang Diponegoro Pontianak.</w:t>
      </w:r>
    </w:p>
    <w:p w:rsidR="00C86FAE" w:rsidRDefault="00C86FAE" w:rsidP="00C86FAE">
      <w:pPr>
        <w:pStyle w:val="ListParagraph"/>
        <w:spacing w:after="0" w:line="240" w:lineRule="auto"/>
        <w:ind w:left="426"/>
        <w:jc w:val="both"/>
        <w:rPr>
          <w:rFonts w:ascii="Times New Roman" w:hAnsi="Times New Roman" w:cs="Times New Roman"/>
          <w:sz w:val="24"/>
          <w:szCs w:val="24"/>
        </w:rPr>
      </w:pPr>
    </w:p>
    <w:p w:rsidR="00C86FAE" w:rsidRPr="00454215" w:rsidRDefault="00454215" w:rsidP="00454215">
      <w:pPr>
        <w:pStyle w:val="ListParagraph"/>
        <w:numPr>
          <w:ilvl w:val="0"/>
          <w:numId w:val="27"/>
        </w:numPr>
        <w:spacing w:after="0" w:line="240" w:lineRule="auto"/>
        <w:ind w:left="426" w:hanging="426"/>
        <w:jc w:val="both"/>
        <w:rPr>
          <w:rFonts w:ascii="Times New Roman" w:hAnsi="Times New Roman" w:cs="Times New Roman"/>
          <w:b/>
          <w:sz w:val="24"/>
          <w:szCs w:val="24"/>
        </w:rPr>
      </w:pPr>
      <w:r w:rsidRPr="00454215">
        <w:rPr>
          <w:rFonts w:ascii="Times New Roman" w:hAnsi="Times New Roman" w:cs="Times New Roman"/>
          <w:b/>
          <w:sz w:val="24"/>
          <w:szCs w:val="24"/>
        </w:rPr>
        <w:t>Uji Pengaruh Parsial (Uji t)</w:t>
      </w:r>
    </w:p>
    <w:p w:rsidR="00454215" w:rsidRDefault="00454215" w:rsidP="0045421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Nilai t</w:t>
      </w:r>
      <w:r w:rsidRPr="00454215">
        <w:rPr>
          <w:rFonts w:ascii="Times New Roman" w:hAnsi="Times New Roman" w:cs="Times New Roman"/>
          <w:sz w:val="24"/>
          <w:szCs w:val="24"/>
          <w:vertAlign w:val="subscript"/>
        </w:rPr>
        <w:t>hitung</w:t>
      </w:r>
      <w:r>
        <w:rPr>
          <w:rFonts w:ascii="Times New Roman" w:hAnsi="Times New Roman" w:cs="Times New Roman"/>
          <w:sz w:val="24"/>
          <w:szCs w:val="24"/>
        </w:rPr>
        <w:t xml:space="preserve"> disajikan pada tabel berikut.</w:t>
      </w:r>
    </w:p>
    <w:p w:rsidR="00454215" w:rsidRPr="000C5C1A" w:rsidRDefault="00454215" w:rsidP="00454215">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Tabel 13</w:t>
      </w:r>
    </w:p>
    <w:p w:rsidR="00454215" w:rsidRPr="000C5C1A" w:rsidRDefault="00454215" w:rsidP="00454215">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Nilai t</w:t>
      </w:r>
      <w:r w:rsidRPr="000C5C1A">
        <w:rPr>
          <w:rFonts w:ascii="Times New Roman" w:hAnsi="Times New Roman" w:cs="Times New Roman"/>
          <w:b/>
          <w:sz w:val="24"/>
          <w:szCs w:val="24"/>
          <w:vertAlign w:val="subscript"/>
        </w:rPr>
        <w:t>hitung</w:t>
      </w:r>
    </w:p>
    <w:p w:rsidR="00454215" w:rsidRPr="00AB333A" w:rsidRDefault="00454215" w:rsidP="00454215">
      <w:pPr>
        <w:spacing w:after="0" w:line="240" w:lineRule="auto"/>
        <w:ind w:left="567"/>
        <w:jc w:val="center"/>
        <w:rPr>
          <w:rFonts w:ascii="Times New Roman" w:hAnsi="Times New Roman" w:cs="Times New Roman"/>
          <w:b/>
          <w:sz w:val="6"/>
          <w:szCs w:val="6"/>
        </w:rPr>
      </w:pPr>
    </w:p>
    <w:p w:rsidR="00454215" w:rsidRPr="000C5C1A" w:rsidRDefault="00454215" w:rsidP="00D056DA">
      <w:pPr>
        <w:spacing w:after="0" w:line="360" w:lineRule="auto"/>
        <w:ind w:left="567"/>
        <w:jc w:val="center"/>
        <w:rPr>
          <w:rFonts w:ascii="Times New Roman" w:hAnsi="Times New Roman" w:cs="Times New Roman"/>
          <w:b/>
          <w:sz w:val="24"/>
          <w:szCs w:val="24"/>
        </w:rPr>
      </w:pPr>
      <w:r w:rsidRPr="000C5C1A">
        <w:rPr>
          <w:rFonts w:ascii="Arial" w:hAnsi="Arial" w:cs="Arial"/>
          <w:b/>
          <w:bCs/>
          <w:sz w:val="18"/>
          <w:szCs w:val="18"/>
        </w:rPr>
        <w:t>Coefficients</w:t>
      </w:r>
      <w:r w:rsidRPr="000C5C1A">
        <w:rPr>
          <w:rFonts w:ascii="Arial" w:hAnsi="Arial" w:cs="Arial"/>
          <w:b/>
          <w:bCs/>
          <w:sz w:val="18"/>
          <w:szCs w:val="18"/>
          <w:vertAlign w:val="superscript"/>
        </w:rPr>
        <w:t>a</w:t>
      </w:r>
    </w:p>
    <w:tbl>
      <w:tblPr>
        <w:tblW w:w="12646"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417"/>
        <w:gridCol w:w="993"/>
        <w:gridCol w:w="992"/>
        <w:gridCol w:w="1276"/>
        <w:gridCol w:w="762"/>
        <w:gridCol w:w="797"/>
        <w:gridCol w:w="5558"/>
      </w:tblGrid>
      <w:tr w:rsidR="00454215" w:rsidRPr="00E57DD2" w:rsidTr="00AB333A">
        <w:trPr>
          <w:gridAfter w:val="1"/>
          <w:wAfter w:w="5558" w:type="dxa"/>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454215" w:rsidRPr="00E57DD2" w:rsidRDefault="00454215" w:rsidP="00AB333A">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Model</w:t>
            </w:r>
          </w:p>
        </w:tc>
        <w:tc>
          <w:tcPr>
            <w:tcW w:w="1985" w:type="dxa"/>
            <w:gridSpan w:val="2"/>
            <w:tcBorders>
              <w:top w:val="single" w:sz="16" w:space="0" w:color="000000"/>
              <w:left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Unstandardized Coefficients</w:t>
            </w:r>
          </w:p>
        </w:tc>
        <w:tc>
          <w:tcPr>
            <w:tcW w:w="1276" w:type="dxa"/>
            <w:tcBorders>
              <w:top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Standardized Coefficients</w:t>
            </w:r>
          </w:p>
        </w:tc>
        <w:tc>
          <w:tcPr>
            <w:tcW w:w="762" w:type="dxa"/>
            <w:vMerge w:val="restart"/>
            <w:tcBorders>
              <w:top w:val="single" w:sz="16" w:space="0" w:color="000000"/>
            </w:tcBorders>
            <w:shd w:val="clear" w:color="auto" w:fill="FFFFFF"/>
            <w:vAlign w:val="bottom"/>
          </w:tcPr>
          <w:p w:rsidR="00454215" w:rsidRPr="00E57DD2" w:rsidRDefault="003F26F1"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T</w:t>
            </w:r>
          </w:p>
        </w:tc>
        <w:tc>
          <w:tcPr>
            <w:tcW w:w="797" w:type="dxa"/>
            <w:vMerge w:val="restart"/>
            <w:tcBorders>
              <w:top w:val="single" w:sz="12" w:space="0" w:color="000000"/>
              <w:right w:val="single" w:sz="12" w:space="0" w:color="000000"/>
            </w:tcBorders>
            <w:shd w:val="clear" w:color="auto" w:fill="FFFFFF"/>
            <w:vAlign w:val="bottom"/>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Sig.</w:t>
            </w:r>
          </w:p>
        </w:tc>
      </w:tr>
      <w:tr w:rsidR="00454215" w:rsidRPr="00E57DD2" w:rsidTr="00454215">
        <w:trPr>
          <w:gridAfter w:val="1"/>
          <w:wAfter w:w="5558" w:type="dxa"/>
          <w:cantSplit/>
        </w:trPr>
        <w:tc>
          <w:tcPr>
            <w:tcW w:w="2268" w:type="dxa"/>
            <w:gridSpan w:val="2"/>
            <w:vMerge/>
            <w:tcBorders>
              <w:top w:val="single" w:sz="16" w:space="0" w:color="000000"/>
              <w:left w:val="single" w:sz="16" w:space="0" w:color="000000"/>
              <w:bottom w:val="nil"/>
              <w:right w:val="nil"/>
            </w:tcBorders>
            <w:shd w:val="clear" w:color="auto" w:fill="FFFFFF"/>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993" w:type="dxa"/>
            <w:tcBorders>
              <w:left w:val="single" w:sz="16" w:space="0" w:color="000000"/>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B</w:t>
            </w:r>
          </w:p>
        </w:tc>
        <w:tc>
          <w:tcPr>
            <w:tcW w:w="992" w:type="dxa"/>
            <w:tcBorders>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Std. Error</w:t>
            </w:r>
          </w:p>
        </w:tc>
        <w:tc>
          <w:tcPr>
            <w:tcW w:w="1276" w:type="dxa"/>
            <w:tcBorders>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Beta</w:t>
            </w:r>
          </w:p>
        </w:tc>
        <w:tc>
          <w:tcPr>
            <w:tcW w:w="762" w:type="dxa"/>
            <w:vMerge/>
            <w:tcBorders>
              <w:top w:val="single" w:sz="16" w:space="0" w:color="000000"/>
            </w:tcBorders>
            <w:shd w:val="clear" w:color="auto" w:fill="FFFFFF"/>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797" w:type="dxa"/>
            <w:vMerge/>
            <w:tcBorders>
              <w:top w:val="single" w:sz="16" w:space="0" w:color="000000"/>
              <w:right w:val="single" w:sz="12" w:space="0" w:color="000000"/>
            </w:tcBorders>
            <w:shd w:val="clear" w:color="auto" w:fill="FFFFFF"/>
          </w:tcPr>
          <w:p w:rsidR="00454215" w:rsidRPr="00E57DD2" w:rsidRDefault="00454215" w:rsidP="00454215">
            <w:pPr>
              <w:autoSpaceDE w:val="0"/>
              <w:autoSpaceDN w:val="0"/>
              <w:adjustRightInd w:val="0"/>
              <w:spacing w:after="0" w:line="240" w:lineRule="auto"/>
              <w:rPr>
                <w:rFonts w:ascii="Arial" w:hAnsi="Arial" w:cs="Arial"/>
                <w:sz w:val="16"/>
                <w:szCs w:val="16"/>
              </w:rPr>
            </w:pPr>
          </w:p>
        </w:tc>
      </w:tr>
      <w:tr w:rsidR="00454215" w:rsidRPr="00E57DD2" w:rsidTr="00454215">
        <w:trPr>
          <w:gridAfter w:val="1"/>
          <w:wAfter w:w="5558" w:type="dxa"/>
          <w:cantSplit/>
        </w:trPr>
        <w:tc>
          <w:tcPr>
            <w:tcW w:w="851" w:type="dxa"/>
            <w:vMerge w:val="restart"/>
            <w:tcBorders>
              <w:top w:val="single" w:sz="16" w:space="0" w:color="000000"/>
              <w:left w:val="single" w:sz="16" w:space="0" w:color="000000"/>
              <w:bottom w:val="single" w:sz="16" w:space="0" w:color="000000"/>
              <w:right w:val="nil"/>
            </w:tcBorders>
            <w:shd w:val="clear" w:color="auto" w:fill="FFFFFF"/>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1</w:t>
            </w:r>
          </w:p>
        </w:tc>
        <w:tc>
          <w:tcPr>
            <w:tcW w:w="1417" w:type="dxa"/>
            <w:tcBorders>
              <w:top w:val="single" w:sz="16" w:space="0" w:color="000000"/>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(Constant)</w:t>
            </w:r>
          </w:p>
        </w:tc>
        <w:tc>
          <w:tcPr>
            <w:tcW w:w="993" w:type="dxa"/>
            <w:tcBorders>
              <w:top w:val="single" w:sz="16" w:space="0" w:color="000000"/>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-.014</w:t>
            </w:r>
          </w:p>
        </w:tc>
        <w:tc>
          <w:tcPr>
            <w:tcW w:w="992" w:type="dxa"/>
            <w:tcBorders>
              <w:top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.209</w:t>
            </w:r>
          </w:p>
        </w:tc>
        <w:tc>
          <w:tcPr>
            <w:tcW w:w="1276" w:type="dxa"/>
            <w:tcBorders>
              <w:top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rPr>
                <w:rFonts w:ascii="Times New Roman" w:hAnsi="Times New Roman" w:cs="Times New Roman"/>
                <w:sz w:val="16"/>
                <w:szCs w:val="16"/>
              </w:rPr>
            </w:pPr>
          </w:p>
        </w:tc>
        <w:tc>
          <w:tcPr>
            <w:tcW w:w="762" w:type="dxa"/>
            <w:tcBorders>
              <w:top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-.067</w:t>
            </w:r>
          </w:p>
        </w:tc>
        <w:tc>
          <w:tcPr>
            <w:tcW w:w="797" w:type="dxa"/>
            <w:tcBorders>
              <w:top w:val="single" w:sz="16" w:space="0" w:color="000000"/>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.947</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Times New Roman" w:hAnsi="Times New Roman" w:cs="Times New Roman"/>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Produk (X1)</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.323</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.071</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.290</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4.522</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.000</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Harga (X2)</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.154</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.049</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.220</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3.105</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.003</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Tempat (X3)</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.130</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.058</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.143</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2.225</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.029</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Promosi (X4)</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.133</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.048</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.162</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2.782</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.007</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Orang (X5)</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.114</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.058</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.105</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1.982</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.050</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nil"/>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Proses (X6)</w:t>
            </w:r>
          </w:p>
        </w:tc>
        <w:tc>
          <w:tcPr>
            <w:tcW w:w="993" w:type="dxa"/>
            <w:tcBorders>
              <w:top w:val="nil"/>
              <w:left w:val="single" w:sz="16" w:space="0" w:color="000000"/>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.129</w:t>
            </w:r>
          </w:p>
        </w:tc>
        <w:tc>
          <w:tcPr>
            <w:tcW w:w="99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.046</w:t>
            </w:r>
          </w:p>
        </w:tc>
        <w:tc>
          <w:tcPr>
            <w:tcW w:w="1276"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.158</w:t>
            </w:r>
          </w:p>
        </w:tc>
        <w:tc>
          <w:tcPr>
            <w:tcW w:w="762" w:type="dxa"/>
            <w:tcBorders>
              <w:top w:val="nil"/>
              <w:bottom w:val="nil"/>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2.796</w:t>
            </w:r>
          </w:p>
        </w:tc>
        <w:tc>
          <w:tcPr>
            <w:tcW w:w="797" w:type="dxa"/>
            <w:tcBorders>
              <w:top w:val="nil"/>
              <w:bottom w:val="nil"/>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.006</w:t>
            </w:r>
          </w:p>
        </w:tc>
      </w:tr>
      <w:tr w:rsidR="00454215" w:rsidRPr="00E57DD2" w:rsidTr="00454215">
        <w:trPr>
          <w:gridAfter w:val="1"/>
          <w:wAfter w:w="5558"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4215" w:rsidRPr="00E57DD2" w:rsidRDefault="00454215" w:rsidP="00454215">
            <w:pPr>
              <w:autoSpaceDE w:val="0"/>
              <w:autoSpaceDN w:val="0"/>
              <w:adjustRightInd w:val="0"/>
              <w:spacing w:after="0" w:line="240" w:lineRule="auto"/>
              <w:rPr>
                <w:rFonts w:ascii="Arial" w:hAnsi="Arial" w:cs="Arial"/>
                <w:sz w:val="16"/>
                <w:szCs w:val="16"/>
              </w:rPr>
            </w:pPr>
          </w:p>
        </w:tc>
        <w:tc>
          <w:tcPr>
            <w:tcW w:w="1417" w:type="dxa"/>
            <w:tcBorders>
              <w:top w:val="nil"/>
              <w:left w:val="nil"/>
              <w:bottom w:val="single" w:sz="16" w:space="0" w:color="000000"/>
              <w:right w:val="single" w:sz="16" w:space="0" w:color="000000"/>
            </w:tcBorders>
            <w:shd w:val="clear" w:color="auto" w:fill="FFFFFF"/>
            <w:vAlign w:val="center"/>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Bukti Fisik (X7)</w:t>
            </w:r>
          </w:p>
        </w:tc>
        <w:tc>
          <w:tcPr>
            <w:tcW w:w="993" w:type="dxa"/>
            <w:tcBorders>
              <w:top w:val="nil"/>
              <w:left w:val="single" w:sz="16" w:space="0" w:color="000000"/>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.017</w:t>
            </w:r>
          </w:p>
        </w:tc>
        <w:tc>
          <w:tcPr>
            <w:tcW w:w="992" w:type="dxa"/>
            <w:tcBorders>
              <w:top w:val="nil"/>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.049</w:t>
            </w:r>
          </w:p>
        </w:tc>
        <w:tc>
          <w:tcPr>
            <w:tcW w:w="1276" w:type="dxa"/>
            <w:tcBorders>
              <w:top w:val="nil"/>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.018</w:t>
            </w:r>
          </w:p>
        </w:tc>
        <w:tc>
          <w:tcPr>
            <w:tcW w:w="762" w:type="dxa"/>
            <w:tcBorders>
              <w:top w:val="nil"/>
              <w:bottom w:val="single" w:sz="16"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.347</w:t>
            </w:r>
          </w:p>
        </w:tc>
        <w:tc>
          <w:tcPr>
            <w:tcW w:w="797" w:type="dxa"/>
            <w:tcBorders>
              <w:top w:val="nil"/>
              <w:bottom w:val="single" w:sz="12" w:space="0" w:color="000000"/>
              <w:right w:val="single" w:sz="12" w:space="0" w:color="000000"/>
            </w:tcBorders>
            <w:shd w:val="clear" w:color="auto" w:fill="FFFFFF"/>
          </w:tcPr>
          <w:p w:rsidR="00454215" w:rsidRPr="00E57DD2" w:rsidRDefault="00454215" w:rsidP="00454215">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.729</w:t>
            </w:r>
          </w:p>
        </w:tc>
      </w:tr>
      <w:tr w:rsidR="00454215" w:rsidRPr="00E57DD2" w:rsidTr="00454215">
        <w:trPr>
          <w:cantSplit/>
        </w:trPr>
        <w:tc>
          <w:tcPr>
            <w:tcW w:w="12646" w:type="dxa"/>
            <w:gridSpan w:val="8"/>
            <w:tcBorders>
              <w:top w:val="nil"/>
              <w:left w:val="nil"/>
              <w:bottom w:val="nil"/>
              <w:right w:val="nil"/>
            </w:tcBorders>
            <w:shd w:val="clear" w:color="auto" w:fill="FFFFFF"/>
          </w:tcPr>
          <w:p w:rsidR="00454215" w:rsidRPr="00E57DD2" w:rsidRDefault="00454215" w:rsidP="00454215">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a. Dependent Variable: Keputusan Pembelian Konsumen (Y)</w:t>
            </w:r>
          </w:p>
        </w:tc>
      </w:tr>
    </w:tbl>
    <w:p w:rsidR="00454215" w:rsidRPr="008F3E2C" w:rsidRDefault="00454215" w:rsidP="00454215">
      <w:pPr>
        <w:spacing w:after="0" w:line="240" w:lineRule="auto"/>
        <w:ind w:left="567"/>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454215" w:rsidRDefault="00203921" w:rsidP="008473DC">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Adapun n</w:t>
      </w:r>
      <w:r w:rsidRPr="000C5C1A">
        <w:rPr>
          <w:rFonts w:ascii="Times New Roman" w:hAnsi="Times New Roman" w:cs="Times New Roman"/>
          <w:sz w:val="24"/>
          <w:szCs w:val="24"/>
        </w:rPr>
        <w:t>ilai t</w:t>
      </w:r>
      <w:r w:rsidRPr="000C5C1A">
        <w:rPr>
          <w:rFonts w:ascii="Times New Roman" w:hAnsi="Times New Roman" w:cs="Times New Roman"/>
          <w:sz w:val="24"/>
          <w:szCs w:val="24"/>
          <w:vertAlign w:val="subscript"/>
        </w:rPr>
        <w:t>tabel</w:t>
      </w:r>
      <w:r w:rsidRPr="000C5C1A">
        <w:rPr>
          <w:rFonts w:ascii="Times New Roman" w:hAnsi="Times New Roman" w:cs="Times New Roman"/>
          <w:sz w:val="24"/>
          <w:szCs w:val="24"/>
        </w:rPr>
        <w:t xml:space="preserve"> dengan tingkat signifikansi (α) = 5%; derajat kebebasan (dk) = n-2 = 100-2 = 98 (uji dua arah) = ± 1,980</w:t>
      </w:r>
      <w:r>
        <w:rPr>
          <w:rFonts w:ascii="Times New Roman" w:hAnsi="Times New Roman" w:cs="Times New Roman"/>
          <w:sz w:val="24"/>
          <w:szCs w:val="24"/>
        </w:rPr>
        <w:t>. Hasil uji pengaruh parsial (uji t) disajikan pada tabel berikut.</w:t>
      </w:r>
    </w:p>
    <w:p w:rsidR="00BC10FD" w:rsidRPr="00AB333A" w:rsidRDefault="00BC10FD" w:rsidP="008473DC">
      <w:pPr>
        <w:spacing w:after="0" w:line="240" w:lineRule="auto"/>
        <w:ind w:left="426" w:firstLine="426"/>
        <w:jc w:val="both"/>
        <w:rPr>
          <w:rFonts w:ascii="Times New Roman" w:hAnsi="Times New Roman" w:cs="Times New Roman"/>
          <w:sz w:val="6"/>
          <w:szCs w:val="6"/>
        </w:rPr>
      </w:pPr>
    </w:p>
    <w:p w:rsidR="00971151" w:rsidRPr="001A5541" w:rsidRDefault="00971151" w:rsidP="001A5541">
      <w:pPr>
        <w:spacing w:after="0" w:line="240" w:lineRule="auto"/>
        <w:ind w:left="426"/>
        <w:jc w:val="center"/>
        <w:rPr>
          <w:rFonts w:ascii="Times New Roman" w:hAnsi="Times New Roman" w:cs="Times New Roman"/>
          <w:b/>
          <w:sz w:val="24"/>
          <w:szCs w:val="24"/>
        </w:rPr>
      </w:pPr>
      <w:r w:rsidRPr="001A5541">
        <w:rPr>
          <w:rFonts w:ascii="Times New Roman" w:hAnsi="Times New Roman" w:cs="Times New Roman"/>
          <w:b/>
          <w:sz w:val="24"/>
          <w:szCs w:val="24"/>
        </w:rPr>
        <w:t>Tabel 14</w:t>
      </w:r>
    </w:p>
    <w:p w:rsidR="00971151" w:rsidRDefault="001A5541" w:rsidP="001A5541">
      <w:pPr>
        <w:spacing w:after="0" w:line="240" w:lineRule="auto"/>
        <w:ind w:left="426"/>
        <w:jc w:val="center"/>
        <w:rPr>
          <w:rFonts w:ascii="Times New Roman" w:hAnsi="Times New Roman" w:cs="Times New Roman"/>
          <w:b/>
          <w:sz w:val="24"/>
          <w:szCs w:val="24"/>
        </w:rPr>
      </w:pPr>
      <w:r w:rsidRPr="001A5541">
        <w:rPr>
          <w:rFonts w:ascii="Times New Roman" w:hAnsi="Times New Roman" w:cs="Times New Roman"/>
          <w:b/>
          <w:sz w:val="24"/>
          <w:szCs w:val="24"/>
        </w:rPr>
        <w:t>Hasil Uji Pengaruh Parsial (Uji t)</w:t>
      </w:r>
    </w:p>
    <w:p w:rsidR="00BC10FD" w:rsidRPr="00BC10FD" w:rsidRDefault="00BC10FD" w:rsidP="001A5541">
      <w:pPr>
        <w:spacing w:after="0" w:line="240" w:lineRule="auto"/>
        <w:ind w:left="426"/>
        <w:jc w:val="center"/>
        <w:rPr>
          <w:rFonts w:ascii="Times New Roman" w:hAnsi="Times New Roman" w:cs="Times New Roman"/>
          <w:b/>
          <w:sz w:val="6"/>
          <w:szCs w:val="6"/>
        </w:rPr>
      </w:pPr>
    </w:p>
    <w:tbl>
      <w:tblPr>
        <w:tblStyle w:val="TableGrid"/>
        <w:tblW w:w="0" w:type="auto"/>
        <w:tblInd w:w="426" w:type="dxa"/>
        <w:tblLook w:val="04A0"/>
      </w:tblPr>
      <w:tblGrid>
        <w:gridCol w:w="533"/>
        <w:gridCol w:w="4427"/>
        <w:gridCol w:w="831"/>
        <w:gridCol w:w="711"/>
        <w:gridCol w:w="1353"/>
      </w:tblGrid>
      <w:tr w:rsidR="001A5541" w:rsidRPr="00E57DD2" w:rsidTr="001A5541">
        <w:tc>
          <w:tcPr>
            <w:tcW w:w="533" w:type="dxa"/>
          </w:tcPr>
          <w:p w:rsidR="001A5541" w:rsidRPr="00E57DD2" w:rsidRDefault="001A5541" w:rsidP="001A5541">
            <w:pPr>
              <w:jc w:val="center"/>
              <w:rPr>
                <w:rFonts w:ascii="Times New Roman" w:hAnsi="Times New Roman" w:cs="Times New Roman"/>
                <w:b/>
                <w:sz w:val="20"/>
                <w:szCs w:val="20"/>
              </w:rPr>
            </w:pPr>
            <w:r w:rsidRPr="00E57DD2">
              <w:rPr>
                <w:rFonts w:ascii="Times New Roman" w:hAnsi="Times New Roman" w:cs="Times New Roman"/>
                <w:b/>
                <w:sz w:val="20"/>
                <w:szCs w:val="20"/>
              </w:rPr>
              <w:t>No</w:t>
            </w:r>
          </w:p>
        </w:tc>
        <w:tc>
          <w:tcPr>
            <w:tcW w:w="4427" w:type="dxa"/>
          </w:tcPr>
          <w:p w:rsidR="001A5541" w:rsidRPr="00E57DD2" w:rsidRDefault="001A5541" w:rsidP="001A5541">
            <w:pPr>
              <w:jc w:val="center"/>
              <w:rPr>
                <w:rFonts w:ascii="Times New Roman" w:hAnsi="Times New Roman" w:cs="Times New Roman"/>
                <w:b/>
                <w:sz w:val="20"/>
                <w:szCs w:val="20"/>
              </w:rPr>
            </w:pPr>
            <w:r w:rsidRPr="00E57DD2">
              <w:rPr>
                <w:rFonts w:ascii="Times New Roman" w:hAnsi="Times New Roman" w:cs="Times New Roman"/>
                <w:b/>
                <w:sz w:val="20"/>
                <w:szCs w:val="20"/>
              </w:rPr>
              <w:t>Keterangan</w:t>
            </w:r>
          </w:p>
        </w:tc>
        <w:tc>
          <w:tcPr>
            <w:tcW w:w="831" w:type="dxa"/>
          </w:tcPr>
          <w:p w:rsidR="001A5541" w:rsidRPr="00E57DD2" w:rsidRDefault="001A5541" w:rsidP="001A5541">
            <w:pPr>
              <w:jc w:val="center"/>
              <w:rPr>
                <w:rFonts w:ascii="Times New Roman" w:hAnsi="Times New Roman" w:cs="Times New Roman"/>
                <w:b/>
                <w:sz w:val="20"/>
                <w:szCs w:val="20"/>
              </w:rPr>
            </w:pPr>
            <w:r w:rsidRPr="00E57DD2">
              <w:rPr>
                <w:rFonts w:ascii="Times New Roman" w:hAnsi="Times New Roman" w:cs="Times New Roman"/>
                <w:b/>
                <w:sz w:val="20"/>
                <w:szCs w:val="20"/>
              </w:rPr>
              <w:t>t</w:t>
            </w:r>
            <w:r w:rsidRPr="00E57DD2">
              <w:rPr>
                <w:rFonts w:ascii="Times New Roman" w:hAnsi="Times New Roman" w:cs="Times New Roman"/>
                <w:b/>
                <w:sz w:val="20"/>
                <w:szCs w:val="20"/>
                <w:vertAlign w:val="subscript"/>
              </w:rPr>
              <w:t>hitung</w:t>
            </w:r>
          </w:p>
        </w:tc>
        <w:tc>
          <w:tcPr>
            <w:tcW w:w="711" w:type="dxa"/>
          </w:tcPr>
          <w:p w:rsidR="001A5541" w:rsidRPr="00E57DD2" w:rsidRDefault="001A5541" w:rsidP="001A5541">
            <w:pPr>
              <w:jc w:val="center"/>
              <w:rPr>
                <w:rFonts w:ascii="Times New Roman" w:hAnsi="Times New Roman" w:cs="Times New Roman"/>
                <w:b/>
                <w:sz w:val="20"/>
                <w:szCs w:val="20"/>
              </w:rPr>
            </w:pPr>
            <w:r w:rsidRPr="00E57DD2">
              <w:rPr>
                <w:rFonts w:ascii="Times New Roman" w:hAnsi="Times New Roman" w:cs="Times New Roman"/>
                <w:b/>
                <w:sz w:val="20"/>
                <w:szCs w:val="20"/>
              </w:rPr>
              <w:t>t</w:t>
            </w:r>
            <w:r w:rsidRPr="00E57DD2">
              <w:rPr>
                <w:rFonts w:ascii="Times New Roman" w:hAnsi="Times New Roman" w:cs="Times New Roman"/>
                <w:b/>
                <w:sz w:val="20"/>
                <w:szCs w:val="20"/>
                <w:vertAlign w:val="subscript"/>
              </w:rPr>
              <w:t>tabel</w:t>
            </w:r>
          </w:p>
        </w:tc>
        <w:tc>
          <w:tcPr>
            <w:tcW w:w="1353" w:type="dxa"/>
          </w:tcPr>
          <w:p w:rsidR="001A5541" w:rsidRPr="00E57DD2" w:rsidRDefault="001A5541" w:rsidP="001A5541">
            <w:pPr>
              <w:jc w:val="center"/>
              <w:rPr>
                <w:rFonts w:ascii="Times New Roman" w:hAnsi="Times New Roman" w:cs="Times New Roman"/>
                <w:b/>
                <w:sz w:val="20"/>
                <w:szCs w:val="20"/>
              </w:rPr>
            </w:pPr>
            <w:r w:rsidRPr="00E57DD2">
              <w:rPr>
                <w:rFonts w:ascii="Times New Roman" w:hAnsi="Times New Roman" w:cs="Times New Roman"/>
                <w:b/>
                <w:sz w:val="20"/>
                <w:szCs w:val="20"/>
              </w:rPr>
              <w:t>Kesimpulan</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w:t>
            </w:r>
          </w:p>
        </w:tc>
        <w:tc>
          <w:tcPr>
            <w:tcW w:w="4427" w:type="dxa"/>
          </w:tcPr>
          <w:p w:rsidR="001A5541" w:rsidRPr="00E57DD2" w:rsidRDefault="001A5541" w:rsidP="001A5541">
            <w:pPr>
              <w:jc w:val="both"/>
              <w:rPr>
                <w:rFonts w:ascii="Times New Roman" w:hAnsi="Times New Roman" w:cs="Times New Roman"/>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4,522</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2.</w:t>
            </w:r>
          </w:p>
        </w:tc>
        <w:tc>
          <w:tcPr>
            <w:tcW w:w="4427" w:type="dxa"/>
          </w:tcPr>
          <w:p w:rsidR="001A5541" w:rsidRPr="00E57DD2" w:rsidRDefault="001A5541" w:rsidP="001A5541">
            <w:pPr>
              <w:rPr>
                <w:sz w:val="20"/>
                <w:szCs w:val="20"/>
              </w:rPr>
            </w:pPr>
            <w:r w:rsidRPr="00E57DD2">
              <w:rPr>
                <w:rFonts w:ascii="Times New Roman" w:hAnsi="Times New Roman" w:cs="Times New Roman"/>
                <w:sz w:val="20"/>
                <w:szCs w:val="20"/>
              </w:rPr>
              <w:t>Pengaruh harga (X</w:t>
            </w:r>
            <w:r w:rsidRPr="00E57DD2">
              <w:rPr>
                <w:rFonts w:ascii="Times New Roman" w:hAnsi="Times New Roman" w:cs="Times New Roman"/>
                <w:sz w:val="20"/>
                <w:szCs w:val="20"/>
                <w:vertAlign w:val="subscript"/>
              </w:rPr>
              <w:t>2</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3,105</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3.</w:t>
            </w:r>
          </w:p>
        </w:tc>
        <w:tc>
          <w:tcPr>
            <w:tcW w:w="4427" w:type="dxa"/>
          </w:tcPr>
          <w:p w:rsidR="001A5541" w:rsidRPr="00E57DD2" w:rsidRDefault="001A5541">
            <w:pPr>
              <w:rPr>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2,225</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4.</w:t>
            </w:r>
          </w:p>
        </w:tc>
        <w:tc>
          <w:tcPr>
            <w:tcW w:w="4427" w:type="dxa"/>
          </w:tcPr>
          <w:p w:rsidR="001A5541" w:rsidRPr="00E57DD2" w:rsidRDefault="001A5541">
            <w:pPr>
              <w:rPr>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2,782</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5.</w:t>
            </w:r>
          </w:p>
        </w:tc>
        <w:tc>
          <w:tcPr>
            <w:tcW w:w="4427" w:type="dxa"/>
          </w:tcPr>
          <w:p w:rsidR="001A5541" w:rsidRPr="00E57DD2" w:rsidRDefault="001A5541">
            <w:pPr>
              <w:rPr>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1,982</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6.</w:t>
            </w:r>
          </w:p>
        </w:tc>
        <w:tc>
          <w:tcPr>
            <w:tcW w:w="4427" w:type="dxa"/>
          </w:tcPr>
          <w:p w:rsidR="001A5541" w:rsidRPr="00E57DD2" w:rsidRDefault="001A5541">
            <w:pPr>
              <w:rPr>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2,796</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ditolak</w:t>
            </w:r>
          </w:p>
        </w:tc>
      </w:tr>
      <w:tr w:rsidR="001A5541" w:rsidRPr="00E57DD2" w:rsidTr="001A5541">
        <w:tc>
          <w:tcPr>
            <w:tcW w:w="533" w:type="dxa"/>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7.</w:t>
            </w:r>
          </w:p>
        </w:tc>
        <w:tc>
          <w:tcPr>
            <w:tcW w:w="4427" w:type="dxa"/>
          </w:tcPr>
          <w:p w:rsidR="001A5541" w:rsidRPr="00E57DD2" w:rsidRDefault="001A5541">
            <w:pPr>
              <w:rPr>
                <w:sz w:val="20"/>
                <w:szCs w:val="20"/>
              </w:rPr>
            </w:pPr>
            <w:r w:rsidRPr="00E57DD2">
              <w:rPr>
                <w:rFonts w:ascii="Times New Roman" w:hAnsi="Times New Roman" w:cs="Times New Roman"/>
                <w:sz w:val="20"/>
                <w:szCs w:val="20"/>
              </w:rPr>
              <w:t>Pengaruh produk (X</w:t>
            </w:r>
            <w:r w:rsidRPr="00E57DD2">
              <w:rPr>
                <w:rFonts w:ascii="Times New Roman" w:hAnsi="Times New Roman" w:cs="Times New Roman"/>
                <w:sz w:val="20"/>
                <w:szCs w:val="20"/>
                <w:vertAlign w:val="subscript"/>
              </w:rPr>
              <w:t>1</w:t>
            </w:r>
            <w:r w:rsidRPr="00E57DD2">
              <w:rPr>
                <w:rFonts w:ascii="Times New Roman" w:hAnsi="Times New Roman" w:cs="Times New Roman"/>
                <w:sz w:val="20"/>
                <w:szCs w:val="20"/>
              </w:rPr>
              <w:t>) terhadap keputusan pembelian konsumen (Y)</w:t>
            </w:r>
          </w:p>
        </w:tc>
        <w:tc>
          <w:tcPr>
            <w:tcW w:w="831" w:type="dxa"/>
            <w:vAlign w:val="center"/>
          </w:tcPr>
          <w:p w:rsidR="001A5541" w:rsidRPr="00E57DD2" w:rsidRDefault="001A5541" w:rsidP="001A5541">
            <w:pPr>
              <w:autoSpaceDE w:val="0"/>
              <w:autoSpaceDN w:val="0"/>
              <w:adjustRightInd w:val="0"/>
              <w:ind w:left="60" w:right="60"/>
              <w:jc w:val="center"/>
              <w:rPr>
                <w:rFonts w:ascii="Times New Roman" w:hAnsi="Times New Roman" w:cs="Times New Roman"/>
                <w:sz w:val="20"/>
                <w:szCs w:val="20"/>
              </w:rPr>
            </w:pPr>
            <w:r w:rsidRPr="00E57DD2">
              <w:rPr>
                <w:rFonts w:ascii="Times New Roman" w:hAnsi="Times New Roman" w:cs="Times New Roman"/>
                <w:sz w:val="20"/>
                <w:szCs w:val="20"/>
              </w:rPr>
              <w:t>0,347</w:t>
            </w:r>
          </w:p>
        </w:tc>
        <w:tc>
          <w:tcPr>
            <w:tcW w:w="711" w:type="dxa"/>
            <w:vAlign w:val="center"/>
          </w:tcPr>
          <w:p w:rsidR="001A5541" w:rsidRPr="00E57DD2" w:rsidRDefault="001A5541" w:rsidP="001A5541">
            <w:pPr>
              <w:jc w:val="center"/>
              <w:rPr>
                <w:rFonts w:ascii="Times New Roman" w:hAnsi="Times New Roman" w:cs="Times New Roman"/>
                <w:sz w:val="20"/>
                <w:szCs w:val="20"/>
              </w:rPr>
            </w:pPr>
            <w:r w:rsidRPr="00E57DD2">
              <w:rPr>
                <w:rFonts w:ascii="Times New Roman" w:hAnsi="Times New Roman" w:cs="Times New Roman"/>
                <w:sz w:val="20"/>
                <w:szCs w:val="20"/>
              </w:rPr>
              <w:t>1,980</w:t>
            </w:r>
          </w:p>
        </w:tc>
        <w:tc>
          <w:tcPr>
            <w:tcW w:w="1353" w:type="dxa"/>
            <w:vAlign w:val="center"/>
          </w:tcPr>
          <w:p w:rsidR="001A5541" w:rsidRPr="00E57DD2" w:rsidRDefault="001A5541" w:rsidP="001A5541">
            <w:pPr>
              <w:jc w:val="center"/>
              <w:rPr>
                <w:sz w:val="20"/>
                <w:szCs w:val="20"/>
              </w:rPr>
            </w:pPr>
            <w:r w:rsidRPr="00E57DD2">
              <w:rPr>
                <w:rFonts w:ascii="Times New Roman" w:hAnsi="Times New Roman" w:cs="Times New Roman"/>
                <w:sz w:val="20"/>
                <w:szCs w:val="20"/>
              </w:rPr>
              <w:t>H</w:t>
            </w:r>
            <w:r w:rsidRPr="00E57DD2">
              <w:rPr>
                <w:rFonts w:ascii="Times New Roman" w:hAnsi="Times New Roman" w:cs="Times New Roman"/>
                <w:sz w:val="20"/>
                <w:szCs w:val="20"/>
                <w:vertAlign w:val="subscript"/>
              </w:rPr>
              <w:t>0</w:t>
            </w:r>
            <w:r w:rsidRPr="00E57DD2">
              <w:rPr>
                <w:rFonts w:ascii="Times New Roman" w:hAnsi="Times New Roman" w:cs="Times New Roman"/>
                <w:sz w:val="20"/>
                <w:szCs w:val="20"/>
              </w:rPr>
              <w:t xml:space="preserve"> diterima</w:t>
            </w:r>
          </w:p>
        </w:tc>
      </w:tr>
    </w:tbl>
    <w:p w:rsidR="001A5541" w:rsidRPr="008F3E2C" w:rsidRDefault="001A5541" w:rsidP="009A11A0">
      <w:pPr>
        <w:spacing w:after="0" w:line="240" w:lineRule="auto"/>
        <w:ind w:left="284"/>
        <w:jc w:val="both"/>
        <w:rPr>
          <w:rFonts w:ascii="Times New Roman" w:hAnsi="Times New Roman" w:cs="Times New Roman"/>
          <w:sz w:val="16"/>
          <w:szCs w:val="16"/>
        </w:rPr>
      </w:pPr>
      <w:r w:rsidRPr="008F3E2C">
        <w:rPr>
          <w:rFonts w:ascii="Times New Roman" w:hAnsi="Times New Roman" w:cs="Times New Roman"/>
          <w:sz w:val="16"/>
          <w:szCs w:val="16"/>
        </w:rPr>
        <w:t>Sumber: Data Olahan, 2014.</w:t>
      </w:r>
    </w:p>
    <w:p w:rsidR="00203921" w:rsidRDefault="009A11A0" w:rsidP="005005CC">
      <w:pPr>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Hasil uji pengaruh parsial menunjukkan bahwa </w:t>
      </w:r>
      <w:r w:rsidRPr="00E735C2">
        <w:rPr>
          <w:rFonts w:ascii="Times New Roman" w:hAnsi="Times New Roman" w:cs="Times New Roman"/>
          <w:sz w:val="24"/>
          <w:szCs w:val="24"/>
        </w:rPr>
        <w:t>produk, harga, tempat, promosi, orang</w:t>
      </w:r>
      <w:r>
        <w:rPr>
          <w:rFonts w:ascii="Times New Roman" w:hAnsi="Times New Roman" w:cs="Times New Roman"/>
          <w:sz w:val="24"/>
          <w:szCs w:val="24"/>
        </w:rPr>
        <w:t>, dan proses secara parsial (individual) berpengaruh signifikan terhadap keputusan pembelian konsumen, sedangkan bukti fisik secara parsial (individual) tidak berpengaruh signifikan terhadap keputusan pembelian konsumen.</w:t>
      </w:r>
    </w:p>
    <w:p w:rsidR="009A11A0" w:rsidRPr="009A11A0" w:rsidRDefault="009A11A0" w:rsidP="009A11A0">
      <w:pPr>
        <w:pStyle w:val="ListParagraph"/>
        <w:numPr>
          <w:ilvl w:val="0"/>
          <w:numId w:val="27"/>
        </w:numPr>
        <w:spacing w:after="0" w:line="240" w:lineRule="auto"/>
        <w:ind w:left="426" w:hanging="426"/>
        <w:jc w:val="both"/>
        <w:rPr>
          <w:rFonts w:ascii="Times New Roman" w:hAnsi="Times New Roman" w:cs="Times New Roman"/>
          <w:b/>
          <w:sz w:val="24"/>
          <w:szCs w:val="24"/>
        </w:rPr>
      </w:pPr>
      <w:r w:rsidRPr="009A11A0">
        <w:rPr>
          <w:rFonts w:ascii="Times New Roman" w:hAnsi="Times New Roman" w:cs="Times New Roman"/>
          <w:b/>
          <w:sz w:val="24"/>
          <w:szCs w:val="24"/>
        </w:rPr>
        <w:t>Analisis Koefisien Determinasi (R²)</w:t>
      </w:r>
    </w:p>
    <w:p w:rsidR="009A11A0" w:rsidRPr="000C5C1A" w:rsidRDefault="009A11A0" w:rsidP="009A11A0">
      <w:pPr>
        <w:spacing w:after="0" w:line="240" w:lineRule="auto"/>
        <w:ind w:left="426" w:firstLine="426"/>
        <w:jc w:val="both"/>
        <w:rPr>
          <w:rFonts w:ascii="Times New Roman" w:hAnsi="Times New Roman" w:cs="Times New Roman"/>
          <w:sz w:val="24"/>
          <w:szCs w:val="24"/>
        </w:rPr>
      </w:pPr>
      <w:r w:rsidRPr="000C5C1A">
        <w:rPr>
          <w:rFonts w:ascii="Times New Roman" w:hAnsi="Times New Roman" w:cs="Times New Roman"/>
          <w:sz w:val="24"/>
          <w:szCs w:val="24"/>
        </w:rPr>
        <w:t>Nilai koefisien determinasi dalam penelitian ini disajikan pada tabel berikut.</w:t>
      </w:r>
    </w:p>
    <w:p w:rsidR="00885A15" w:rsidRDefault="00885A15" w:rsidP="009A11A0">
      <w:pPr>
        <w:spacing w:after="0" w:line="240" w:lineRule="auto"/>
        <w:ind w:left="567"/>
        <w:jc w:val="center"/>
        <w:rPr>
          <w:rFonts w:ascii="Times New Roman" w:hAnsi="Times New Roman" w:cs="Times New Roman"/>
          <w:b/>
          <w:sz w:val="24"/>
          <w:szCs w:val="24"/>
        </w:rPr>
      </w:pPr>
    </w:p>
    <w:p w:rsidR="009A11A0" w:rsidRPr="000C5C1A" w:rsidRDefault="009A11A0" w:rsidP="009A11A0">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lastRenderedPageBreak/>
        <w:t xml:space="preserve">Tabel </w:t>
      </w:r>
      <w:r>
        <w:rPr>
          <w:rFonts w:ascii="Times New Roman" w:hAnsi="Times New Roman" w:cs="Times New Roman"/>
          <w:b/>
          <w:sz w:val="24"/>
          <w:szCs w:val="24"/>
        </w:rPr>
        <w:t>15</w:t>
      </w:r>
    </w:p>
    <w:p w:rsidR="009A11A0" w:rsidRPr="000C5C1A" w:rsidRDefault="009A11A0" w:rsidP="009A11A0">
      <w:pPr>
        <w:spacing w:after="0" w:line="240" w:lineRule="auto"/>
        <w:ind w:left="567"/>
        <w:jc w:val="center"/>
        <w:rPr>
          <w:rFonts w:ascii="Times New Roman" w:hAnsi="Times New Roman" w:cs="Times New Roman"/>
          <w:b/>
          <w:sz w:val="24"/>
          <w:szCs w:val="24"/>
        </w:rPr>
      </w:pPr>
      <w:r w:rsidRPr="000C5C1A">
        <w:rPr>
          <w:rFonts w:ascii="Times New Roman" w:hAnsi="Times New Roman" w:cs="Times New Roman"/>
          <w:b/>
          <w:sz w:val="24"/>
          <w:szCs w:val="24"/>
        </w:rPr>
        <w:t>Nilai Koefisien Determinasi (R²)</w:t>
      </w:r>
    </w:p>
    <w:p w:rsidR="009A11A0" w:rsidRPr="00AB333A" w:rsidRDefault="009A11A0" w:rsidP="009A11A0">
      <w:pPr>
        <w:spacing w:after="0" w:line="240" w:lineRule="auto"/>
        <w:ind w:left="567"/>
        <w:jc w:val="center"/>
        <w:rPr>
          <w:rFonts w:ascii="Times New Roman" w:hAnsi="Times New Roman" w:cs="Times New Roman"/>
          <w:b/>
          <w:sz w:val="6"/>
          <w:szCs w:val="6"/>
        </w:rPr>
      </w:pPr>
    </w:p>
    <w:p w:rsidR="009A11A0" w:rsidRPr="000C5C1A" w:rsidRDefault="009A11A0" w:rsidP="009A11A0">
      <w:pPr>
        <w:spacing w:after="0" w:line="240" w:lineRule="auto"/>
        <w:ind w:left="567"/>
        <w:jc w:val="center"/>
        <w:rPr>
          <w:rFonts w:ascii="Times New Roman" w:hAnsi="Times New Roman" w:cs="Times New Roman"/>
          <w:b/>
          <w:sz w:val="24"/>
          <w:szCs w:val="24"/>
        </w:rPr>
      </w:pPr>
      <w:r w:rsidRPr="000C5C1A">
        <w:rPr>
          <w:rFonts w:ascii="Arial" w:hAnsi="Arial" w:cs="Arial"/>
          <w:b/>
          <w:bCs/>
          <w:sz w:val="18"/>
          <w:szCs w:val="18"/>
        </w:rPr>
        <w:t>Model Summary</w:t>
      </w:r>
      <w:r w:rsidRPr="000C5C1A">
        <w:rPr>
          <w:rFonts w:ascii="Arial" w:hAnsi="Arial" w:cs="Arial"/>
          <w:b/>
          <w:bCs/>
          <w:sz w:val="18"/>
          <w:szCs w:val="18"/>
          <w:vertAlign w:val="superscript"/>
        </w:rPr>
        <w:t>b</w:t>
      </w:r>
    </w:p>
    <w:tbl>
      <w:tblPr>
        <w:tblW w:w="8096" w:type="dxa"/>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986"/>
        <w:gridCol w:w="1061"/>
        <w:gridCol w:w="1732"/>
        <w:gridCol w:w="2241"/>
        <w:gridCol w:w="1302"/>
      </w:tblGrid>
      <w:tr w:rsidR="009A11A0" w:rsidRPr="00E57DD2" w:rsidTr="002E65A1">
        <w:trPr>
          <w:cantSplit/>
        </w:trPr>
        <w:tc>
          <w:tcPr>
            <w:tcW w:w="8096" w:type="dxa"/>
            <w:gridSpan w:val="6"/>
            <w:tcBorders>
              <w:top w:val="nil"/>
              <w:left w:val="nil"/>
              <w:bottom w:val="nil"/>
              <w:right w:val="nil"/>
            </w:tcBorders>
            <w:shd w:val="clear" w:color="auto" w:fill="FFFFFF"/>
          </w:tcPr>
          <w:p w:rsidR="009A11A0" w:rsidRPr="00E57DD2" w:rsidRDefault="009A11A0" w:rsidP="009A11A0">
            <w:pPr>
              <w:autoSpaceDE w:val="0"/>
              <w:autoSpaceDN w:val="0"/>
              <w:adjustRightInd w:val="0"/>
              <w:spacing w:after="0" w:line="240" w:lineRule="auto"/>
              <w:ind w:right="60"/>
              <w:rPr>
                <w:rFonts w:ascii="Arial" w:hAnsi="Arial" w:cs="Arial"/>
                <w:sz w:val="16"/>
                <w:szCs w:val="16"/>
              </w:rPr>
            </w:pPr>
          </w:p>
        </w:tc>
      </w:tr>
      <w:tr w:rsidR="009A11A0" w:rsidRPr="00E57DD2" w:rsidTr="002E65A1">
        <w:trPr>
          <w:gridAfter w:val="1"/>
          <w:wAfter w:w="1302" w:type="dxa"/>
          <w:cantSplit/>
          <w:trHeight w:val="368"/>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Model</w:t>
            </w:r>
          </w:p>
        </w:tc>
        <w:tc>
          <w:tcPr>
            <w:tcW w:w="986" w:type="dxa"/>
            <w:tcBorders>
              <w:top w:val="single" w:sz="16" w:space="0" w:color="000000"/>
              <w:left w:val="single" w:sz="16" w:space="0" w:color="000000"/>
              <w:bottom w:val="single" w:sz="16"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R</w:t>
            </w:r>
          </w:p>
        </w:tc>
        <w:tc>
          <w:tcPr>
            <w:tcW w:w="1061" w:type="dxa"/>
            <w:tcBorders>
              <w:top w:val="single" w:sz="16" w:space="0" w:color="000000"/>
              <w:bottom w:val="single" w:sz="16"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R Square</w:t>
            </w:r>
          </w:p>
        </w:tc>
        <w:tc>
          <w:tcPr>
            <w:tcW w:w="1732" w:type="dxa"/>
            <w:tcBorders>
              <w:top w:val="single" w:sz="16" w:space="0" w:color="000000"/>
              <w:bottom w:val="single" w:sz="16"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Adjusted R Square</w:t>
            </w:r>
          </w:p>
        </w:tc>
        <w:tc>
          <w:tcPr>
            <w:tcW w:w="2241" w:type="dxa"/>
            <w:tcBorders>
              <w:top w:val="single" w:sz="12" w:space="0" w:color="000000"/>
              <w:bottom w:val="single" w:sz="12" w:space="0" w:color="000000"/>
              <w:right w:val="single" w:sz="12"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jc w:val="center"/>
              <w:rPr>
                <w:rFonts w:ascii="Arial" w:hAnsi="Arial" w:cs="Arial"/>
                <w:sz w:val="16"/>
                <w:szCs w:val="16"/>
              </w:rPr>
            </w:pPr>
            <w:r w:rsidRPr="00E57DD2">
              <w:rPr>
                <w:rFonts w:ascii="Arial" w:hAnsi="Arial" w:cs="Arial"/>
                <w:sz w:val="16"/>
                <w:szCs w:val="16"/>
              </w:rPr>
              <w:t>Std. Error of the Estimate</w:t>
            </w:r>
          </w:p>
        </w:tc>
      </w:tr>
      <w:tr w:rsidR="009A11A0" w:rsidRPr="00E57DD2" w:rsidTr="002E65A1">
        <w:trPr>
          <w:gridAfter w:val="1"/>
          <w:wAfter w:w="1302" w:type="dxa"/>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A11A0" w:rsidRPr="00E57DD2" w:rsidRDefault="009A11A0" w:rsidP="009A11A0">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1</w:t>
            </w:r>
          </w:p>
        </w:tc>
        <w:tc>
          <w:tcPr>
            <w:tcW w:w="986" w:type="dxa"/>
            <w:tcBorders>
              <w:top w:val="single" w:sz="16" w:space="0" w:color="000000"/>
              <w:left w:val="single" w:sz="16" w:space="0" w:color="000000"/>
              <w:bottom w:val="single" w:sz="16" w:space="0" w:color="000000"/>
            </w:tcBorders>
            <w:shd w:val="clear" w:color="auto" w:fill="FFFFFF"/>
          </w:tcPr>
          <w:p w:rsidR="009A11A0" w:rsidRPr="00E57DD2" w:rsidRDefault="009A11A0" w:rsidP="009A11A0">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.934</w:t>
            </w:r>
            <w:r w:rsidRPr="00E57DD2">
              <w:rPr>
                <w:rFonts w:ascii="Arial" w:hAnsi="Arial" w:cs="Arial"/>
                <w:sz w:val="16"/>
                <w:szCs w:val="16"/>
                <w:vertAlign w:val="superscript"/>
              </w:rPr>
              <w:t>a</w:t>
            </w:r>
          </w:p>
        </w:tc>
        <w:tc>
          <w:tcPr>
            <w:tcW w:w="1061" w:type="dxa"/>
            <w:tcBorders>
              <w:top w:val="single" w:sz="16" w:space="0" w:color="000000"/>
              <w:bottom w:val="single" w:sz="16" w:space="0" w:color="000000"/>
            </w:tcBorders>
            <w:shd w:val="clear" w:color="auto" w:fill="FFFFFF"/>
          </w:tcPr>
          <w:p w:rsidR="009A11A0" w:rsidRPr="00E57DD2" w:rsidRDefault="009A11A0" w:rsidP="009A11A0">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.873</w:t>
            </w:r>
          </w:p>
        </w:tc>
        <w:tc>
          <w:tcPr>
            <w:tcW w:w="1732" w:type="dxa"/>
            <w:tcBorders>
              <w:top w:val="single" w:sz="16" w:space="0" w:color="000000"/>
              <w:bottom w:val="single" w:sz="16" w:space="0" w:color="000000"/>
            </w:tcBorders>
            <w:shd w:val="clear" w:color="auto" w:fill="FFFFFF"/>
          </w:tcPr>
          <w:p w:rsidR="009A11A0" w:rsidRPr="00E57DD2" w:rsidRDefault="009A11A0" w:rsidP="009A11A0">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.864</w:t>
            </w:r>
          </w:p>
        </w:tc>
        <w:tc>
          <w:tcPr>
            <w:tcW w:w="2241" w:type="dxa"/>
            <w:tcBorders>
              <w:top w:val="single" w:sz="12" w:space="0" w:color="000000"/>
              <w:bottom w:val="single" w:sz="12" w:space="0" w:color="000000"/>
              <w:right w:val="single" w:sz="12" w:space="0" w:color="000000"/>
            </w:tcBorders>
            <w:shd w:val="clear" w:color="auto" w:fill="FFFFFF"/>
          </w:tcPr>
          <w:p w:rsidR="009A11A0" w:rsidRPr="00E57DD2" w:rsidRDefault="009A11A0" w:rsidP="009A11A0">
            <w:pPr>
              <w:autoSpaceDE w:val="0"/>
              <w:autoSpaceDN w:val="0"/>
              <w:adjustRightInd w:val="0"/>
              <w:spacing w:after="0" w:line="240" w:lineRule="auto"/>
              <w:ind w:left="60" w:right="60"/>
              <w:jc w:val="right"/>
              <w:rPr>
                <w:rFonts w:ascii="Arial" w:hAnsi="Arial" w:cs="Arial"/>
                <w:sz w:val="16"/>
                <w:szCs w:val="16"/>
              </w:rPr>
            </w:pPr>
            <w:r w:rsidRPr="00E57DD2">
              <w:rPr>
                <w:rFonts w:ascii="Arial" w:hAnsi="Arial" w:cs="Arial"/>
                <w:sz w:val="16"/>
                <w:szCs w:val="16"/>
              </w:rPr>
              <w:t>.11150</w:t>
            </w:r>
          </w:p>
        </w:tc>
      </w:tr>
      <w:tr w:rsidR="009A11A0" w:rsidRPr="00E57DD2" w:rsidTr="002E65A1">
        <w:trPr>
          <w:cantSplit/>
        </w:trPr>
        <w:tc>
          <w:tcPr>
            <w:tcW w:w="8096" w:type="dxa"/>
            <w:gridSpan w:val="6"/>
            <w:tcBorders>
              <w:top w:val="nil"/>
              <w:left w:val="nil"/>
              <w:bottom w:val="nil"/>
              <w:right w:val="nil"/>
            </w:tcBorders>
            <w:shd w:val="clear" w:color="auto" w:fill="FFFFFF"/>
          </w:tcPr>
          <w:p w:rsidR="009A11A0" w:rsidRPr="00E57DD2" w:rsidRDefault="009A11A0" w:rsidP="009A11A0">
            <w:pPr>
              <w:autoSpaceDE w:val="0"/>
              <w:autoSpaceDN w:val="0"/>
              <w:adjustRightInd w:val="0"/>
              <w:spacing w:after="0" w:line="240" w:lineRule="auto"/>
              <w:ind w:right="60"/>
              <w:rPr>
                <w:rFonts w:ascii="Arial" w:hAnsi="Arial" w:cs="Arial"/>
                <w:sz w:val="16"/>
                <w:szCs w:val="16"/>
              </w:rPr>
            </w:pPr>
            <w:r w:rsidRPr="00E57DD2">
              <w:rPr>
                <w:rFonts w:ascii="Arial" w:hAnsi="Arial" w:cs="Arial"/>
                <w:sz w:val="16"/>
                <w:szCs w:val="16"/>
              </w:rPr>
              <w:t xml:space="preserve"> a. Predictors: (Constant), Bukti Fisik (X7), Orang (X5), Promosi (X4), Proses (X6), </w:t>
            </w:r>
          </w:p>
          <w:p w:rsidR="009A11A0" w:rsidRPr="00E57DD2" w:rsidRDefault="009A11A0" w:rsidP="009A11A0">
            <w:pPr>
              <w:pStyle w:val="ListParagraph"/>
              <w:autoSpaceDE w:val="0"/>
              <w:autoSpaceDN w:val="0"/>
              <w:adjustRightInd w:val="0"/>
              <w:spacing w:after="0" w:line="240" w:lineRule="auto"/>
              <w:ind w:left="229" w:right="60"/>
              <w:rPr>
                <w:rFonts w:ascii="Arial" w:hAnsi="Arial" w:cs="Arial"/>
                <w:sz w:val="16"/>
                <w:szCs w:val="16"/>
              </w:rPr>
            </w:pPr>
            <w:r w:rsidRPr="00E57DD2">
              <w:rPr>
                <w:rFonts w:ascii="Arial" w:hAnsi="Arial" w:cs="Arial"/>
                <w:sz w:val="16"/>
                <w:szCs w:val="16"/>
              </w:rPr>
              <w:t>Produk (X1), Tempat (X3), Harga (X2)</w:t>
            </w:r>
          </w:p>
        </w:tc>
      </w:tr>
      <w:tr w:rsidR="009A11A0" w:rsidRPr="00E57DD2" w:rsidTr="002E65A1">
        <w:trPr>
          <w:cantSplit/>
        </w:trPr>
        <w:tc>
          <w:tcPr>
            <w:tcW w:w="8096" w:type="dxa"/>
            <w:gridSpan w:val="6"/>
            <w:tcBorders>
              <w:top w:val="nil"/>
              <w:left w:val="nil"/>
              <w:bottom w:val="nil"/>
              <w:right w:val="nil"/>
            </w:tcBorders>
            <w:shd w:val="clear" w:color="auto" w:fill="FFFFFF"/>
          </w:tcPr>
          <w:p w:rsidR="009A11A0" w:rsidRPr="00E57DD2" w:rsidRDefault="009A11A0" w:rsidP="009A11A0">
            <w:pPr>
              <w:autoSpaceDE w:val="0"/>
              <w:autoSpaceDN w:val="0"/>
              <w:adjustRightInd w:val="0"/>
              <w:spacing w:after="0" w:line="240" w:lineRule="auto"/>
              <w:ind w:left="60" w:right="60"/>
              <w:rPr>
                <w:rFonts w:ascii="Arial" w:hAnsi="Arial" w:cs="Arial"/>
                <w:sz w:val="16"/>
                <w:szCs w:val="16"/>
              </w:rPr>
            </w:pPr>
            <w:r w:rsidRPr="00E57DD2">
              <w:rPr>
                <w:rFonts w:ascii="Arial" w:hAnsi="Arial" w:cs="Arial"/>
                <w:sz w:val="16"/>
                <w:szCs w:val="16"/>
              </w:rPr>
              <w:t>b. Dependent Variable: Keputusan Pembelian Konsumen (Y)</w:t>
            </w:r>
          </w:p>
        </w:tc>
      </w:tr>
    </w:tbl>
    <w:p w:rsidR="009A11A0" w:rsidRPr="00AB333A" w:rsidRDefault="009A11A0" w:rsidP="009A11A0">
      <w:pPr>
        <w:spacing w:after="0" w:line="240" w:lineRule="auto"/>
        <w:ind w:left="851"/>
        <w:rPr>
          <w:rFonts w:ascii="Times New Roman" w:hAnsi="Times New Roman" w:cs="Times New Roman"/>
          <w:sz w:val="16"/>
          <w:szCs w:val="16"/>
        </w:rPr>
      </w:pPr>
      <w:r w:rsidRPr="00AB333A">
        <w:rPr>
          <w:rFonts w:ascii="Times New Roman" w:hAnsi="Times New Roman" w:cs="Times New Roman"/>
          <w:sz w:val="16"/>
          <w:szCs w:val="16"/>
        </w:rPr>
        <w:t>Sumber: Data Olahan, 2014.</w:t>
      </w:r>
    </w:p>
    <w:p w:rsidR="006F2D01" w:rsidRDefault="009A11A0" w:rsidP="009A11A0">
      <w:pPr>
        <w:spacing w:after="0" w:line="240" w:lineRule="auto"/>
        <w:ind w:firstLine="426"/>
        <w:jc w:val="both"/>
        <w:rPr>
          <w:rFonts w:ascii="Times New Roman" w:hAnsi="Times New Roman" w:cs="Times New Roman"/>
          <w:sz w:val="24"/>
          <w:szCs w:val="24"/>
        </w:rPr>
      </w:pPr>
      <w:r w:rsidRPr="000C5C1A">
        <w:rPr>
          <w:rFonts w:ascii="Times New Roman" w:hAnsi="Times New Roman" w:cs="Times New Roman"/>
          <w:sz w:val="24"/>
          <w:szCs w:val="24"/>
        </w:rPr>
        <w:t xml:space="preserve">Berdasarkan Tabel </w:t>
      </w:r>
      <w:r>
        <w:rPr>
          <w:rFonts w:ascii="Times New Roman" w:hAnsi="Times New Roman" w:cs="Times New Roman"/>
          <w:sz w:val="24"/>
          <w:szCs w:val="24"/>
        </w:rPr>
        <w:t>15</w:t>
      </w:r>
      <w:r w:rsidRPr="000C5C1A">
        <w:rPr>
          <w:rFonts w:ascii="Times New Roman" w:hAnsi="Times New Roman" w:cs="Times New Roman"/>
          <w:sz w:val="24"/>
          <w:szCs w:val="24"/>
        </w:rPr>
        <w:t xml:space="preserve"> dapat diketahui nilai koefisien determinasi (R²) sebesar 0,873 yang artinya kontribusi atau sumbangan pengaruh variabel produk, harga, tempat, promosi, orang, proses, dan bukti fisik terhadap variasi naik turunnya keputusan pembelian konsumen pada Restoran Beringin Cabang Diponegoro Pontianak sebesar 87,3%, dan sisanya sebesar 12,7% dipengaruhi oleh faktor atau variabel lain yang tidak dimasukkan dalam model.</w:t>
      </w:r>
    </w:p>
    <w:p w:rsidR="006F2D01" w:rsidRDefault="006F2D01" w:rsidP="00CC76C6">
      <w:pPr>
        <w:spacing w:after="0" w:line="240" w:lineRule="auto"/>
        <w:ind w:firstLine="426"/>
        <w:jc w:val="both"/>
        <w:rPr>
          <w:rFonts w:ascii="Times New Roman" w:hAnsi="Times New Roman" w:cs="Times New Roman"/>
          <w:sz w:val="24"/>
          <w:szCs w:val="24"/>
        </w:rPr>
      </w:pPr>
    </w:p>
    <w:p w:rsidR="00F061C8" w:rsidRPr="001D7AF9" w:rsidRDefault="00F061C8" w:rsidP="00F972C9">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KESIMPULAN</w:t>
      </w:r>
    </w:p>
    <w:p w:rsidR="00EE55FF" w:rsidRPr="001D7AF9" w:rsidRDefault="00EE55FF" w:rsidP="00EE55FF">
      <w:pPr>
        <w:pStyle w:val="ListParagraph"/>
        <w:numPr>
          <w:ilvl w:val="0"/>
          <w:numId w:val="2"/>
        </w:numPr>
        <w:ind w:left="426" w:hanging="426"/>
        <w:jc w:val="both"/>
        <w:rPr>
          <w:rFonts w:ascii="Times New Roman" w:hAnsi="Times New Roman" w:cs="Times New Roman"/>
          <w:sz w:val="24"/>
          <w:szCs w:val="24"/>
        </w:rPr>
      </w:pPr>
      <w:r w:rsidRPr="001D7AF9">
        <w:rPr>
          <w:rFonts w:ascii="Times New Roman" w:hAnsi="Times New Roman" w:cs="Times New Roman"/>
          <w:sz w:val="24"/>
          <w:szCs w:val="24"/>
        </w:rPr>
        <w:t>Hasil analisis regresi linier berganda menunjukkan bahwa produk, harga, tempat, promosi, orang, proses dan bukti fisik berpengaruh positif terhadap keputusan pembelian konsumen pada Restoran Beringin Cabang Diponegoro Pontianak. Produk merupakan faktor yang memiliki pengaruh paling besar terhadap keputusan pembelian konsumen diikuti dengan harga, promosi, tempat, proses, orang dan bukti fisik secara berturut-turut.</w:t>
      </w:r>
    </w:p>
    <w:p w:rsidR="00EE55FF" w:rsidRPr="001D7AF9" w:rsidRDefault="00EE55FF" w:rsidP="00EE55FF">
      <w:pPr>
        <w:pStyle w:val="ListParagraph"/>
        <w:numPr>
          <w:ilvl w:val="0"/>
          <w:numId w:val="2"/>
        </w:numPr>
        <w:ind w:left="426" w:hanging="426"/>
        <w:jc w:val="both"/>
        <w:rPr>
          <w:rFonts w:ascii="Times New Roman" w:hAnsi="Times New Roman" w:cs="Times New Roman"/>
          <w:sz w:val="24"/>
          <w:szCs w:val="24"/>
        </w:rPr>
      </w:pPr>
      <w:r w:rsidRPr="001D7AF9">
        <w:rPr>
          <w:rFonts w:ascii="Times New Roman" w:hAnsi="Times New Roman" w:cs="Times New Roman"/>
          <w:sz w:val="24"/>
          <w:szCs w:val="24"/>
        </w:rPr>
        <w:t>Analisis koefisien korelasi berganda menunjukkan bahwa produk, harga, tempat, promosi, orang, proses dan bukti fisik secara simultan memiliki korelasi sangat kuat terhadap keputusan pembelian konsumen pada Restoran Beringin Cabang Diponegoro Pontianak. Secara parsial, produk memiliki korelasi kuat dengan keputusan pembelian konsumen. Sedangkan harga, tempat, promosi, orang, proses dan bukti fisik secara parsial memiliki korelasi sedang dengan keputusan pembelian konsumen.</w:t>
      </w:r>
    </w:p>
    <w:p w:rsidR="00EE55FF" w:rsidRPr="001D7AF9" w:rsidRDefault="00EE55FF" w:rsidP="00EE55FF">
      <w:pPr>
        <w:pStyle w:val="ListParagraph"/>
        <w:numPr>
          <w:ilvl w:val="0"/>
          <w:numId w:val="2"/>
        </w:numPr>
        <w:ind w:left="426" w:hanging="426"/>
        <w:jc w:val="both"/>
        <w:rPr>
          <w:rFonts w:ascii="Times New Roman" w:hAnsi="Times New Roman" w:cs="Times New Roman"/>
          <w:sz w:val="24"/>
          <w:szCs w:val="24"/>
        </w:rPr>
      </w:pPr>
      <w:r w:rsidRPr="001D7AF9">
        <w:rPr>
          <w:rFonts w:ascii="Times New Roman" w:hAnsi="Times New Roman" w:cs="Times New Roman"/>
          <w:sz w:val="24"/>
          <w:szCs w:val="24"/>
        </w:rPr>
        <w:t>Uji pengaruh simultan menggunakan uji F menunjukkan bahwa produk, harga, tempat, promosi, orang, proses dan bukti fisik secara simultan (serempak) berpengaruh signifikan terhadap keputusan pembelian konsumen pada Restoran Beringin Cabang Diponegoro Pontianak. Uji pengaruh parsial menggunakan uji t menunjukkan bahwa produk, harga, tempat, promosi, orang, dan proses secara parsial (individual) berpengaruh signifikan terhadap keputusan pembelian konsumen, sedangkan bukti fisik secara parsial (individual) tidak berpengaruh signifikan terhadap keputusan pembelian konsumen.</w:t>
      </w:r>
    </w:p>
    <w:p w:rsidR="00EE55FF" w:rsidRPr="00885A15" w:rsidRDefault="00EE55FF" w:rsidP="00885A15">
      <w:pPr>
        <w:pStyle w:val="ListParagraph"/>
        <w:numPr>
          <w:ilvl w:val="0"/>
          <w:numId w:val="2"/>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Kontribusi pengaruh variabel produk, harga, tempat, promosi, orang, proses, dan bukti fisik terhadap variasi naik turunnya keputusan pembelian konsumen pada Restoran Beringin Cabang Diponegoro Pontianak sebesar 87,3%, dan sisanya sebesar 12,7% dipengaruhi oleh faktor atau variabel lain yang tidak dimasukkan dalam model seperti faktor budaya, sosial, pribadi dan psikologis konsumen.</w:t>
      </w:r>
    </w:p>
    <w:p w:rsidR="00885A15" w:rsidRDefault="00885A15" w:rsidP="00EE55FF">
      <w:pPr>
        <w:spacing w:after="0" w:line="240" w:lineRule="auto"/>
        <w:jc w:val="both"/>
        <w:rPr>
          <w:rFonts w:ascii="Times New Roman" w:hAnsi="Times New Roman" w:cs="Times New Roman"/>
          <w:sz w:val="24"/>
          <w:szCs w:val="24"/>
        </w:rPr>
      </w:pPr>
    </w:p>
    <w:p w:rsidR="00AC3E50" w:rsidRDefault="00AC3E50" w:rsidP="00EE55FF">
      <w:pPr>
        <w:spacing w:after="0" w:line="240" w:lineRule="auto"/>
        <w:jc w:val="both"/>
        <w:rPr>
          <w:rFonts w:ascii="Times New Roman" w:hAnsi="Times New Roman" w:cs="Times New Roman"/>
          <w:b/>
          <w:sz w:val="24"/>
          <w:szCs w:val="24"/>
        </w:rPr>
      </w:pPr>
    </w:p>
    <w:p w:rsidR="00F972C9" w:rsidRPr="001D7AF9" w:rsidRDefault="00D056DA" w:rsidP="00EE55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EE55FF" w:rsidRPr="00AB333A"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AB333A">
        <w:rPr>
          <w:rFonts w:ascii="Times New Roman" w:hAnsi="Times New Roman" w:cs="Times New Roman"/>
          <w:sz w:val="24"/>
          <w:szCs w:val="24"/>
        </w:rPr>
        <w:t>Restoran Beringin Cabang Diponegoro hendaknya selalu memperhatikan dan meningkatkan kualitas produk yang dijualnya agar keputusan pembelian konsumen meningkat, sehingga dapat meningkatkan volume penjualan dan keuntungan restoran.</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Restoran Beringin Cabang Diponegoro hendaknya memperhatikan penetapan harga jual makanan yang digunakan karena harga merupakan faktor yang sangat mempengaruhi keputusan konsumen selain faktor produk dalam membeli makanan di restoran ini.</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Restoran Beringin Cabang Diponegoro hendaknya dapat memanfaatkan lokasi restoran yang strategis dengan cara membuat restoran tidak hanya sebagai tempat makan yang enak dan menyehatkan tetapi juga dijadikan sebagai tempat yang nyaman untuk bersantai karena faktor tempat merupakan salah satu faktor yang dipertimbangkan oleh konsumen untuk membeli makanan di restoran ini.</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Restoran Beringin Cabang Diponegoro hendaknya meningkatkan kualitas dan kuantitas promosi karena promosi yang dilakukan terbukti dapat mempengaruhi keputusan pembelian konsumen.</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Karyawan Restoran Beringin Cabang Diponegoro harus dapat melayani konsumen dengan cepat, tepat, ramah, sopan, tidak membeda-bedakan konsumen serta menyelesaikan setiap keluhan pelanggan dengan cepat dan memuaskan konsumen.</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 xml:space="preserve">Kecepatan dan ketepatan dalam proses pelayanan kepada konsumen harus menjadi salah satu prioritas utama Restoran Beringin Cabang Diponegoro Pontianak agar konsumen merasa puas dengan pelayanan yang diberikan oleh restoran karena proses pelayanan yang cepat dan tepat juga menjadi faktor yang dipertimbangkan konsumen untuk membeli makanan di restoran ini. </w:t>
      </w:r>
    </w:p>
    <w:p w:rsidR="00EE55FF" w:rsidRPr="001D7AF9" w:rsidRDefault="00EE55FF" w:rsidP="00EE55FF">
      <w:pPr>
        <w:pStyle w:val="ListParagraph"/>
        <w:numPr>
          <w:ilvl w:val="0"/>
          <w:numId w:val="3"/>
        </w:numPr>
        <w:spacing w:after="0" w:line="240" w:lineRule="auto"/>
        <w:ind w:left="426" w:hanging="426"/>
        <w:jc w:val="both"/>
        <w:rPr>
          <w:rFonts w:ascii="Times New Roman" w:hAnsi="Times New Roman" w:cs="Times New Roman"/>
          <w:sz w:val="24"/>
          <w:szCs w:val="24"/>
        </w:rPr>
      </w:pPr>
      <w:r w:rsidRPr="001D7AF9">
        <w:rPr>
          <w:rFonts w:ascii="Times New Roman" w:hAnsi="Times New Roman" w:cs="Times New Roman"/>
          <w:sz w:val="24"/>
          <w:szCs w:val="24"/>
        </w:rPr>
        <w:t>Restoran Beringin Cabang Diponegoro diharapkan dapat memperbaiki bukti atau sarana fisik, seperti melakukan renovasi dan melakukan pengecatan ulang di dalam maupun di luar ruangan dengan warna-warna yang cerah untuk meningkatkan daya tarik konsumen terhadap restoran agar lebih menarik minat beli konsumen.</w:t>
      </w:r>
    </w:p>
    <w:p w:rsidR="00F972C9" w:rsidRPr="001D7AF9" w:rsidRDefault="00F972C9" w:rsidP="00EE55FF">
      <w:pPr>
        <w:spacing w:after="0" w:line="240" w:lineRule="auto"/>
        <w:ind w:firstLine="426"/>
        <w:jc w:val="both"/>
        <w:rPr>
          <w:rFonts w:ascii="Times New Roman" w:hAnsi="Times New Roman" w:cs="Times New Roman"/>
          <w:sz w:val="24"/>
          <w:szCs w:val="24"/>
        </w:rPr>
      </w:pPr>
    </w:p>
    <w:p w:rsidR="00F972C9" w:rsidRPr="001D7AF9" w:rsidRDefault="00F972C9" w:rsidP="00F972C9">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DAFTAR PUSTAKA</w:t>
      </w:r>
    </w:p>
    <w:p w:rsidR="00C73EA9" w:rsidRPr="001D7AF9" w:rsidRDefault="00C73EA9" w:rsidP="00C73EA9">
      <w:pPr>
        <w:spacing w:after="0" w:line="240" w:lineRule="auto"/>
        <w:ind w:left="709" w:hanging="709"/>
        <w:jc w:val="both"/>
        <w:rPr>
          <w:rFonts w:ascii="Times New Roman" w:eastAsia="Calibri" w:hAnsi="Times New Roman" w:cs="Times New Roman"/>
          <w:sz w:val="24"/>
          <w:szCs w:val="24"/>
        </w:rPr>
      </w:pPr>
      <w:r w:rsidRPr="001D7AF9">
        <w:rPr>
          <w:rFonts w:ascii="Times New Roman" w:hAnsi="Times New Roman" w:cs="Times New Roman"/>
          <w:sz w:val="24"/>
          <w:szCs w:val="24"/>
        </w:rPr>
        <w:t>Adisaputro</w:t>
      </w:r>
      <w:r w:rsidRPr="001D7AF9">
        <w:rPr>
          <w:rFonts w:ascii="Times New Roman" w:eastAsia="Calibri" w:hAnsi="Times New Roman" w:cs="Times New Roman"/>
          <w:sz w:val="24"/>
          <w:szCs w:val="24"/>
        </w:rPr>
        <w:t xml:space="preserve">, Gunawan, 2010. </w:t>
      </w:r>
      <w:r w:rsidRPr="001D7AF9">
        <w:rPr>
          <w:rFonts w:ascii="Times New Roman" w:eastAsia="Calibri" w:hAnsi="Times New Roman" w:cs="Times New Roman"/>
          <w:i/>
          <w:sz w:val="24"/>
          <w:szCs w:val="24"/>
        </w:rPr>
        <w:t>Manajemen Pemasaran: Analisis untuk Perancangan Strategi Pemasaran</w:t>
      </w:r>
      <w:r w:rsidRPr="001D7AF9">
        <w:rPr>
          <w:rFonts w:ascii="Times New Roman" w:eastAsia="Calibri" w:hAnsi="Times New Roman" w:cs="Times New Roman"/>
          <w:sz w:val="24"/>
          <w:szCs w:val="24"/>
        </w:rPr>
        <w:t>. Yogyakarta: UPP STIM YKPN.</w:t>
      </w:r>
    </w:p>
    <w:p w:rsidR="00C73EA9" w:rsidRPr="00D34505" w:rsidRDefault="00C73EA9" w:rsidP="00C73EA9">
      <w:pPr>
        <w:spacing w:after="0" w:line="240" w:lineRule="auto"/>
        <w:ind w:left="709" w:hanging="709"/>
        <w:jc w:val="both"/>
        <w:rPr>
          <w:rFonts w:ascii="Times New Roman" w:eastAsia="Calibri" w:hAnsi="Times New Roman" w:cs="Times New Roman"/>
          <w:sz w:val="20"/>
          <w:szCs w:val="20"/>
        </w:rPr>
      </w:pPr>
    </w:p>
    <w:p w:rsidR="00C73EA9" w:rsidRPr="001D7AF9" w:rsidRDefault="00C73EA9" w:rsidP="00C73EA9">
      <w:pPr>
        <w:spacing w:after="0" w:line="240" w:lineRule="auto"/>
        <w:ind w:left="709" w:hanging="709"/>
        <w:jc w:val="both"/>
      </w:pPr>
      <w:r w:rsidRPr="001D7AF9">
        <w:rPr>
          <w:rFonts w:ascii="Times New Roman" w:hAnsi="Times New Roman" w:cs="Times New Roman"/>
          <w:sz w:val="24"/>
          <w:szCs w:val="24"/>
        </w:rPr>
        <w:t xml:space="preserve">Alma, Buchari. 2005. </w:t>
      </w:r>
      <w:r w:rsidRPr="001D7AF9">
        <w:rPr>
          <w:rFonts w:ascii="Times New Roman" w:hAnsi="Times New Roman" w:cs="Times New Roman"/>
          <w:i/>
          <w:sz w:val="24"/>
          <w:szCs w:val="24"/>
        </w:rPr>
        <w:t>Manajemen Pemasaran dan Pemasaran Jasa</w:t>
      </w:r>
      <w:r w:rsidRPr="001D7AF9">
        <w:rPr>
          <w:rFonts w:ascii="Times New Roman" w:hAnsi="Times New Roman" w:cs="Times New Roman"/>
          <w:sz w:val="24"/>
          <w:szCs w:val="24"/>
        </w:rPr>
        <w:t>. Bandung: Alfabeta.</w:t>
      </w:r>
    </w:p>
    <w:p w:rsidR="00C73EA9" w:rsidRPr="00D34505" w:rsidRDefault="00C73EA9" w:rsidP="00C73EA9">
      <w:pPr>
        <w:spacing w:after="0" w:line="240" w:lineRule="auto"/>
        <w:ind w:left="567" w:hanging="567"/>
        <w:jc w:val="both"/>
        <w:rPr>
          <w:rFonts w:ascii="Times New Roman" w:eastAsia="Calibri" w:hAnsi="Times New Roman" w:cs="Times New Roman"/>
          <w:sz w:val="20"/>
          <w:szCs w:val="20"/>
        </w:rPr>
      </w:pPr>
    </w:p>
    <w:p w:rsidR="00C73EA9" w:rsidRPr="001D7AF9" w:rsidRDefault="00C73EA9" w:rsidP="00C73EA9">
      <w:pPr>
        <w:spacing w:after="0" w:line="240" w:lineRule="auto"/>
        <w:ind w:left="567" w:hanging="567"/>
        <w:jc w:val="both"/>
        <w:rPr>
          <w:rFonts w:ascii="Times New Roman" w:eastAsia="Calibri" w:hAnsi="Times New Roman" w:cs="Times New Roman"/>
          <w:sz w:val="24"/>
          <w:szCs w:val="24"/>
        </w:rPr>
      </w:pPr>
      <w:r w:rsidRPr="001D7AF9">
        <w:rPr>
          <w:rFonts w:ascii="Times New Roman" w:eastAsia="Calibri" w:hAnsi="Times New Roman" w:cs="Times New Roman"/>
          <w:sz w:val="24"/>
          <w:szCs w:val="24"/>
        </w:rPr>
        <w:t xml:space="preserve">Dharmmesta, Basu Swastha dan T. Hani Hondoko, 2012. </w:t>
      </w:r>
      <w:r w:rsidRPr="001D7AF9">
        <w:rPr>
          <w:rFonts w:ascii="Times New Roman" w:eastAsia="Calibri" w:hAnsi="Times New Roman" w:cs="Times New Roman"/>
          <w:i/>
          <w:sz w:val="24"/>
          <w:szCs w:val="24"/>
        </w:rPr>
        <w:t>Manajemen Pemasaran: Analisis Perilaku Konsumen.</w:t>
      </w:r>
      <w:r w:rsidRPr="001D7AF9">
        <w:rPr>
          <w:rFonts w:ascii="Times New Roman" w:eastAsia="Calibri" w:hAnsi="Times New Roman" w:cs="Times New Roman"/>
          <w:sz w:val="24"/>
          <w:szCs w:val="24"/>
        </w:rPr>
        <w:t xml:space="preserve"> Yogyakarta: BPFE.</w:t>
      </w:r>
    </w:p>
    <w:p w:rsidR="00C73EA9" w:rsidRPr="00D34505" w:rsidRDefault="00C73EA9" w:rsidP="00C73EA9">
      <w:pPr>
        <w:spacing w:after="0" w:line="240" w:lineRule="auto"/>
        <w:ind w:left="567" w:hanging="567"/>
        <w:jc w:val="both"/>
        <w:rPr>
          <w:rFonts w:ascii="Times New Roman" w:eastAsia="Calibri"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Hendry, (2012). </w:t>
      </w:r>
      <w:r w:rsidRPr="001D7AF9">
        <w:rPr>
          <w:rFonts w:ascii="Times New Roman" w:hAnsi="Times New Roman" w:cs="Times New Roman"/>
          <w:i/>
          <w:sz w:val="24"/>
          <w:szCs w:val="24"/>
        </w:rPr>
        <w:t>Menentukan Ukuran Sampel</w:t>
      </w:r>
      <w:r w:rsidRPr="001D7AF9">
        <w:rPr>
          <w:rFonts w:ascii="Times New Roman" w:hAnsi="Times New Roman" w:cs="Times New Roman"/>
          <w:sz w:val="24"/>
          <w:szCs w:val="24"/>
        </w:rPr>
        <w:t xml:space="preserve">. Tersedia di </w:t>
      </w:r>
      <w:hyperlink r:id="rId7" w:history="1">
        <w:r w:rsidRPr="001D7AF9">
          <w:rPr>
            <w:rStyle w:val="Hyperlink"/>
            <w:rFonts w:ascii="Times New Roman" w:hAnsi="Times New Roman" w:cs="Times New Roman"/>
            <w:color w:val="auto"/>
            <w:sz w:val="24"/>
            <w:szCs w:val="24"/>
          </w:rPr>
          <w:t>http://teorionline.net/ menentukan-ukuran-sampel-menurut-para-ahli/</w:t>
        </w:r>
      </w:hyperlink>
      <w:r w:rsidRPr="001D7AF9">
        <w:rPr>
          <w:rFonts w:ascii="Times New Roman" w:hAnsi="Times New Roman" w:cs="Times New Roman"/>
          <w:sz w:val="24"/>
          <w:szCs w:val="24"/>
        </w:rPr>
        <w:t>, Diambil pada tanggal 26 Maret 2014.</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DF507D" w:rsidRDefault="00C73EA9" w:rsidP="00DF507D">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Indraswati, Maria dan Saino, 2014. </w:t>
      </w:r>
      <w:r w:rsidRPr="001D7AF9">
        <w:rPr>
          <w:rFonts w:ascii="Times New Roman" w:hAnsi="Times New Roman" w:cs="Times New Roman"/>
          <w:i/>
          <w:sz w:val="24"/>
          <w:szCs w:val="24"/>
        </w:rPr>
        <w:t xml:space="preserve">Pengaruh Bauran Pemasaran Resto terhadap Keputusan Pembelian Konsumen pada Rumah Makan Rawon Setan di Surabaya. </w:t>
      </w:r>
      <w:r w:rsidRPr="001D7AF9">
        <w:rPr>
          <w:rFonts w:ascii="Times New Roman" w:hAnsi="Times New Roman" w:cs="Times New Roman"/>
          <w:sz w:val="24"/>
          <w:szCs w:val="24"/>
        </w:rPr>
        <w:t>Jurnal Pendidikan Tata Niaga (JPTN), Vol. 2 (03), 1-14.</w:t>
      </w:r>
    </w:p>
    <w:p w:rsidR="00DF507D" w:rsidRPr="00DF507D" w:rsidRDefault="00DF507D" w:rsidP="00DF507D">
      <w:pPr>
        <w:spacing w:after="0" w:line="240" w:lineRule="auto"/>
        <w:ind w:left="709" w:hanging="709"/>
        <w:jc w:val="both"/>
        <w:rPr>
          <w:rFonts w:ascii="Times New Roman" w:hAnsi="Times New Roman" w:cs="Times New Roman"/>
          <w:sz w:val="24"/>
          <w:szCs w:val="24"/>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Kotler, Philip dan Gary Armstrong, 2008. </w:t>
      </w:r>
      <w:r w:rsidRPr="001D7AF9">
        <w:rPr>
          <w:rFonts w:ascii="Times New Roman" w:hAnsi="Times New Roman" w:cs="Times New Roman"/>
          <w:i/>
          <w:sz w:val="24"/>
          <w:szCs w:val="24"/>
        </w:rPr>
        <w:t>Prinsip-prinsip Pemasaran</w:t>
      </w:r>
      <w:r w:rsidRPr="001D7AF9">
        <w:rPr>
          <w:rFonts w:ascii="Times New Roman" w:hAnsi="Times New Roman" w:cs="Times New Roman"/>
          <w:sz w:val="24"/>
          <w:szCs w:val="24"/>
        </w:rPr>
        <w:t>. Jilid 1. Edisi Keduabelas. Jakarta: Erlangga.</w:t>
      </w: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lastRenderedPageBreak/>
        <w:t xml:space="preserve">Kotler, Philip dan Kevin Lane Keller, 2008. </w:t>
      </w:r>
      <w:r w:rsidRPr="001D7AF9">
        <w:rPr>
          <w:rFonts w:ascii="Times New Roman" w:hAnsi="Times New Roman" w:cs="Times New Roman"/>
          <w:i/>
          <w:sz w:val="24"/>
          <w:szCs w:val="24"/>
        </w:rPr>
        <w:t>Manajemen Pemasaran</w:t>
      </w:r>
      <w:r w:rsidRPr="001D7AF9">
        <w:rPr>
          <w:rFonts w:ascii="Times New Roman" w:hAnsi="Times New Roman" w:cs="Times New Roman"/>
          <w:sz w:val="24"/>
          <w:szCs w:val="24"/>
        </w:rPr>
        <w:t>. Edisi Keduabelas. Jilid 1. Jakarta: PT INDEKS.</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eastAsia="Calibri" w:hAnsi="Times New Roman" w:cs="Times New Roman"/>
          <w:sz w:val="24"/>
          <w:szCs w:val="24"/>
        </w:rPr>
        <w:t>-------</w:t>
      </w:r>
      <w:r w:rsidRPr="001D7AF9">
        <w:rPr>
          <w:rFonts w:ascii="Times New Roman" w:hAnsi="Times New Roman" w:cs="Times New Roman"/>
          <w:sz w:val="24"/>
          <w:szCs w:val="24"/>
        </w:rPr>
        <w:t xml:space="preserve">, 2008. </w:t>
      </w:r>
      <w:r w:rsidRPr="001D7AF9">
        <w:rPr>
          <w:rFonts w:ascii="Times New Roman" w:hAnsi="Times New Roman" w:cs="Times New Roman"/>
          <w:i/>
          <w:sz w:val="24"/>
          <w:szCs w:val="24"/>
        </w:rPr>
        <w:t>Manajemen Pemasaran</w:t>
      </w:r>
      <w:r w:rsidRPr="001D7AF9">
        <w:rPr>
          <w:rFonts w:ascii="Times New Roman" w:hAnsi="Times New Roman" w:cs="Times New Roman"/>
          <w:sz w:val="24"/>
          <w:szCs w:val="24"/>
        </w:rPr>
        <w:t>. Edisi Keduabelas. Jilid 2. Jakarta: PT INDEKS.</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Margaretta, Wiwi, 2010. </w:t>
      </w:r>
      <w:r w:rsidRPr="001D7AF9">
        <w:rPr>
          <w:rFonts w:ascii="Times New Roman" w:hAnsi="Times New Roman" w:cs="Times New Roman"/>
          <w:i/>
          <w:sz w:val="24"/>
          <w:szCs w:val="24"/>
        </w:rPr>
        <w:t>Pengaruh Bauran Pemasaran Jasa terhadap Keputusan Pembelian Konsumen Pancious Pancake House Mal Kelapa Gading</w:t>
      </w:r>
      <w:r w:rsidRPr="001D7AF9">
        <w:rPr>
          <w:rFonts w:ascii="Times New Roman" w:hAnsi="Times New Roman" w:cs="Times New Roman"/>
          <w:sz w:val="24"/>
          <w:szCs w:val="24"/>
        </w:rPr>
        <w:t>. Manajemen Pemasaran IBII. Vol. 17 (01), 1-15.</w:t>
      </w:r>
    </w:p>
    <w:p w:rsidR="00C73EA9" w:rsidRPr="00D34505" w:rsidRDefault="00C73EA9" w:rsidP="00C73EA9">
      <w:pPr>
        <w:spacing w:after="0" w:line="240" w:lineRule="auto"/>
        <w:ind w:left="709" w:hanging="709"/>
        <w:jc w:val="both"/>
        <w:rPr>
          <w:rFonts w:ascii="Times New Roman" w:hAnsi="Times New Roman" w:cs="Times New Roman"/>
          <w:i/>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Marsum, W. A., 2005. </w:t>
      </w:r>
      <w:r w:rsidRPr="001D7AF9">
        <w:rPr>
          <w:rFonts w:ascii="Times New Roman" w:hAnsi="Times New Roman" w:cs="Times New Roman"/>
          <w:bCs/>
          <w:i/>
          <w:iCs/>
          <w:sz w:val="24"/>
          <w:szCs w:val="24"/>
        </w:rPr>
        <w:t>Restoran dan Segala Permasalahannya</w:t>
      </w:r>
      <w:r w:rsidRPr="001D7AF9">
        <w:rPr>
          <w:rFonts w:ascii="Times New Roman" w:hAnsi="Times New Roman" w:cs="Times New Roman"/>
          <w:sz w:val="24"/>
          <w:szCs w:val="24"/>
        </w:rPr>
        <w:t>. Yogyakarta: Andi.</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567" w:hanging="567"/>
        <w:jc w:val="both"/>
        <w:rPr>
          <w:rFonts w:ascii="Times New Roman" w:hAnsi="Times New Roman" w:cs="Times New Roman"/>
          <w:sz w:val="24"/>
          <w:szCs w:val="24"/>
        </w:rPr>
      </w:pPr>
      <w:r w:rsidRPr="001D7AF9">
        <w:rPr>
          <w:rFonts w:ascii="Times New Roman" w:hAnsi="Times New Roman" w:cs="Times New Roman"/>
          <w:sz w:val="24"/>
          <w:szCs w:val="24"/>
        </w:rPr>
        <w:t xml:space="preserve">Megawati, Yenli. 2006. </w:t>
      </w:r>
      <w:r w:rsidRPr="001D7AF9">
        <w:rPr>
          <w:rFonts w:ascii="Times New Roman" w:hAnsi="Times New Roman" w:cs="Times New Roman"/>
          <w:i/>
          <w:sz w:val="24"/>
          <w:szCs w:val="24"/>
        </w:rPr>
        <w:t>Kualitas Pelayanan Terkait dengan Kepuasan Konsumen dalam Industri Jasa</w:t>
      </w:r>
      <w:r w:rsidRPr="001D7AF9">
        <w:rPr>
          <w:rFonts w:ascii="Times New Roman" w:hAnsi="Times New Roman" w:cs="Times New Roman"/>
          <w:sz w:val="24"/>
          <w:szCs w:val="24"/>
        </w:rPr>
        <w:t>. Bunda Mulia. Vol. 2 (01), 1-11.</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eastAsia="Calibri" w:hAnsi="Times New Roman" w:cs="Times New Roman"/>
          <w:sz w:val="24"/>
          <w:szCs w:val="24"/>
        </w:rPr>
        <w:t>Noer</w:t>
      </w:r>
      <w:r w:rsidRPr="001D7AF9">
        <w:rPr>
          <w:rFonts w:ascii="Times New Roman" w:hAnsi="Times New Roman" w:cs="Times New Roman"/>
          <w:sz w:val="24"/>
          <w:szCs w:val="24"/>
        </w:rPr>
        <w:t xml:space="preserve">, </w:t>
      </w:r>
      <w:r w:rsidRPr="001D7AF9">
        <w:rPr>
          <w:rFonts w:ascii="Times New Roman" w:eastAsia="Calibri" w:hAnsi="Times New Roman" w:cs="Times New Roman"/>
          <w:sz w:val="24"/>
          <w:szCs w:val="24"/>
        </w:rPr>
        <w:t xml:space="preserve">Ahmad dan </w:t>
      </w:r>
      <w:r w:rsidRPr="001D7AF9">
        <w:rPr>
          <w:rFonts w:ascii="Times New Roman" w:hAnsi="Times New Roman" w:cs="Times New Roman"/>
          <w:sz w:val="24"/>
          <w:szCs w:val="24"/>
        </w:rPr>
        <w:t xml:space="preserve">Sugito, 2011. </w:t>
      </w:r>
      <w:r w:rsidRPr="001D7AF9">
        <w:rPr>
          <w:rFonts w:ascii="Times New Roman" w:hAnsi="Times New Roman" w:cs="Times New Roman"/>
          <w:i/>
          <w:sz w:val="24"/>
          <w:szCs w:val="24"/>
        </w:rPr>
        <w:t>Statistika Lanjutan</w:t>
      </w:r>
      <w:r w:rsidRPr="001D7AF9">
        <w:rPr>
          <w:rFonts w:ascii="Times New Roman" w:hAnsi="Times New Roman" w:cs="Times New Roman"/>
          <w:sz w:val="24"/>
          <w:szCs w:val="24"/>
        </w:rPr>
        <w:t>. Edisi Pertama. Yogyakarta: BPFE.</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Nurcholifah, Ita, 2012. </w:t>
      </w:r>
      <w:r w:rsidRPr="001D7AF9">
        <w:rPr>
          <w:rFonts w:ascii="Times New Roman" w:hAnsi="Times New Roman" w:cs="Times New Roman"/>
          <w:i/>
          <w:sz w:val="24"/>
          <w:szCs w:val="24"/>
        </w:rPr>
        <w:t>Manajemen Pemasaran</w:t>
      </w:r>
      <w:r w:rsidRPr="001D7AF9">
        <w:rPr>
          <w:rFonts w:ascii="Times New Roman" w:hAnsi="Times New Roman" w:cs="Times New Roman"/>
          <w:sz w:val="24"/>
          <w:szCs w:val="24"/>
        </w:rPr>
        <w:t>. Pontianak: STAIN Pontianak Press.</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Peraturan Daerah Kota Pontianak Nomor 3 Tahun 2005 tentang </w:t>
      </w:r>
      <w:r w:rsidRPr="001D7AF9">
        <w:rPr>
          <w:rFonts w:ascii="Times New Roman" w:hAnsi="Times New Roman" w:cs="Times New Roman"/>
          <w:i/>
          <w:sz w:val="24"/>
          <w:szCs w:val="24"/>
        </w:rPr>
        <w:t>Pajak Restoran</w:t>
      </w:r>
      <w:r w:rsidRPr="001D7AF9">
        <w:rPr>
          <w:rFonts w:ascii="Times New Roman" w:hAnsi="Times New Roman" w:cs="Times New Roman"/>
          <w:sz w:val="24"/>
          <w:szCs w:val="24"/>
        </w:rPr>
        <w:t>.</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Rachmawati, Rina, 2011. </w:t>
      </w:r>
      <w:r w:rsidRPr="001D7AF9">
        <w:rPr>
          <w:rFonts w:ascii="Times New Roman" w:hAnsi="Times New Roman" w:cs="Times New Roman"/>
          <w:i/>
          <w:sz w:val="24"/>
          <w:szCs w:val="24"/>
        </w:rPr>
        <w:t xml:space="preserve">Peranan Bauran Pemasaran (Marketing Mix) terhadap Peningkatan Penjualan (Sebuah Kajian terhadap Bisnis Restoran). </w:t>
      </w:r>
      <w:r w:rsidRPr="001D7AF9">
        <w:rPr>
          <w:rFonts w:ascii="Times New Roman" w:hAnsi="Times New Roman" w:cs="Times New Roman"/>
          <w:sz w:val="24"/>
          <w:szCs w:val="24"/>
        </w:rPr>
        <w:t>Kompetensi Teknik. Vol. 2 (02), 143-150.</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Riduwan, 2010. </w:t>
      </w:r>
      <w:r w:rsidRPr="001D7AF9">
        <w:rPr>
          <w:rFonts w:ascii="Times New Roman" w:hAnsi="Times New Roman" w:cs="Times New Roman"/>
          <w:i/>
          <w:sz w:val="24"/>
          <w:szCs w:val="24"/>
        </w:rPr>
        <w:t>Dasar-dasar Statistika</w:t>
      </w:r>
      <w:r w:rsidRPr="001D7AF9">
        <w:rPr>
          <w:rFonts w:ascii="Times New Roman" w:hAnsi="Times New Roman" w:cs="Times New Roman"/>
          <w:sz w:val="24"/>
          <w:szCs w:val="24"/>
        </w:rPr>
        <w:t>. Edisi Revisi. Cetakan Kedelapan. Bandung: ALFABETA.</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eastAsia="Calibri" w:hAnsi="Times New Roman" w:cs="Times New Roman"/>
          <w:sz w:val="24"/>
          <w:szCs w:val="24"/>
        </w:rPr>
      </w:pPr>
      <w:r w:rsidRPr="001D7AF9">
        <w:rPr>
          <w:rFonts w:ascii="Times New Roman" w:eastAsia="Calibri" w:hAnsi="Times New Roman" w:cs="Times New Roman"/>
          <w:sz w:val="24"/>
          <w:szCs w:val="24"/>
        </w:rPr>
        <w:t xml:space="preserve">Siagian, Dergibson dan Sugiarto, 2006. </w:t>
      </w:r>
      <w:r w:rsidRPr="001D7AF9">
        <w:rPr>
          <w:rFonts w:ascii="Times New Roman" w:eastAsia="Calibri" w:hAnsi="Times New Roman" w:cs="Times New Roman"/>
          <w:i/>
          <w:sz w:val="24"/>
          <w:szCs w:val="24"/>
        </w:rPr>
        <w:t>Metode Statistika Untuk Bisnis dan Ekonomi</w:t>
      </w:r>
      <w:r w:rsidRPr="001D7AF9">
        <w:rPr>
          <w:rFonts w:ascii="Times New Roman" w:eastAsia="Calibri" w:hAnsi="Times New Roman" w:cs="Times New Roman"/>
          <w:sz w:val="24"/>
          <w:szCs w:val="24"/>
        </w:rPr>
        <w:t>. Jakarta: PT Gramedia Pustaka Utama.</w:t>
      </w:r>
    </w:p>
    <w:p w:rsidR="00C73EA9" w:rsidRPr="00D34505"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Simamora, Bilson, 2005. </w:t>
      </w:r>
      <w:r w:rsidRPr="001D7AF9">
        <w:rPr>
          <w:rFonts w:ascii="Times New Roman" w:hAnsi="Times New Roman" w:cs="Times New Roman"/>
          <w:i/>
          <w:sz w:val="24"/>
          <w:szCs w:val="24"/>
        </w:rPr>
        <w:t>Analisis Multivariat Pemasaran</w:t>
      </w:r>
      <w:r w:rsidRPr="001D7AF9">
        <w:rPr>
          <w:rFonts w:ascii="Times New Roman" w:hAnsi="Times New Roman" w:cs="Times New Roman"/>
          <w:sz w:val="24"/>
          <w:szCs w:val="24"/>
        </w:rPr>
        <w:t>. Jakarta: PT Gramedia Pustaka Utama.</w:t>
      </w:r>
    </w:p>
    <w:p w:rsidR="00C73EA9" w:rsidRPr="00D34505" w:rsidRDefault="00C73EA9" w:rsidP="00C73EA9">
      <w:pPr>
        <w:spacing w:after="0" w:line="240" w:lineRule="auto"/>
        <w:ind w:left="567" w:hanging="567"/>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eastAsia="Calibri" w:hAnsi="Times New Roman" w:cs="Times New Roman"/>
          <w:sz w:val="24"/>
          <w:szCs w:val="24"/>
        </w:rPr>
        <w:t xml:space="preserve">-------, </w:t>
      </w:r>
      <w:r w:rsidRPr="001D7AF9">
        <w:rPr>
          <w:rFonts w:ascii="Times New Roman" w:hAnsi="Times New Roman" w:cs="Times New Roman"/>
          <w:sz w:val="24"/>
          <w:szCs w:val="24"/>
        </w:rPr>
        <w:t xml:space="preserve">2004. </w:t>
      </w:r>
      <w:r w:rsidRPr="001D7AF9">
        <w:rPr>
          <w:rFonts w:ascii="Times New Roman" w:hAnsi="Times New Roman" w:cs="Times New Roman"/>
          <w:i/>
          <w:sz w:val="24"/>
          <w:szCs w:val="24"/>
        </w:rPr>
        <w:t>Panduan Riset Perilaku Konsumen</w:t>
      </w:r>
      <w:r w:rsidRPr="001D7AF9">
        <w:rPr>
          <w:rFonts w:ascii="Times New Roman" w:hAnsi="Times New Roman" w:cs="Times New Roman"/>
          <w:sz w:val="24"/>
          <w:szCs w:val="24"/>
        </w:rPr>
        <w:t>. Jakarta: PT Gramedia Pustaka Utama.</w:t>
      </w:r>
    </w:p>
    <w:p w:rsidR="00C73EA9" w:rsidRPr="00E57DD2"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Sugiyono, 2013. </w:t>
      </w:r>
      <w:r w:rsidRPr="001D7AF9">
        <w:rPr>
          <w:rFonts w:ascii="Times New Roman" w:hAnsi="Times New Roman" w:cs="Times New Roman"/>
          <w:i/>
          <w:sz w:val="24"/>
          <w:szCs w:val="24"/>
        </w:rPr>
        <w:t>Metode Penelitian Pendidikan (Pendekatan Kuantitatif, Kualitatif, dan R &amp; D)</w:t>
      </w:r>
      <w:r w:rsidRPr="001D7AF9">
        <w:rPr>
          <w:rFonts w:ascii="Times New Roman" w:hAnsi="Times New Roman" w:cs="Times New Roman"/>
          <w:sz w:val="24"/>
          <w:szCs w:val="24"/>
        </w:rPr>
        <w:t>. Bandung: ALFABETA.</w:t>
      </w:r>
    </w:p>
    <w:p w:rsidR="00C73EA9" w:rsidRPr="00E57DD2"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Sunyoto, Danang, 2011. </w:t>
      </w:r>
      <w:r w:rsidRPr="001D7AF9">
        <w:rPr>
          <w:rFonts w:ascii="Times New Roman" w:hAnsi="Times New Roman" w:cs="Times New Roman"/>
          <w:i/>
          <w:sz w:val="24"/>
          <w:szCs w:val="24"/>
        </w:rPr>
        <w:t>Metodologi Penelitian untuk Ekonomi</w:t>
      </w:r>
      <w:r w:rsidRPr="001D7AF9">
        <w:rPr>
          <w:rFonts w:ascii="Times New Roman" w:hAnsi="Times New Roman" w:cs="Times New Roman"/>
          <w:sz w:val="24"/>
          <w:szCs w:val="24"/>
        </w:rPr>
        <w:t>. Cetakan Pertama. Yogyakarta: CAPS.</w:t>
      </w:r>
    </w:p>
    <w:p w:rsidR="00C73EA9" w:rsidRPr="00E57DD2"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eastAsia="Calibri" w:hAnsi="Times New Roman" w:cs="Times New Roman"/>
          <w:sz w:val="24"/>
          <w:szCs w:val="24"/>
        </w:rPr>
      </w:pPr>
      <w:r w:rsidRPr="001D7AF9">
        <w:rPr>
          <w:rFonts w:ascii="Times New Roman" w:hAnsi="Times New Roman" w:cs="Times New Roman"/>
          <w:sz w:val="24"/>
          <w:szCs w:val="24"/>
        </w:rPr>
        <w:t>Tjiptono</w:t>
      </w:r>
      <w:r w:rsidRPr="001D7AF9">
        <w:rPr>
          <w:rFonts w:ascii="Times New Roman" w:eastAsia="Calibri" w:hAnsi="Times New Roman" w:cs="Times New Roman"/>
          <w:sz w:val="24"/>
          <w:szCs w:val="24"/>
        </w:rPr>
        <w:t xml:space="preserve">, Fandy, 2007. </w:t>
      </w:r>
      <w:r w:rsidRPr="001D7AF9">
        <w:rPr>
          <w:rFonts w:ascii="Times New Roman" w:eastAsia="Calibri" w:hAnsi="Times New Roman" w:cs="Times New Roman"/>
          <w:i/>
          <w:sz w:val="24"/>
          <w:szCs w:val="24"/>
        </w:rPr>
        <w:t>Pemasaran Jasa</w:t>
      </w:r>
      <w:r w:rsidRPr="001D7AF9">
        <w:rPr>
          <w:rFonts w:ascii="Times New Roman" w:eastAsia="Calibri" w:hAnsi="Times New Roman" w:cs="Times New Roman"/>
          <w:sz w:val="24"/>
          <w:szCs w:val="24"/>
        </w:rPr>
        <w:t>, Malang: Bayu Media Publishing.</w:t>
      </w:r>
    </w:p>
    <w:p w:rsidR="00C73EA9" w:rsidRPr="00E57DD2" w:rsidRDefault="00C73EA9" w:rsidP="00C73EA9">
      <w:pPr>
        <w:spacing w:after="0" w:line="240" w:lineRule="auto"/>
        <w:ind w:left="709" w:hanging="709"/>
        <w:jc w:val="both"/>
        <w:rPr>
          <w:rFonts w:ascii="Times New Roman" w:hAnsi="Times New Roman" w:cs="Times New Roman"/>
          <w:sz w:val="20"/>
          <w:szCs w:val="20"/>
        </w:rPr>
      </w:pPr>
    </w:p>
    <w:p w:rsidR="00C73EA9" w:rsidRPr="001D7AF9" w:rsidRDefault="00C73EA9" w:rsidP="00C73EA9">
      <w:pPr>
        <w:spacing w:after="0" w:line="240" w:lineRule="auto"/>
        <w:ind w:left="709" w:hanging="709"/>
        <w:jc w:val="both"/>
        <w:rPr>
          <w:rFonts w:ascii="Times New Roman" w:eastAsia="Calibri" w:hAnsi="Times New Roman" w:cs="Times New Roman"/>
          <w:sz w:val="24"/>
          <w:szCs w:val="24"/>
        </w:rPr>
      </w:pPr>
      <w:r w:rsidRPr="001D7AF9">
        <w:rPr>
          <w:rFonts w:ascii="Times New Roman" w:hAnsi="Times New Roman" w:cs="Times New Roman"/>
          <w:sz w:val="24"/>
          <w:szCs w:val="24"/>
        </w:rPr>
        <w:t>Undang</w:t>
      </w:r>
      <w:r w:rsidRPr="001D7AF9">
        <w:rPr>
          <w:rFonts w:ascii="Times New Roman" w:eastAsia="Calibri" w:hAnsi="Times New Roman" w:cs="Times New Roman"/>
          <w:sz w:val="24"/>
          <w:szCs w:val="24"/>
        </w:rPr>
        <w:t xml:space="preserve">-Undang Republik Indonesia Nomor 8 Tahun 1999 tentang </w:t>
      </w:r>
      <w:r w:rsidRPr="001D7AF9">
        <w:rPr>
          <w:rFonts w:ascii="Times New Roman" w:eastAsia="Calibri" w:hAnsi="Times New Roman" w:cs="Times New Roman"/>
          <w:i/>
          <w:sz w:val="24"/>
          <w:szCs w:val="24"/>
        </w:rPr>
        <w:t>Perlindungan Konsumen</w:t>
      </w:r>
      <w:r w:rsidRPr="001D7AF9">
        <w:rPr>
          <w:rFonts w:ascii="Times New Roman" w:eastAsia="Calibri" w:hAnsi="Times New Roman" w:cs="Times New Roman"/>
          <w:sz w:val="24"/>
          <w:szCs w:val="24"/>
        </w:rPr>
        <w:t>.</w:t>
      </w:r>
    </w:p>
    <w:p w:rsidR="00C73EA9" w:rsidRDefault="00C73EA9" w:rsidP="00C73EA9">
      <w:pPr>
        <w:spacing w:after="0" w:line="240" w:lineRule="auto"/>
        <w:ind w:left="709" w:hanging="709"/>
        <w:jc w:val="both"/>
        <w:rPr>
          <w:rFonts w:ascii="Times New Roman" w:eastAsia="Calibri" w:hAnsi="Times New Roman" w:cs="Times New Roman"/>
          <w:sz w:val="20"/>
          <w:szCs w:val="20"/>
        </w:rPr>
      </w:pPr>
    </w:p>
    <w:p w:rsidR="00DF507D" w:rsidRPr="001D7AF9" w:rsidRDefault="00DF507D" w:rsidP="00DF507D">
      <w:pPr>
        <w:spacing w:after="0" w:line="240" w:lineRule="auto"/>
        <w:ind w:left="709" w:hanging="709"/>
        <w:jc w:val="both"/>
        <w:rPr>
          <w:rFonts w:ascii="Times New Roman" w:hAnsi="Times New Roman" w:cs="Times New Roman"/>
          <w:sz w:val="24"/>
          <w:szCs w:val="24"/>
        </w:rPr>
      </w:pPr>
      <w:r w:rsidRPr="001D7AF9">
        <w:rPr>
          <w:rFonts w:ascii="Times New Roman" w:hAnsi="Times New Roman" w:cs="Times New Roman"/>
          <w:sz w:val="24"/>
          <w:szCs w:val="24"/>
        </w:rPr>
        <w:t xml:space="preserve">Umar, Husein, 2005. </w:t>
      </w:r>
      <w:r w:rsidRPr="001D7AF9">
        <w:rPr>
          <w:rFonts w:ascii="Times New Roman" w:hAnsi="Times New Roman" w:cs="Times New Roman"/>
          <w:i/>
          <w:sz w:val="24"/>
          <w:szCs w:val="24"/>
        </w:rPr>
        <w:t>Riset Pemasaran dan Perilaku Konsumen</w:t>
      </w:r>
      <w:r w:rsidRPr="001D7AF9">
        <w:rPr>
          <w:rFonts w:ascii="Times New Roman" w:hAnsi="Times New Roman" w:cs="Times New Roman"/>
          <w:sz w:val="24"/>
          <w:szCs w:val="24"/>
        </w:rPr>
        <w:t>. Jakarta: PT Gramedia Pustaka Utama.</w:t>
      </w:r>
    </w:p>
    <w:p w:rsidR="00DF507D" w:rsidRPr="00E57DD2" w:rsidRDefault="00DF507D" w:rsidP="00C73EA9">
      <w:pPr>
        <w:spacing w:after="0" w:line="240" w:lineRule="auto"/>
        <w:ind w:left="709" w:hanging="709"/>
        <w:jc w:val="both"/>
        <w:rPr>
          <w:rFonts w:ascii="Times New Roman" w:eastAsia="Calibri" w:hAnsi="Times New Roman" w:cs="Times New Roman"/>
          <w:sz w:val="20"/>
          <w:szCs w:val="20"/>
        </w:rPr>
      </w:pPr>
    </w:p>
    <w:p w:rsidR="004D4090" w:rsidRPr="001D7AF9" w:rsidRDefault="00C73EA9" w:rsidP="00D34505">
      <w:pPr>
        <w:spacing w:after="0" w:line="240" w:lineRule="auto"/>
        <w:ind w:left="709" w:hanging="709"/>
        <w:jc w:val="both"/>
      </w:pPr>
      <w:r w:rsidRPr="001D7AF9">
        <w:rPr>
          <w:rFonts w:ascii="Times New Roman" w:eastAsia="Calibri" w:hAnsi="Times New Roman" w:cs="Times New Roman"/>
          <w:sz w:val="24"/>
          <w:szCs w:val="24"/>
        </w:rPr>
        <w:t>Widarjono</w:t>
      </w:r>
      <w:r w:rsidRPr="001D7AF9">
        <w:rPr>
          <w:rFonts w:ascii="Times New Roman" w:hAnsi="Times New Roman" w:cs="Times New Roman"/>
          <w:sz w:val="24"/>
          <w:szCs w:val="24"/>
        </w:rPr>
        <w:t xml:space="preserve">, Agus, 2005. </w:t>
      </w:r>
      <w:r w:rsidRPr="001D7AF9">
        <w:rPr>
          <w:rFonts w:ascii="Times New Roman" w:hAnsi="Times New Roman" w:cs="Times New Roman"/>
          <w:i/>
          <w:sz w:val="24"/>
          <w:szCs w:val="24"/>
        </w:rPr>
        <w:t>Ekonometrika: Teori dan Aplikasi untuk Ekonomi dan Bisnis.</w:t>
      </w:r>
      <w:r w:rsidRPr="001D7AF9">
        <w:rPr>
          <w:rFonts w:ascii="Times New Roman" w:hAnsi="Times New Roman" w:cs="Times New Roman"/>
          <w:sz w:val="24"/>
          <w:szCs w:val="24"/>
        </w:rPr>
        <w:t xml:space="preserve"> Yogyakarta: Ekonisia FE UII.</w:t>
      </w:r>
    </w:p>
    <w:sectPr w:rsidR="004D4090" w:rsidRPr="001D7AF9" w:rsidSect="009142E7">
      <w:footerReference w:type="default" r:id="rId8"/>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8A" w:rsidRDefault="009A5C8A" w:rsidP="00C73EA9">
      <w:pPr>
        <w:spacing w:after="0" w:line="240" w:lineRule="auto"/>
      </w:pPr>
      <w:r>
        <w:separator/>
      </w:r>
    </w:p>
  </w:endnote>
  <w:endnote w:type="continuationSeparator" w:id="1">
    <w:p w:rsidR="009A5C8A" w:rsidRDefault="009A5C8A" w:rsidP="00C73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137"/>
      <w:docPartObj>
        <w:docPartGallery w:val="Page Numbers (Bottom of Page)"/>
        <w:docPartUnique/>
      </w:docPartObj>
    </w:sdtPr>
    <w:sdtContent>
      <w:p w:rsidR="0097317E" w:rsidRDefault="00BB1575">
        <w:pPr>
          <w:pStyle w:val="Footer"/>
          <w:jc w:val="right"/>
        </w:pPr>
        <w:fldSimple w:instr=" PAGE   \* MERGEFORMAT ">
          <w:r w:rsidR="00AC3E50">
            <w:rPr>
              <w:noProof/>
            </w:rPr>
            <w:t>19</w:t>
          </w:r>
        </w:fldSimple>
      </w:p>
    </w:sdtContent>
  </w:sdt>
  <w:p w:rsidR="0097317E" w:rsidRDefault="00973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8A" w:rsidRDefault="009A5C8A" w:rsidP="00C73EA9">
      <w:pPr>
        <w:spacing w:after="0" w:line="240" w:lineRule="auto"/>
      </w:pPr>
      <w:r>
        <w:separator/>
      </w:r>
    </w:p>
  </w:footnote>
  <w:footnote w:type="continuationSeparator" w:id="1">
    <w:p w:rsidR="009A5C8A" w:rsidRDefault="009A5C8A" w:rsidP="00C73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79D"/>
    <w:multiLevelType w:val="hybridMultilevel"/>
    <w:tmpl w:val="07FED8AE"/>
    <w:lvl w:ilvl="0" w:tplc="C3F2D1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797D7F"/>
    <w:multiLevelType w:val="hybridMultilevel"/>
    <w:tmpl w:val="939C2C62"/>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nsid w:val="117D0B61"/>
    <w:multiLevelType w:val="hybridMultilevel"/>
    <w:tmpl w:val="6F30190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2113AC9"/>
    <w:multiLevelType w:val="hybridMultilevel"/>
    <w:tmpl w:val="F70C2470"/>
    <w:lvl w:ilvl="0" w:tplc="0409000F">
      <w:start w:val="1"/>
      <w:numFmt w:val="decimal"/>
      <w:lvlText w:val="%1."/>
      <w:lvlJc w:val="left"/>
      <w:pPr>
        <w:ind w:left="3196"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46B7814"/>
    <w:multiLevelType w:val="hybridMultilevel"/>
    <w:tmpl w:val="FDEABD9A"/>
    <w:lvl w:ilvl="0" w:tplc="7C7AFB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165526"/>
    <w:multiLevelType w:val="hybridMultilevel"/>
    <w:tmpl w:val="6862F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31CC"/>
    <w:multiLevelType w:val="hybridMultilevel"/>
    <w:tmpl w:val="538CAA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F10599C"/>
    <w:multiLevelType w:val="hybridMultilevel"/>
    <w:tmpl w:val="E670D546"/>
    <w:lvl w:ilvl="0" w:tplc="04090017">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248653AE"/>
    <w:multiLevelType w:val="hybridMultilevel"/>
    <w:tmpl w:val="DE3E83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0626AD0"/>
    <w:multiLevelType w:val="hybridMultilevel"/>
    <w:tmpl w:val="42D2C9EA"/>
    <w:lvl w:ilvl="0" w:tplc="6534D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61C04"/>
    <w:multiLevelType w:val="hybridMultilevel"/>
    <w:tmpl w:val="090ECD62"/>
    <w:lvl w:ilvl="0" w:tplc="04090019">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nsid w:val="36186D97"/>
    <w:multiLevelType w:val="hybridMultilevel"/>
    <w:tmpl w:val="FF749CD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38123A43"/>
    <w:multiLevelType w:val="hybridMultilevel"/>
    <w:tmpl w:val="CF0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64239"/>
    <w:multiLevelType w:val="hybridMultilevel"/>
    <w:tmpl w:val="AE987DB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42E9202D"/>
    <w:multiLevelType w:val="hybridMultilevel"/>
    <w:tmpl w:val="5246B26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B943A90"/>
    <w:multiLevelType w:val="hybridMultilevel"/>
    <w:tmpl w:val="EA1E3DC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4C6F72F3"/>
    <w:multiLevelType w:val="hybridMultilevel"/>
    <w:tmpl w:val="6E2854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58A514F"/>
    <w:multiLevelType w:val="hybridMultilevel"/>
    <w:tmpl w:val="3118D102"/>
    <w:lvl w:ilvl="0" w:tplc="0409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56D90224"/>
    <w:multiLevelType w:val="hybridMultilevel"/>
    <w:tmpl w:val="A9A249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76C1E3C"/>
    <w:multiLevelType w:val="hybridMultilevel"/>
    <w:tmpl w:val="52E0BA96"/>
    <w:lvl w:ilvl="0" w:tplc="04090011">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0">
    <w:nsid w:val="58515EB2"/>
    <w:multiLevelType w:val="hybridMultilevel"/>
    <w:tmpl w:val="85B27DD4"/>
    <w:lvl w:ilvl="0" w:tplc="9D52D2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BBF785A"/>
    <w:multiLevelType w:val="hybridMultilevel"/>
    <w:tmpl w:val="C0C2497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BFF7F0C"/>
    <w:multiLevelType w:val="hybridMultilevel"/>
    <w:tmpl w:val="6512D2F0"/>
    <w:lvl w:ilvl="0" w:tplc="04090011">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3">
    <w:nsid w:val="5C393B35"/>
    <w:multiLevelType w:val="hybridMultilevel"/>
    <w:tmpl w:val="EFDA0976"/>
    <w:lvl w:ilvl="0" w:tplc="1D2A278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2E11528"/>
    <w:multiLevelType w:val="hybridMultilevel"/>
    <w:tmpl w:val="946ED3F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65A40973"/>
    <w:multiLevelType w:val="hybridMultilevel"/>
    <w:tmpl w:val="54A007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BAB59D1"/>
    <w:multiLevelType w:val="hybridMultilevel"/>
    <w:tmpl w:val="C388ED8A"/>
    <w:lvl w:ilvl="0" w:tplc="08090019">
      <w:start w:val="1"/>
      <w:numFmt w:val="lowerLetter"/>
      <w:lvlText w:val="%1."/>
      <w:lvlJc w:val="left"/>
      <w:pPr>
        <w:ind w:left="1996" w:hanging="360"/>
      </w:pPr>
      <w:rPr>
        <w:rFonts w:hint="default"/>
        <w:sz w:val="24"/>
        <w:szCs w:val="24"/>
      </w:rPr>
    </w:lvl>
    <w:lvl w:ilvl="1" w:tplc="8B108382">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7017774C"/>
    <w:multiLevelType w:val="hybridMultilevel"/>
    <w:tmpl w:val="C74AF5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455395E"/>
    <w:multiLevelType w:val="hybridMultilevel"/>
    <w:tmpl w:val="185AA08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7B59611F"/>
    <w:multiLevelType w:val="hybridMultilevel"/>
    <w:tmpl w:val="4378E3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7C180801"/>
    <w:multiLevelType w:val="hybridMultilevel"/>
    <w:tmpl w:val="8434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0"/>
  </w:num>
  <w:num w:numId="5">
    <w:abstractNumId w:val="26"/>
  </w:num>
  <w:num w:numId="6">
    <w:abstractNumId w:val="28"/>
  </w:num>
  <w:num w:numId="7">
    <w:abstractNumId w:val="2"/>
  </w:num>
  <w:num w:numId="8">
    <w:abstractNumId w:val="25"/>
  </w:num>
  <w:num w:numId="9">
    <w:abstractNumId w:val="1"/>
  </w:num>
  <w:num w:numId="10">
    <w:abstractNumId w:val="3"/>
  </w:num>
  <w:num w:numId="11">
    <w:abstractNumId w:val="29"/>
  </w:num>
  <w:num w:numId="12">
    <w:abstractNumId w:val="17"/>
  </w:num>
  <w:num w:numId="13">
    <w:abstractNumId w:val="27"/>
  </w:num>
  <w:num w:numId="14">
    <w:abstractNumId w:val="13"/>
  </w:num>
  <w:num w:numId="15">
    <w:abstractNumId w:val="11"/>
  </w:num>
  <w:num w:numId="16">
    <w:abstractNumId w:val="21"/>
  </w:num>
  <w:num w:numId="17">
    <w:abstractNumId w:val="24"/>
  </w:num>
  <w:num w:numId="18">
    <w:abstractNumId w:val="30"/>
  </w:num>
  <w:num w:numId="19">
    <w:abstractNumId w:val="8"/>
  </w:num>
  <w:num w:numId="20">
    <w:abstractNumId w:val="18"/>
  </w:num>
  <w:num w:numId="21">
    <w:abstractNumId w:val="14"/>
  </w:num>
  <w:num w:numId="22">
    <w:abstractNumId w:val="7"/>
  </w:num>
  <w:num w:numId="23">
    <w:abstractNumId w:val="22"/>
  </w:num>
  <w:num w:numId="24">
    <w:abstractNumId w:val="19"/>
  </w:num>
  <w:num w:numId="25">
    <w:abstractNumId w:val="9"/>
  </w:num>
  <w:num w:numId="26">
    <w:abstractNumId w:val="23"/>
  </w:num>
  <w:num w:numId="27">
    <w:abstractNumId w:val="4"/>
  </w:num>
  <w:num w:numId="28">
    <w:abstractNumId w:val="15"/>
  </w:num>
  <w:num w:numId="29">
    <w:abstractNumId w:val="5"/>
  </w:num>
  <w:num w:numId="30">
    <w:abstractNumId w:val="2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2680"/>
    <w:rsid w:val="00057A7A"/>
    <w:rsid w:val="000B19E0"/>
    <w:rsid w:val="000B4535"/>
    <w:rsid w:val="000F3710"/>
    <w:rsid w:val="001058D5"/>
    <w:rsid w:val="00113127"/>
    <w:rsid w:val="00152731"/>
    <w:rsid w:val="00180EAE"/>
    <w:rsid w:val="00195255"/>
    <w:rsid w:val="001A5541"/>
    <w:rsid w:val="001D7AF9"/>
    <w:rsid w:val="001F7192"/>
    <w:rsid w:val="00203921"/>
    <w:rsid w:val="00234B53"/>
    <w:rsid w:val="002357CC"/>
    <w:rsid w:val="00247C57"/>
    <w:rsid w:val="0028513C"/>
    <w:rsid w:val="002C1B84"/>
    <w:rsid w:val="002E65A1"/>
    <w:rsid w:val="00352FB4"/>
    <w:rsid w:val="00361E9D"/>
    <w:rsid w:val="0036431B"/>
    <w:rsid w:val="0039205E"/>
    <w:rsid w:val="003F26F1"/>
    <w:rsid w:val="0042608C"/>
    <w:rsid w:val="00454215"/>
    <w:rsid w:val="00454336"/>
    <w:rsid w:val="004924AF"/>
    <w:rsid w:val="004D4090"/>
    <w:rsid w:val="004E1513"/>
    <w:rsid w:val="004F2A39"/>
    <w:rsid w:val="005005CC"/>
    <w:rsid w:val="00510EBC"/>
    <w:rsid w:val="00535214"/>
    <w:rsid w:val="005C5E9D"/>
    <w:rsid w:val="005C66ED"/>
    <w:rsid w:val="005D76B1"/>
    <w:rsid w:val="005F6481"/>
    <w:rsid w:val="00693736"/>
    <w:rsid w:val="006A6205"/>
    <w:rsid w:val="006F2D01"/>
    <w:rsid w:val="006F7656"/>
    <w:rsid w:val="0073710B"/>
    <w:rsid w:val="00796789"/>
    <w:rsid w:val="007A66D3"/>
    <w:rsid w:val="007C5F76"/>
    <w:rsid w:val="007F4F10"/>
    <w:rsid w:val="00832EC4"/>
    <w:rsid w:val="00840EAA"/>
    <w:rsid w:val="008473DC"/>
    <w:rsid w:val="008816C6"/>
    <w:rsid w:val="00885A15"/>
    <w:rsid w:val="008C72AA"/>
    <w:rsid w:val="008F3E2C"/>
    <w:rsid w:val="00905E39"/>
    <w:rsid w:val="009142E7"/>
    <w:rsid w:val="00943766"/>
    <w:rsid w:val="009517C7"/>
    <w:rsid w:val="00971151"/>
    <w:rsid w:val="0097317E"/>
    <w:rsid w:val="00975530"/>
    <w:rsid w:val="009A11A0"/>
    <w:rsid w:val="009A3483"/>
    <w:rsid w:val="009A5C8A"/>
    <w:rsid w:val="00A0536C"/>
    <w:rsid w:val="00A32D53"/>
    <w:rsid w:val="00A67A8A"/>
    <w:rsid w:val="00AB333A"/>
    <w:rsid w:val="00AC3E50"/>
    <w:rsid w:val="00AF7FDF"/>
    <w:rsid w:val="00B40A96"/>
    <w:rsid w:val="00B45F02"/>
    <w:rsid w:val="00B80D12"/>
    <w:rsid w:val="00B8467F"/>
    <w:rsid w:val="00BB1575"/>
    <w:rsid w:val="00BC10FD"/>
    <w:rsid w:val="00BD4D0A"/>
    <w:rsid w:val="00BE74CD"/>
    <w:rsid w:val="00C073C0"/>
    <w:rsid w:val="00C42680"/>
    <w:rsid w:val="00C53C35"/>
    <w:rsid w:val="00C55E7D"/>
    <w:rsid w:val="00C73EA9"/>
    <w:rsid w:val="00C86FAE"/>
    <w:rsid w:val="00CB0EE2"/>
    <w:rsid w:val="00CC76C6"/>
    <w:rsid w:val="00CD4F2D"/>
    <w:rsid w:val="00CF69D5"/>
    <w:rsid w:val="00D056DA"/>
    <w:rsid w:val="00D34505"/>
    <w:rsid w:val="00DF507D"/>
    <w:rsid w:val="00E413B2"/>
    <w:rsid w:val="00E57DD2"/>
    <w:rsid w:val="00E64102"/>
    <w:rsid w:val="00E869BA"/>
    <w:rsid w:val="00E90C61"/>
    <w:rsid w:val="00EB4D66"/>
    <w:rsid w:val="00ED48D4"/>
    <w:rsid w:val="00EE55FF"/>
    <w:rsid w:val="00F061C8"/>
    <w:rsid w:val="00F34577"/>
    <w:rsid w:val="00F90665"/>
    <w:rsid w:val="00F9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7"/>
        <o:r id="V:Rule5" type="connector" idref="#_x0000_s1040"/>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5255"/>
    <w:pPr>
      <w:ind w:left="720"/>
      <w:contextualSpacing/>
    </w:pPr>
  </w:style>
  <w:style w:type="paragraph" w:styleId="Header">
    <w:name w:val="header"/>
    <w:basedOn w:val="Normal"/>
    <w:link w:val="HeaderChar"/>
    <w:uiPriority w:val="99"/>
    <w:semiHidden/>
    <w:unhideWhenUsed/>
    <w:rsid w:val="00C73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A9"/>
  </w:style>
  <w:style w:type="paragraph" w:styleId="Footer">
    <w:name w:val="footer"/>
    <w:basedOn w:val="Normal"/>
    <w:link w:val="FooterChar"/>
    <w:uiPriority w:val="99"/>
    <w:unhideWhenUsed/>
    <w:rsid w:val="00C7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A9"/>
  </w:style>
  <w:style w:type="character" w:styleId="Hyperlink">
    <w:name w:val="Hyperlink"/>
    <w:basedOn w:val="DefaultParagraphFont"/>
    <w:uiPriority w:val="99"/>
    <w:unhideWhenUsed/>
    <w:rsid w:val="00C73EA9"/>
    <w:rPr>
      <w:color w:val="0000FF" w:themeColor="hyperlink"/>
      <w:u w:val="single"/>
    </w:rPr>
  </w:style>
  <w:style w:type="character" w:customStyle="1" w:styleId="ListParagraphChar">
    <w:name w:val="List Paragraph Char"/>
    <w:basedOn w:val="DefaultParagraphFont"/>
    <w:link w:val="ListParagraph"/>
    <w:uiPriority w:val="34"/>
    <w:locked/>
    <w:rsid w:val="00E86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orionline.net/%20menentukan-ukuran-sampel-menurut-para-ah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20</Pages>
  <Words>7654</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acs</cp:lastModifiedBy>
  <cp:revision>65</cp:revision>
  <cp:lastPrinted>2014-10-26T11:06:00Z</cp:lastPrinted>
  <dcterms:created xsi:type="dcterms:W3CDTF">2014-10-23T09:31:00Z</dcterms:created>
  <dcterms:modified xsi:type="dcterms:W3CDTF">2015-01-11T11:21:00Z</dcterms:modified>
</cp:coreProperties>
</file>