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FC" w:rsidRDefault="00FE49FC" w:rsidP="00FE49FC">
      <w:pPr>
        <w:spacing w:after="0" w:line="240" w:lineRule="auto"/>
        <w:jc w:val="center"/>
        <w:rPr>
          <w:b/>
        </w:rPr>
      </w:pPr>
      <w:r w:rsidRPr="00FE49FC">
        <w:rPr>
          <w:b/>
        </w:rPr>
        <w:t>POTENSI ASI EKSKLUSIF SEBAGAI FAKTOR PROTEKTIF</w:t>
      </w:r>
    </w:p>
    <w:p w:rsidR="00FE49FC" w:rsidRPr="00FE49FC" w:rsidRDefault="00FE49FC" w:rsidP="00FE49FC">
      <w:pPr>
        <w:spacing w:after="0" w:line="240" w:lineRule="auto"/>
        <w:jc w:val="center"/>
        <w:rPr>
          <w:b/>
        </w:rPr>
      </w:pPr>
      <w:r w:rsidRPr="00FE49FC">
        <w:rPr>
          <w:b/>
        </w:rPr>
        <w:t xml:space="preserve"> OBESITAS PADA ANAK 6-8 TAHUN DI WILAYAH KERJA </w:t>
      </w:r>
    </w:p>
    <w:p w:rsidR="00D07769" w:rsidRPr="00562528" w:rsidRDefault="00FE49FC" w:rsidP="00FE49FC">
      <w:pPr>
        <w:spacing w:after="0" w:line="240" w:lineRule="auto"/>
        <w:jc w:val="center"/>
        <w:rPr>
          <w:b/>
          <w:color w:val="auto"/>
        </w:rPr>
      </w:pPr>
      <w:r w:rsidRPr="00FE49FC">
        <w:rPr>
          <w:b/>
        </w:rPr>
        <w:t>PUSKESMAS TEBAS KABUPATEN SAMBAS</w:t>
      </w:r>
    </w:p>
    <w:p w:rsidR="00D07769" w:rsidRPr="003A3B4E" w:rsidRDefault="00D07769" w:rsidP="00D07769">
      <w:pPr>
        <w:tabs>
          <w:tab w:val="left" w:pos="6681"/>
        </w:tabs>
        <w:spacing w:after="0" w:line="240" w:lineRule="auto"/>
        <w:jc w:val="left"/>
        <w:rPr>
          <w:b/>
          <w:color w:val="auto"/>
        </w:rPr>
      </w:pPr>
      <w:r>
        <w:rPr>
          <w:b/>
          <w:color w:val="auto"/>
        </w:rPr>
        <w:tab/>
      </w:r>
    </w:p>
    <w:p w:rsidR="00D07769" w:rsidRPr="003A3B4E" w:rsidRDefault="00D07769" w:rsidP="00D07769">
      <w:pPr>
        <w:jc w:val="center"/>
        <w:rPr>
          <w:b/>
          <w:color w:val="auto"/>
        </w:rPr>
      </w:pPr>
    </w:p>
    <w:p w:rsidR="00D07769" w:rsidRPr="003A3B4E" w:rsidRDefault="00BE28AD" w:rsidP="00D07769">
      <w:pPr>
        <w:jc w:val="center"/>
        <w:rPr>
          <w:b/>
          <w:color w:val="auto"/>
        </w:rPr>
      </w:pPr>
      <w:r>
        <w:rPr>
          <w:b/>
          <w:noProof/>
          <w:color w:val="auto"/>
          <w:lang w:eastAsia="id-ID"/>
        </w:rPr>
        <w:drawing>
          <wp:anchor distT="0" distB="0" distL="114300" distR="114300" simplePos="0" relativeHeight="251661312" behindDoc="1" locked="0" layoutInCell="1" allowOverlap="1">
            <wp:simplePos x="0" y="0"/>
            <wp:positionH relativeFrom="margin">
              <wp:posOffset>2085975</wp:posOffset>
            </wp:positionH>
            <wp:positionV relativeFrom="margin">
              <wp:posOffset>1353185</wp:posOffset>
            </wp:positionV>
            <wp:extent cx="1511935" cy="1520190"/>
            <wp:effectExtent l="19050" t="0" r="0" b="0"/>
            <wp:wrapSquare wrapText="bothSides"/>
            <wp:docPr id="2" name="Picture 0" descr="UMP htm-p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P htm-pth.TIF"/>
                    <pic:cNvPicPr>
                      <a:picLocks noChangeAspect="1" noChangeArrowheads="1"/>
                    </pic:cNvPicPr>
                  </pic:nvPicPr>
                  <pic:blipFill>
                    <a:blip r:embed="rId8"/>
                    <a:srcRect/>
                    <a:stretch>
                      <a:fillRect/>
                    </a:stretch>
                  </pic:blipFill>
                  <pic:spPr bwMode="auto">
                    <a:xfrm>
                      <a:off x="0" y="0"/>
                      <a:ext cx="1511935" cy="1520190"/>
                    </a:xfrm>
                    <a:prstGeom prst="rect">
                      <a:avLst/>
                    </a:prstGeom>
                    <a:noFill/>
                    <a:ln w="9525">
                      <a:noFill/>
                      <a:miter lim="800000"/>
                      <a:headEnd/>
                      <a:tailEnd/>
                    </a:ln>
                  </pic:spPr>
                </pic:pic>
              </a:graphicData>
            </a:graphic>
          </wp:anchor>
        </w:drawing>
      </w:r>
    </w:p>
    <w:p w:rsidR="00BE28AD" w:rsidRDefault="00BE28AD" w:rsidP="00D07769">
      <w:pPr>
        <w:jc w:val="center"/>
        <w:rPr>
          <w:b/>
          <w:color w:val="auto"/>
          <w:lang w:val="en-US"/>
        </w:rPr>
      </w:pPr>
    </w:p>
    <w:p w:rsidR="00BE28AD" w:rsidRDefault="00BE28AD" w:rsidP="00D07769">
      <w:pPr>
        <w:jc w:val="center"/>
        <w:rPr>
          <w:b/>
          <w:color w:val="auto"/>
          <w:lang w:val="en-US"/>
        </w:rPr>
      </w:pPr>
    </w:p>
    <w:p w:rsidR="00BE28AD" w:rsidRDefault="00BE28AD" w:rsidP="00D07769">
      <w:pPr>
        <w:jc w:val="center"/>
        <w:rPr>
          <w:b/>
          <w:color w:val="auto"/>
          <w:lang w:val="en-US"/>
        </w:rPr>
      </w:pPr>
    </w:p>
    <w:p w:rsidR="00BE28AD" w:rsidRDefault="00BE28AD" w:rsidP="00D07769">
      <w:pPr>
        <w:jc w:val="center"/>
        <w:rPr>
          <w:b/>
          <w:color w:val="auto"/>
          <w:lang w:val="en-US"/>
        </w:rPr>
      </w:pPr>
    </w:p>
    <w:p w:rsidR="00D07769" w:rsidRPr="003A3B4E" w:rsidRDefault="00D07769" w:rsidP="00D07769">
      <w:pPr>
        <w:jc w:val="center"/>
        <w:rPr>
          <w:b/>
          <w:color w:val="auto"/>
          <w:lang w:val="en-US"/>
        </w:rPr>
      </w:pPr>
      <w:r>
        <w:rPr>
          <w:b/>
          <w:color w:val="auto"/>
          <w:lang w:val="en-US"/>
        </w:rPr>
        <w:t>NASKAH PUBLIKASI</w:t>
      </w:r>
    </w:p>
    <w:p w:rsidR="00D07769" w:rsidRPr="003A3B4E" w:rsidRDefault="00D07769" w:rsidP="00D07769">
      <w:pPr>
        <w:jc w:val="center"/>
        <w:rPr>
          <w:b/>
          <w:color w:val="auto"/>
        </w:rPr>
      </w:pPr>
    </w:p>
    <w:p w:rsidR="00BE28AD" w:rsidRDefault="00BE28AD" w:rsidP="00D07769">
      <w:pPr>
        <w:jc w:val="center"/>
        <w:rPr>
          <w:b/>
          <w:color w:val="auto"/>
          <w:lang w:val="en-US"/>
        </w:rPr>
      </w:pPr>
    </w:p>
    <w:p w:rsidR="00D07769" w:rsidRDefault="00D07769" w:rsidP="00D07769">
      <w:pPr>
        <w:jc w:val="center"/>
        <w:rPr>
          <w:b/>
          <w:color w:val="auto"/>
        </w:rPr>
      </w:pPr>
      <w:r w:rsidRPr="003A3B4E">
        <w:rPr>
          <w:b/>
          <w:color w:val="auto"/>
        </w:rPr>
        <w:t>Oleh:</w:t>
      </w:r>
    </w:p>
    <w:p w:rsidR="00F92A32" w:rsidRPr="003A3B4E" w:rsidRDefault="00F92A32" w:rsidP="00D07769">
      <w:pPr>
        <w:jc w:val="center"/>
        <w:rPr>
          <w:b/>
          <w:color w:val="auto"/>
        </w:rPr>
      </w:pPr>
    </w:p>
    <w:p w:rsidR="00FF19E9" w:rsidRDefault="00FF19E9" w:rsidP="00D07769">
      <w:pPr>
        <w:spacing w:after="0" w:line="276" w:lineRule="auto"/>
        <w:jc w:val="center"/>
        <w:rPr>
          <w:b/>
          <w:color w:val="auto"/>
          <w:u w:val="single"/>
        </w:rPr>
      </w:pPr>
      <w:r w:rsidRPr="00FF19E9">
        <w:rPr>
          <w:b/>
          <w:color w:val="auto"/>
          <w:u w:val="single"/>
          <w:lang w:val="en-US"/>
        </w:rPr>
        <w:t>TEDHY ABDILAH</w:t>
      </w:r>
    </w:p>
    <w:p w:rsidR="00D07769" w:rsidRPr="00FF19E9" w:rsidRDefault="00403750" w:rsidP="00D07769">
      <w:pPr>
        <w:spacing w:after="0" w:line="276" w:lineRule="auto"/>
        <w:jc w:val="center"/>
        <w:rPr>
          <w:b/>
          <w:color w:val="auto"/>
        </w:rPr>
      </w:pPr>
      <w:r>
        <w:rPr>
          <w:b/>
          <w:color w:val="auto"/>
          <w:lang w:val="en-US"/>
        </w:rPr>
        <w:t>N</w:t>
      </w:r>
      <w:r>
        <w:rPr>
          <w:b/>
          <w:color w:val="auto"/>
        </w:rPr>
        <w:t>P</w:t>
      </w:r>
      <w:r w:rsidR="00D07769" w:rsidRPr="00BE28AD">
        <w:rPr>
          <w:b/>
          <w:color w:val="auto"/>
          <w:lang w:val="en-US"/>
        </w:rPr>
        <w:t xml:space="preserve">M: </w:t>
      </w:r>
      <w:r w:rsidR="00BE28AD" w:rsidRPr="00BE28AD">
        <w:rPr>
          <w:b/>
          <w:bCs/>
          <w:lang w:val="fi-FI"/>
        </w:rPr>
        <w:t>0</w:t>
      </w:r>
      <w:r w:rsidR="00FF19E9">
        <w:rPr>
          <w:b/>
          <w:bCs/>
        </w:rPr>
        <w:t>81510644</w:t>
      </w:r>
    </w:p>
    <w:p w:rsidR="00D07769" w:rsidRPr="003A3B4E" w:rsidRDefault="00D07769" w:rsidP="00D07769">
      <w:pPr>
        <w:spacing w:after="0"/>
        <w:jc w:val="center"/>
        <w:rPr>
          <w:b/>
          <w:color w:val="auto"/>
        </w:rPr>
      </w:pPr>
    </w:p>
    <w:p w:rsidR="00D07769" w:rsidRPr="003A3B4E" w:rsidRDefault="00D07769" w:rsidP="00D07769">
      <w:pPr>
        <w:spacing w:after="0"/>
        <w:jc w:val="center"/>
        <w:rPr>
          <w:b/>
          <w:color w:val="auto"/>
        </w:rPr>
      </w:pPr>
    </w:p>
    <w:p w:rsidR="00BE28AD" w:rsidRDefault="00BE28AD" w:rsidP="00D07769">
      <w:pPr>
        <w:spacing w:after="0" w:line="360" w:lineRule="auto"/>
        <w:jc w:val="center"/>
        <w:rPr>
          <w:b/>
          <w:color w:val="auto"/>
          <w:lang w:val="en-US"/>
        </w:rPr>
      </w:pPr>
    </w:p>
    <w:p w:rsidR="00BE28AD" w:rsidRDefault="00BE28AD" w:rsidP="00D07769">
      <w:pPr>
        <w:spacing w:after="0" w:line="360" w:lineRule="auto"/>
        <w:jc w:val="center"/>
        <w:rPr>
          <w:b/>
          <w:color w:val="auto"/>
          <w:lang w:val="en-US"/>
        </w:rPr>
      </w:pPr>
    </w:p>
    <w:p w:rsidR="00D07769" w:rsidRPr="003A3B4E" w:rsidRDefault="00D07769" w:rsidP="00D07769">
      <w:pPr>
        <w:spacing w:after="0" w:line="360" w:lineRule="auto"/>
        <w:jc w:val="center"/>
        <w:rPr>
          <w:b/>
          <w:color w:val="auto"/>
        </w:rPr>
      </w:pPr>
      <w:r w:rsidRPr="003A3B4E">
        <w:rPr>
          <w:b/>
          <w:color w:val="auto"/>
        </w:rPr>
        <w:t>PROGRAM STUDI KESEHATAN MASYARAKAT</w:t>
      </w:r>
    </w:p>
    <w:p w:rsidR="00D07769" w:rsidRPr="003A3B4E" w:rsidRDefault="00D07769" w:rsidP="00D07769">
      <w:pPr>
        <w:spacing w:after="0" w:line="360" w:lineRule="auto"/>
        <w:jc w:val="center"/>
        <w:rPr>
          <w:b/>
          <w:color w:val="auto"/>
        </w:rPr>
      </w:pPr>
      <w:r w:rsidRPr="003A3B4E">
        <w:rPr>
          <w:b/>
          <w:color w:val="auto"/>
        </w:rPr>
        <w:t>FAKULTAS ILMU KESEHATAN</w:t>
      </w:r>
    </w:p>
    <w:p w:rsidR="00D07769" w:rsidRPr="003A3B4E" w:rsidRDefault="00D07769" w:rsidP="00D07769">
      <w:pPr>
        <w:spacing w:after="0" w:line="360" w:lineRule="auto"/>
        <w:jc w:val="center"/>
        <w:rPr>
          <w:b/>
          <w:color w:val="auto"/>
        </w:rPr>
      </w:pPr>
      <w:r w:rsidRPr="003A3B4E">
        <w:rPr>
          <w:b/>
          <w:color w:val="auto"/>
        </w:rPr>
        <w:t>UNIVERSITAS MUHAMMADIYAH PONTIANAK</w:t>
      </w:r>
    </w:p>
    <w:p w:rsidR="00D07769" w:rsidRPr="00FA76F7" w:rsidRDefault="00D07769" w:rsidP="00D07769">
      <w:pPr>
        <w:spacing w:after="0" w:line="360" w:lineRule="auto"/>
        <w:jc w:val="center"/>
        <w:rPr>
          <w:b/>
          <w:color w:val="auto"/>
          <w:lang w:val="en-US"/>
        </w:rPr>
      </w:pPr>
      <w:r>
        <w:rPr>
          <w:b/>
          <w:color w:val="auto"/>
        </w:rPr>
        <w:t>201</w:t>
      </w:r>
      <w:r w:rsidR="00BE28AD">
        <w:rPr>
          <w:b/>
          <w:color w:val="auto"/>
          <w:lang w:val="en-US"/>
        </w:rPr>
        <w:t>6</w:t>
      </w:r>
    </w:p>
    <w:p w:rsidR="00D07769" w:rsidRDefault="00D07769" w:rsidP="00D07769">
      <w:pPr>
        <w:spacing w:after="0" w:line="360" w:lineRule="auto"/>
        <w:jc w:val="center"/>
        <w:rPr>
          <w:b/>
          <w:color w:val="auto"/>
          <w:lang w:val="en-US"/>
        </w:rPr>
      </w:pPr>
    </w:p>
    <w:p w:rsidR="00C348E4" w:rsidRDefault="00712F13" w:rsidP="00D07769">
      <w:pPr>
        <w:spacing w:after="0" w:line="276" w:lineRule="auto"/>
        <w:rPr>
          <w:b/>
          <w:color w:val="auto"/>
        </w:rPr>
      </w:pPr>
      <w:r w:rsidRPr="00712F13">
        <w:rPr>
          <w:b/>
          <w:noProof/>
          <w:color w:val="auto"/>
          <w:lang w:val="en-US"/>
        </w:rPr>
        <w:pict>
          <v:rect id="_x0000_s1031" style="position:absolute;left:0;text-align:left;margin-left:214.6pt;margin-top:12.7pt;width:24.25pt;height:25.95pt;z-index:251665408" strokecolor="white [3212]"/>
        </w:pict>
      </w:r>
    </w:p>
    <w:p w:rsidR="00403750" w:rsidRDefault="00403750" w:rsidP="00403750">
      <w:pPr>
        <w:spacing w:after="0" w:line="240" w:lineRule="auto"/>
        <w:jc w:val="center"/>
        <w:rPr>
          <w:b/>
        </w:rPr>
      </w:pPr>
      <w:r w:rsidRPr="00FE49FC">
        <w:rPr>
          <w:b/>
        </w:rPr>
        <w:lastRenderedPageBreak/>
        <w:t>POTENSI ASI EKSKLUSIF SEBAGAI FAKTOR PROTEKTIF</w:t>
      </w:r>
    </w:p>
    <w:p w:rsidR="00403750" w:rsidRPr="00FE49FC" w:rsidRDefault="00403750" w:rsidP="00403750">
      <w:pPr>
        <w:spacing w:after="0" w:line="240" w:lineRule="auto"/>
        <w:jc w:val="center"/>
        <w:rPr>
          <w:b/>
        </w:rPr>
      </w:pPr>
      <w:r w:rsidRPr="00FE49FC">
        <w:rPr>
          <w:b/>
        </w:rPr>
        <w:t xml:space="preserve"> OBESITAS PADA ANAK 6-8 TAHUN DI WILAYAH KERJA </w:t>
      </w:r>
    </w:p>
    <w:p w:rsidR="00403750" w:rsidRPr="00562528" w:rsidRDefault="00403750" w:rsidP="00403750">
      <w:pPr>
        <w:spacing w:after="0" w:line="240" w:lineRule="auto"/>
        <w:jc w:val="center"/>
        <w:rPr>
          <w:b/>
          <w:color w:val="auto"/>
        </w:rPr>
      </w:pPr>
      <w:r w:rsidRPr="00FE49FC">
        <w:rPr>
          <w:b/>
        </w:rPr>
        <w:t>PUSKESMAS TEBAS KABUPATEN SAMBAS</w:t>
      </w:r>
    </w:p>
    <w:p w:rsidR="00BE28AD" w:rsidRPr="00562528" w:rsidRDefault="00BE28AD" w:rsidP="00BE28AD">
      <w:pPr>
        <w:spacing w:after="0" w:line="240" w:lineRule="auto"/>
        <w:jc w:val="center"/>
        <w:rPr>
          <w:b/>
          <w:color w:val="auto"/>
        </w:rPr>
      </w:pPr>
    </w:p>
    <w:p w:rsidR="00C23586" w:rsidRPr="00C23586" w:rsidRDefault="00C23586" w:rsidP="00C23586">
      <w:pPr>
        <w:spacing w:after="0" w:line="240" w:lineRule="auto"/>
        <w:jc w:val="center"/>
        <w:rPr>
          <w:b/>
          <w:color w:val="auto"/>
          <w:lang w:val="en-US"/>
        </w:rPr>
      </w:pPr>
    </w:p>
    <w:p w:rsidR="00D07769" w:rsidRPr="003A3B4E" w:rsidRDefault="00D07769" w:rsidP="00D07769">
      <w:pPr>
        <w:spacing w:after="0"/>
        <w:jc w:val="center"/>
        <w:rPr>
          <w:b/>
          <w:color w:val="auto"/>
        </w:rPr>
      </w:pPr>
    </w:p>
    <w:p w:rsidR="00D07769" w:rsidRPr="003A3B4E" w:rsidRDefault="00D07769" w:rsidP="00D07769">
      <w:pPr>
        <w:spacing w:after="0"/>
        <w:jc w:val="center"/>
        <w:rPr>
          <w:b/>
          <w:color w:val="auto"/>
        </w:rPr>
      </w:pPr>
    </w:p>
    <w:p w:rsidR="00D07769" w:rsidRPr="003A3B4E" w:rsidRDefault="00D07769" w:rsidP="00D07769">
      <w:pPr>
        <w:spacing w:after="0"/>
        <w:jc w:val="center"/>
        <w:rPr>
          <w:b/>
          <w:color w:val="auto"/>
        </w:rPr>
      </w:pPr>
    </w:p>
    <w:p w:rsidR="00D07769" w:rsidRPr="003A3B4E" w:rsidRDefault="00D07769" w:rsidP="00D07769">
      <w:pPr>
        <w:jc w:val="center"/>
        <w:rPr>
          <w:b/>
          <w:color w:val="auto"/>
          <w:lang w:val="en-US"/>
        </w:rPr>
      </w:pPr>
      <w:r>
        <w:rPr>
          <w:b/>
          <w:color w:val="auto"/>
          <w:lang w:val="en-US"/>
        </w:rPr>
        <w:t>NASKAH PUBLIKASI</w:t>
      </w:r>
    </w:p>
    <w:p w:rsidR="00D07769" w:rsidRPr="003A3B4E" w:rsidRDefault="00D07769" w:rsidP="00D07769">
      <w:pPr>
        <w:jc w:val="center"/>
        <w:rPr>
          <w:b/>
          <w:color w:val="auto"/>
        </w:rPr>
      </w:pPr>
    </w:p>
    <w:p w:rsidR="00D07769" w:rsidRPr="003A3B4E" w:rsidRDefault="00D07769" w:rsidP="00D07769">
      <w:pPr>
        <w:jc w:val="center"/>
        <w:rPr>
          <w:b/>
          <w:color w:val="auto"/>
        </w:rPr>
      </w:pPr>
    </w:p>
    <w:p w:rsidR="00D07769" w:rsidRPr="003A3B4E" w:rsidRDefault="00D07769" w:rsidP="00D07769">
      <w:pPr>
        <w:jc w:val="center"/>
        <w:rPr>
          <w:b/>
          <w:color w:val="auto"/>
        </w:rPr>
      </w:pPr>
    </w:p>
    <w:p w:rsidR="00C23586" w:rsidRDefault="00895A96" w:rsidP="00C23586">
      <w:pPr>
        <w:spacing w:after="0" w:line="276" w:lineRule="auto"/>
        <w:jc w:val="center"/>
        <w:rPr>
          <w:b/>
          <w:color w:val="auto"/>
          <w:lang w:val="en-US"/>
        </w:rPr>
      </w:pPr>
      <w:r>
        <w:rPr>
          <w:b/>
          <w:color w:val="auto"/>
        </w:rPr>
        <w:t xml:space="preserve">Diajukan </w:t>
      </w:r>
      <w:r>
        <w:rPr>
          <w:b/>
          <w:color w:val="auto"/>
          <w:lang w:val="en-US"/>
        </w:rPr>
        <w:t>S</w:t>
      </w:r>
      <w:r w:rsidR="00D07769" w:rsidRPr="003A3B4E">
        <w:rPr>
          <w:b/>
          <w:color w:val="auto"/>
        </w:rPr>
        <w:t xml:space="preserve">ebagai Syarat </w:t>
      </w:r>
      <w:r>
        <w:rPr>
          <w:b/>
          <w:color w:val="auto"/>
          <w:lang w:val="en-US"/>
        </w:rPr>
        <w:t>U</w:t>
      </w:r>
      <w:r w:rsidR="00D07769" w:rsidRPr="003A3B4E">
        <w:rPr>
          <w:b/>
          <w:color w:val="auto"/>
        </w:rPr>
        <w:t>ntuk Memperoleh</w:t>
      </w:r>
      <w:r w:rsidR="00C23586">
        <w:rPr>
          <w:b/>
          <w:color w:val="auto"/>
        </w:rPr>
        <w:t>Gelar</w:t>
      </w:r>
    </w:p>
    <w:p w:rsidR="00D07769" w:rsidRPr="003A3B4E" w:rsidRDefault="00D07769" w:rsidP="00C23586">
      <w:pPr>
        <w:spacing w:after="0" w:line="276" w:lineRule="auto"/>
        <w:jc w:val="center"/>
        <w:rPr>
          <w:b/>
          <w:color w:val="auto"/>
        </w:rPr>
      </w:pPr>
      <w:r w:rsidRPr="003A3B4E">
        <w:rPr>
          <w:b/>
          <w:color w:val="auto"/>
        </w:rPr>
        <w:t>Sarjana Kesehatan Masyarakat</w:t>
      </w:r>
    </w:p>
    <w:p w:rsidR="00D07769" w:rsidRPr="003A3B4E" w:rsidRDefault="00B73E4F" w:rsidP="00D07769">
      <w:pPr>
        <w:spacing w:after="0" w:line="276" w:lineRule="auto"/>
        <w:jc w:val="center"/>
        <w:rPr>
          <w:b/>
          <w:color w:val="auto"/>
        </w:rPr>
      </w:pPr>
      <w:r>
        <w:rPr>
          <w:b/>
          <w:color w:val="auto"/>
        </w:rPr>
        <w:t>Peminatan Gizi Kesehatan Masyarakat</w:t>
      </w:r>
    </w:p>
    <w:p w:rsidR="00D07769" w:rsidRPr="003A3B4E" w:rsidRDefault="00D07769" w:rsidP="00D07769">
      <w:pPr>
        <w:spacing w:line="276" w:lineRule="auto"/>
        <w:jc w:val="center"/>
        <w:rPr>
          <w:b/>
          <w:color w:val="auto"/>
        </w:rPr>
      </w:pPr>
    </w:p>
    <w:p w:rsidR="00D07769" w:rsidRPr="003A3B4E" w:rsidRDefault="00D07769" w:rsidP="00D07769">
      <w:pPr>
        <w:spacing w:line="276" w:lineRule="auto"/>
        <w:jc w:val="center"/>
        <w:rPr>
          <w:b/>
          <w:color w:val="auto"/>
        </w:rPr>
      </w:pPr>
    </w:p>
    <w:p w:rsidR="00D07769" w:rsidRPr="003A3B4E" w:rsidRDefault="00D07769" w:rsidP="00D07769">
      <w:pPr>
        <w:spacing w:line="276" w:lineRule="auto"/>
        <w:jc w:val="center"/>
        <w:rPr>
          <w:b/>
          <w:color w:val="auto"/>
        </w:rPr>
      </w:pPr>
    </w:p>
    <w:p w:rsidR="00D07769" w:rsidRDefault="00D07769" w:rsidP="00D07769">
      <w:pPr>
        <w:jc w:val="center"/>
        <w:rPr>
          <w:b/>
          <w:color w:val="auto"/>
        </w:rPr>
      </w:pPr>
      <w:r w:rsidRPr="003A3B4E">
        <w:rPr>
          <w:b/>
          <w:color w:val="auto"/>
        </w:rPr>
        <w:t>Oleh:</w:t>
      </w:r>
    </w:p>
    <w:p w:rsidR="00F92A32" w:rsidRPr="003A3B4E" w:rsidRDefault="00F92A32" w:rsidP="00D07769">
      <w:pPr>
        <w:jc w:val="center"/>
        <w:rPr>
          <w:b/>
          <w:color w:val="auto"/>
        </w:rPr>
      </w:pPr>
    </w:p>
    <w:p w:rsidR="00403750" w:rsidRPr="00403750" w:rsidRDefault="00403750" w:rsidP="00403750">
      <w:pPr>
        <w:spacing w:after="0" w:line="276" w:lineRule="auto"/>
        <w:jc w:val="center"/>
        <w:rPr>
          <w:b/>
          <w:color w:val="auto"/>
          <w:u w:val="single"/>
          <w:lang w:val="en-US"/>
        </w:rPr>
      </w:pPr>
      <w:r w:rsidRPr="00403750">
        <w:rPr>
          <w:b/>
          <w:color w:val="auto"/>
          <w:u w:val="single"/>
          <w:lang w:val="en-US"/>
        </w:rPr>
        <w:t>TEDHY ABDILAH</w:t>
      </w:r>
    </w:p>
    <w:p w:rsidR="00BE28AD" w:rsidRPr="003D2906" w:rsidRDefault="00403750" w:rsidP="00403750">
      <w:pPr>
        <w:spacing w:after="0" w:line="276" w:lineRule="auto"/>
        <w:jc w:val="center"/>
        <w:rPr>
          <w:b/>
          <w:color w:val="auto"/>
          <w:lang w:val="en-US"/>
        </w:rPr>
      </w:pPr>
      <w:proofErr w:type="gramStart"/>
      <w:r w:rsidRPr="003D2906">
        <w:rPr>
          <w:b/>
          <w:color w:val="auto"/>
          <w:lang w:val="en-US"/>
        </w:rPr>
        <w:t>NPM :</w:t>
      </w:r>
      <w:proofErr w:type="gramEnd"/>
      <w:r w:rsidRPr="003D2906">
        <w:rPr>
          <w:b/>
          <w:color w:val="auto"/>
          <w:lang w:val="en-US"/>
        </w:rPr>
        <w:t xml:space="preserve"> 081510644</w:t>
      </w:r>
    </w:p>
    <w:p w:rsidR="00D07769" w:rsidRPr="003A3B4E" w:rsidRDefault="00D07769" w:rsidP="00D07769">
      <w:pPr>
        <w:spacing w:after="0"/>
        <w:jc w:val="center"/>
        <w:rPr>
          <w:b/>
          <w:color w:val="auto"/>
        </w:rPr>
      </w:pPr>
    </w:p>
    <w:p w:rsidR="00D07769" w:rsidRPr="003A3B4E" w:rsidRDefault="00D07769" w:rsidP="00D07769">
      <w:pPr>
        <w:spacing w:after="0"/>
        <w:jc w:val="center"/>
        <w:rPr>
          <w:b/>
          <w:color w:val="auto"/>
        </w:rPr>
      </w:pPr>
    </w:p>
    <w:p w:rsidR="00D07769" w:rsidRPr="003A3B4E" w:rsidRDefault="00D07769" w:rsidP="00D07769">
      <w:pPr>
        <w:spacing w:after="0"/>
        <w:jc w:val="center"/>
        <w:rPr>
          <w:b/>
          <w:color w:val="auto"/>
        </w:rPr>
      </w:pPr>
    </w:p>
    <w:p w:rsidR="00D07769" w:rsidRPr="003A3B4E" w:rsidRDefault="00D07769" w:rsidP="00D07769">
      <w:pPr>
        <w:spacing w:after="0" w:line="276" w:lineRule="auto"/>
        <w:jc w:val="center"/>
        <w:rPr>
          <w:b/>
          <w:color w:val="auto"/>
        </w:rPr>
      </w:pPr>
      <w:r w:rsidRPr="003A3B4E">
        <w:rPr>
          <w:b/>
          <w:color w:val="auto"/>
        </w:rPr>
        <w:t>FAKULTAS ILMU KESEHATAN</w:t>
      </w:r>
    </w:p>
    <w:p w:rsidR="00D07769" w:rsidRPr="003A3B4E" w:rsidRDefault="00D07769" w:rsidP="00D07769">
      <w:pPr>
        <w:spacing w:after="0" w:line="276" w:lineRule="auto"/>
        <w:jc w:val="center"/>
        <w:rPr>
          <w:b/>
          <w:color w:val="auto"/>
        </w:rPr>
      </w:pPr>
      <w:r w:rsidRPr="003A3B4E">
        <w:rPr>
          <w:b/>
          <w:color w:val="auto"/>
        </w:rPr>
        <w:t>UNIVERSITAS MUHAMMADIYAH PONTIANAK</w:t>
      </w:r>
    </w:p>
    <w:p w:rsidR="00D07769" w:rsidRPr="00B469E0" w:rsidRDefault="00D07769" w:rsidP="00BE28AD">
      <w:pPr>
        <w:spacing w:after="0" w:line="276" w:lineRule="auto"/>
        <w:jc w:val="center"/>
        <w:rPr>
          <w:b/>
          <w:color w:val="auto"/>
          <w:lang w:val="en-US"/>
        </w:rPr>
      </w:pPr>
      <w:r>
        <w:rPr>
          <w:b/>
          <w:color w:val="auto"/>
        </w:rPr>
        <w:t>201</w:t>
      </w:r>
      <w:r w:rsidR="00BE28AD">
        <w:rPr>
          <w:b/>
          <w:color w:val="auto"/>
          <w:lang w:val="en-US"/>
        </w:rPr>
        <w:t>6</w:t>
      </w:r>
    </w:p>
    <w:p w:rsidR="00D07769" w:rsidRDefault="00D07769" w:rsidP="00D07769">
      <w:pPr>
        <w:spacing w:after="0" w:line="276" w:lineRule="auto"/>
        <w:jc w:val="center"/>
        <w:rPr>
          <w:b/>
          <w:color w:val="auto"/>
          <w:lang w:val="en-US"/>
        </w:rPr>
      </w:pPr>
    </w:p>
    <w:p w:rsidR="00D07769" w:rsidRDefault="00D07769" w:rsidP="00D07769"/>
    <w:p w:rsidR="00F92A32" w:rsidRDefault="00F92A32" w:rsidP="00D07769">
      <w:pPr>
        <w:spacing w:after="0" w:line="240" w:lineRule="auto"/>
        <w:jc w:val="center"/>
        <w:rPr>
          <w:b/>
          <w:bCs/>
        </w:rPr>
      </w:pPr>
    </w:p>
    <w:p w:rsidR="00D07769" w:rsidRPr="00BE7BBA" w:rsidRDefault="00D07769" w:rsidP="00D07769">
      <w:pPr>
        <w:spacing w:after="0" w:line="240" w:lineRule="auto"/>
        <w:jc w:val="center"/>
        <w:rPr>
          <w:b/>
          <w:bCs/>
        </w:rPr>
      </w:pPr>
      <w:r>
        <w:rPr>
          <w:b/>
          <w:bCs/>
        </w:rPr>
        <w:t>NASKAH PUBLIKASI</w:t>
      </w:r>
    </w:p>
    <w:p w:rsidR="00D07769" w:rsidRPr="00BE7BBA" w:rsidRDefault="00D07769" w:rsidP="00D07769">
      <w:pPr>
        <w:jc w:val="center"/>
      </w:pPr>
    </w:p>
    <w:p w:rsidR="00D07769" w:rsidRPr="00BE7BBA" w:rsidRDefault="00D07769" w:rsidP="00D07769">
      <w:pPr>
        <w:jc w:val="center"/>
      </w:pPr>
    </w:p>
    <w:p w:rsidR="00D07769" w:rsidRPr="00BE7BBA" w:rsidRDefault="00D07769" w:rsidP="00D07769">
      <w:pPr>
        <w:spacing w:after="0" w:line="240" w:lineRule="auto"/>
        <w:jc w:val="center"/>
      </w:pPr>
      <w:r w:rsidRPr="00BE7BBA">
        <w:t>Diajukan Sebagai Salah Satu Syarat Untuk Memperoleh Gelar</w:t>
      </w:r>
    </w:p>
    <w:p w:rsidR="00D07769" w:rsidRPr="00BE7BBA" w:rsidRDefault="00D07769" w:rsidP="00D07769">
      <w:pPr>
        <w:spacing w:after="0" w:line="240" w:lineRule="auto"/>
        <w:jc w:val="center"/>
      </w:pPr>
      <w:r w:rsidRPr="00BE7BBA">
        <w:t>Sarjana Kesehatan Masyarakat (SKM)</w:t>
      </w:r>
    </w:p>
    <w:p w:rsidR="00BE28AD" w:rsidRPr="00BE28AD" w:rsidRDefault="00BE28AD" w:rsidP="00BE28AD">
      <w:pPr>
        <w:spacing w:after="0" w:line="276" w:lineRule="auto"/>
        <w:jc w:val="center"/>
        <w:rPr>
          <w:color w:val="auto"/>
        </w:rPr>
      </w:pPr>
      <w:r w:rsidRPr="00BE28AD">
        <w:rPr>
          <w:color w:val="auto"/>
        </w:rPr>
        <w:t xml:space="preserve">Peminatan </w:t>
      </w:r>
      <w:r w:rsidR="00B73E4F">
        <w:rPr>
          <w:color w:val="auto"/>
        </w:rPr>
        <w:t>Gizi Kesehatan Masyarakat</w:t>
      </w:r>
    </w:p>
    <w:p w:rsidR="00D07769" w:rsidRPr="00BE7BBA" w:rsidRDefault="00D07769" w:rsidP="00D07769">
      <w:pPr>
        <w:spacing w:after="0" w:line="240" w:lineRule="auto"/>
        <w:jc w:val="center"/>
        <w:rPr>
          <w:b/>
          <w:bCs/>
        </w:rPr>
      </w:pPr>
    </w:p>
    <w:p w:rsidR="00D07769" w:rsidRPr="00BE7BBA" w:rsidRDefault="00D07769" w:rsidP="00D07769">
      <w:pPr>
        <w:spacing w:after="0" w:line="240" w:lineRule="auto"/>
        <w:jc w:val="center"/>
        <w:rPr>
          <w:b/>
          <w:bCs/>
        </w:rPr>
      </w:pPr>
    </w:p>
    <w:p w:rsidR="00D07769" w:rsidRPr="00BE7BBA" w:rsidRDefault="00D07769" w:rsidP="00D07769">
      <w:pPr>
        <w:spacing w:after="0" w:line="240" w:lineRule="auto"/>
        <w:jc w:val="center"/>
        <w:rPr>
          <w:b/>
          <w:bCs/>
        </w:rPr>
      </w:pPr>
    </w:p>
    <w:p w:rsidR="00D07769" w:rsidRPr="00BE7BBA" w:rsidRDefault="00D07769" w:rsidP="00D07769">
      <w:pPr>
        <w:spacing w:line="240" w:lineRule="auto"/>
        <w:jc w:val="center"/>
      </w:pPr>
      <w:r w:rsidRPr="00BE7BBA">
        <w:t>Oleh :</w:t>
      </w:r>
    </w:p>
    <w:p w:rsidR="00D07769" w:rsidRPr="00BE7BBA" w:rsidRDefault="00D07769" w:rsidP="00D07769">
      <w:pPr>
        <w:spacing w:after="0" w:line="240" w:lineRule="auto"/>
        <w:jc w:val="center"/>
        <w:rPr>
          <w:b/>
          <w:bCs/>
        </w:rPr>
      </w:pPr>
    </w:p>
    <w:p w:rsidR="00D07769" w:rsidRPr="00AD0DFA" w:rsidRDefault="00D07769" w:rsidP="00D07769">
      <w:pPr>
        <w:spacing w:after="0" w:line="240" w:lineRule="auto"/>
        <w:jc w:val="center"/>
        <w:rPr>
          <w:b/>
          <w:bCs/>
        </w:rPr>
      </w:pPr>
    </w:p>
    <w:p w:rsidR="00403750" w:rsidRPr="00403750" w:rsidRDefault="00403750" w:rsidP="00403750">
      <w:pPr>
        <w:spacing w:after="0" w:line="276" w:lineRule="auto"/>
        <w:jc w:val="center"/>
        <w:rPr>
          <w:b/>
          <w:color w:val="auto"/>
          <w:u w:val="single"/>
          <w:lang w:val="en-US"/>
        </w:rPr>
      </w:pPr>
      <w:r w:rsidRPr="00403750">
        <w:rPr>
          <w:b/>
          <w:color w:val="auto"/>
          <w:u w:val="single"/>
          <w:lang w:val="en-US"/>
        </w:rPr>
        <w:t>TEDHY ABDILAH</w:t>
      </w:r>
    </w:p>
    <w:p w:rsidR="00BE28AD" w:rsidRPr="003D2906" w:rsidRDefault="00403750" w:rsidP="00403750">
      <w:pPr>
        <w:spacing w:after="0" w:line="276" w:lineRule="auto"/>
        <w:jc w:val="center"/>
        <w:rPr>
          <w:b/>
          <w:color w:val="auto"/>
          <w:lang w:val="en-US"/>
        </w:rPr>
      </w:pPr>
      <w:proofErr w:type="gramStart"/>
      <w:r w:rsidRPr="003D2906">
        <w:rPr>
          <w:b/>
          <w:color w:val="auto"/>
          <w:lang w:val="en-US"/>
        </w:rPr>
        <w:t>NPM :</w:t>
      </w:r>
      <w:proofErr w:type="gramEnd"/>
      <w:r w:rsidRPr="003D2906">
        <w:rPr>
          <w:b/>
          <w:color w:val="auto"/>
          <w:lang w:val="en-US"/>
        </w:rPr>
        <w:t xml:space="preserve"> 081510644</w:t>
      </w:r>
    </w:p>
    <w:p w:rsidR="00D07769" w:rsidRPr="00AD0DFA" w:rsidRDefault="00D07769" w:rsidP="00D07769">
      <w:pPr>
        <w:spacing w:after="0"/>
        <w:jc w:val="center"/>
        <w:rPr>
          <w:b/>
        </w:rPr>
      </w:pPr>
    </w:p>
    <w:p w:rsidR="00D07769" w:rsidRPr="00BE7BBA" w:rsidRDefault="00D07769" w:rsidP="00D07769">
      <w:pPr>
        <w:jc w:val="center"/>
      </w:pPr>
    </w:p>
    <w:p w:rsidR="00D07769" w:rsidRPr="00BE7BBA" w:rsidRDefault="00D07769" w:rsidP="00D07769">
      <w:pPr>
        <w:spacing w:line="240" w:lineRule="auto"/>
        <w:rPr>
          <w:b/>
          <w:bCs/>
        </w:rPr>
      </w:pPr>
    </w:p>
    <w:p w:rsidR="00D07769" w:rsidRPr="00BE28AD" w:rsidRDefault="00172901" w:rsidP="00D07769">
      <w:pPr>
        <w:spacing w:after="0" w:line="240" w:lineRule="auto"/>
        <w:jc w:val="center"/>
        <w:rPr>
          <w:b/>
          <w:bCs/>
          <w:color w:val="FF0000"/>
          <w:lang w:val="en-US"/>
        </w:rPr>
      </w:pPr>
      <w:r>
        <w:rPr>
          <w:b/>
          <w:bCs/>
        </w:rPr>
        <w:t>Pontianak,</w:t>
      </w:r>
      <w:r w:rsidR="009D70E8">
        <w:rPr>
          <w:b/>
          <w:bCs/>
        </w:rPr>
        <w:t xml:space="preserve"> </w:t>
      </w:r>
      <w:r w:rsidR="00F92A32">
        <w:rPr>
          <w:b/>
          <w:bCs/>
        </w:rPr>
        <w:t>21 Maret</w:t>
      </w:r>
      <w:bookmarkStart w:id="0" w:name="_GoBack"/>
      <w:bookmarkEnd w:id="0"/>
      <w:r w:rsidR="003D2906">
        <w:rPr>
          <w:b/>
          <w:bCs/>
        </w:rPr>
        <w:t xml:space="preserve"> </w:t>
      </w:r>
      <w:r w:rsidR="00D07769" w:rsidRPr="00BE7BBA">
        <w:rPr>
          <w:b/>
          <w:bCs/>
          <w:color w:val="000000"/>
        </w:rPr>
        <w:t>201</w:t>
      </w:r>
      <w:r w:rsidR="00BE28AD">
        <w:rPr>
          <w:b/>
          <w:bCs/>
          <w:color w:val="000000"/>
          <w:lang w:val="en-US"/>
        </w:rPr>
        <w:t>6</w:t>
      </w:r>
    </w:p>
    <w:p w:rsidR="00D07769" w:rsidRPr="00BE7BBA" w:rsidRDefault="00D07769" w:rsidP="00D07769">
      <w:pPr>
        <w:spacing w:after="0" w:line="240" w:lineRule="auto"/>
        <w:jc w:val="center"/>
        <w:rPr>
          <w:b/>
          <w:bCs/>
        </w:rPr>
      </w:pPr>
      <w:r w:rsidRPr="00BE7BBA">
        <w:rPr>
          <w:b/>
          <w:bCs/>
        </w:rPr>
        <w:t>Mengetahui,</w:t>
      </w:r>
    </w:p>
    <w:p w:rsidR="00D07769" w:rsidRPr="00BE7BBA" w:rsidRDefault="00D07769" w:rsidP="00D07769">
      <w:pPr>
        <w:spacing w:after="0" w:line="240" w:lineRule="auto"/>
        <w:jc w:val="center"/>
        <w:rPr>
          <w:b/>
          <w:bCs/>
        </w:rPr>
      </w:pPr>
    </w:p>
    <w:p w:rsidR="00D07769" w:rsidRPr="00BE7BBA" w:rsidRDefault="00D07769" w:rsidP="00D07769">
      <w:pPr>
        <w:spacing w:after="0" w:line="240" w:lineRule="auto"/>
        <w:jc w:val="center"/>
        <w:rPr>
          <w:b/>
          <w:bCs/>
        </w:rPr>
      </w:pPr>
    </w:p>
    <w:p w:rsidR="00D07769" w:rsidRPr="00BE7BBA" w:rsidRDefault="00D07769" w:rsidP="00D07769">
      <w:pPr>
        <w:spacing w:after="0" w:line="240" w:lineRule="auto"/>
        <w:jc w:val="center"/>
        <w:rPr>
          <w:b/>
          <w:bCs/>
        </w:rPr>
      </w:pPr>
    </w:p>
    <w:p w:rsidR="00D07769" w:rsidRPr="00BE7BBA" w:rsidRDefault="00D07769" w:rsidP="00D07769">
      <w:pPr>
        <w:spacing w:after="0" w:line="240" w:lineRule="auto"/>
        <w:jc w:val="center"/>
        <w:rPr>
          <w:b/>
          <w:bCs/>
        </w:rPr>
      </w:pPr>
    </w:p>
    <w:p w:rsidR="00D07769" w:rsidRPr="00BE7BBA" w:rsidRDefault="00D07769" w:rsidP="00D07769">
      <w:pPr>
        <w:spacing w:after="0" w:line="240" w:lineRule="auto"/>
        <w:jc w:val="center"/>
        <w:rPr>
          <w:b/>
          <w:bCs/>
        </w:rPr>
      </w:pPr>
    </w:p>
    <w:p w:rsidR="00D07769" w:rsidRDefault="00D07769" w:rsidP="00D07769">
      <w:pPr>
        <w:rPr>
          <w:lang w:val="en-US"/>
        </w:rPr>
      </w:pPr>
    </w:p>
    <w:p w:rsidR="00BE28AD" w:rsidRDefault="00712F13" w:rsidP="00D07769">
      <w:pPr>
        <w:rPr>
          <w:lang w:val="en-US"/>
        </w:rPr>
      </w:pPr>
      <w:r w:rsidRPr="00712F13">
        <w:rPr>
          <w:noProof/>
          <w:lang w:val="en-US"/>
        </w:rPr>
        <w:pict>
          <v:rect id="_x0000_s1027" style="position:absolute;left:0;text-align:left;margin-left:234.3pt;margin-top:-1.25pt;width:246.2pt;height:149.45pt;z-index:251659264" strokecolor="white">
            <v:textbox style="mso-next-textbox:#_x0000_s1027">
              <w:txbxContent>
                <w:p w:rsidR="00245BB7" w:rsidRPr="000B601D" w:rsidRDefault="00245BB7" w:rsidP="00BE28AD">
                  <w:pPr>
                    <w:jc w:val="center"/>
                    <w:rPr>
                      <w:b/>
                    </w:rPr>
                  </w:pPr>
                  <w:r>
                    <w:rPr>
                      <w:b/>
                    </w:rPr>
                    <w:t>Pembimbing 2</w:t>
                  </w:r>
                </w:p>
                <w:p w:rsidR="00245BB7" w:rsidRDefault="00245BB7" w:rsidP="00BE28AD">
                  <w:pPr>
                    <w:jc w:val="center"/>
                    <w:rPr>
                      <w:b/>
                      <w:u w:val="single"/>
                    </w:rPr>
                  </w:pPr>
                </w:p>
                <w:p w:rsidR="00245BB7" w:rsidRPr="00403750" w:rsidRDefault="00245BB7" w:rsidP="00403750">
                  <w:pPr>
                    <w:spacing w:after="0" w:line="240" w:lineRule="auto"/>
                    <w:jc w:val="center"/>
                    <w:rPr>
                      <w:b/>
                      <w:u w:val="single"/>
                    </w:rPr>
                  </w:pPr>
                  <w:r w:rsidRPr="00403750">
                    <w:rPr>
                      <w:b/>
                      <w:u w:val="single"/>
                    </w:rPr>
                    <w:t>Andri Dwi Hernawan, SKM, M.Kes (Epid)</w:t>
                  </w:r>
                </w:p>
                <w:p w:rsidR="00245BB7" w:rsidRPr="00403750" w:rsidRDefault="00245BB7" w:rsidP="00403750">
                  <w:pPr>
                    <w:spacing w:after="0" w:line="240" w:lineRule="auto"/>
                    <w:jc w:val="center"/>
                    <w:rPr>
                      <w:b/>
                    </w:rPr>
                  </w:pPr>
                  <w:r w:rsidRPr="00403750">
                    <w:rPr>
                      <w:b/>
                    </w:rPr>
                    <w:t>NIDN. 1104018201</w:t>
                  </w:r>
                </w:p>
                <w:p w:rsidR="00245BB7" w:rsidRPr="000B601D" w:rsidRDefault="00245BB7" w:rsidP="00BE28AD">
                  <w:pPr>
                    <w:jc w:val="center"/>
                    <w:rPr>
                      <w:b/>
                    </w:rPr>
                  </w:pPr>
                </w:p>
                <w:p w:rsidR="00245BB7" w:rsidRDefault="00245BB7" w:rsidP="00BE28AD">
                  <w:pPr>
                    <w:jc w:val="center"/>
                  </w:pPr>
                </w:p>
                <w:p w:rsidR="00245BB7" w:rsidRDefault="00245BB7" w:rsidP="00BE28AD">
                  <w:pPr>
                    <w:jc w:val="center"/>
                  </w:pPr>
                </w:p>
                <w:p w:rsidR="00245BB7" w:rsidRDefault="00245BB7" w:rsidP="00BE28AD">
                  <w:pPr>
                    <w:jc w:val="center"/>
                  </w:pPr>
                </w:p>
                <w:p w:rsidR="00245BB7" w:rsidRDefault="00245BB7" w:rsidP="00BE28AD">
                  <w:pPr>
                    <w:jc w:val="center"/>
                  </w:pPr>
                </w:p>
                <w:p w:rsidR="00245BB7" w:rsidRDefault="00245BB7" w:rsidP="00BE28AD">
                  <w:pPr>
                    <w:jc w:val="center"/>
                  </w:pPr>
                </w:p>
                <w:p w:rsidR="00245BB7" w:rsidRDefault="00245BB7" w:rsidP="00BE28AD">
                  <w:pPr>
                    <w:jc w:val="center"/>
                    <w:rPr>
                      <w:b/>
                      <w:u w:val="single"/>
                    </w:rPr>
                  </w:pPr>
                  <w:r>
                    <w:rPr>
                      <w:b/>
                      <w:u w:val="single"/>
                    </w:rPr>
                    <w:t>Rizky Rachmat Akbar, SKM, M. Eng</w:t>
                  </w:r>
                </w:p>
              </w:txbxContent>
            </v:textbox>
          </v:rect>
        </w:pict>
      </w:r>
    </w:p>
    <w:p w:rsidR="00BE28AD" w:rsidRPr="00BE28AD" w:rsidRDefault="00712F13" w:rsidP="00D07769">
      <w:pPr>
        <w:rPr>
          <w:lang w:val="en-US"/>
        </w:rPr>
      </w:pPr>
      <w:r w:rsidRPr="00712F13">
        <w:rPr>
          <w:noProof/>
          <w:lang w:val="en-US"/>
        </w:rPr>
        <w:pict>
          <v:rect id="_x0000_s1026" style="position:absolute;left:0;text-align:left;margin-left:-11.9pt;margin-top:-38.85pt;width:246.2pt;height:149.45pt;z-index:251658240" strokecolor="white">
            <v:textbox>
              <w:txbxContent>
                <w:p w:rsidR="00245BB7" w:rsidRPr="000B601D" w:rsidRDefault="00245BB7" w:rsidP="00BE28AD">
                  <w:pPr>
                    <w:jc w:val="center"/>
                    <w:rPr>
                      <w:b/>
                    </w:rPr>
                  </w:pPr>
                  <w:r w:rsidRPr="000B601D">
                    <w:rPr>
                      <w:b/>
                    </w:rPr>
                    <w:t xml:space="preserve">Pembimbing </w:t>
                  </w:r>
                  <w:r>
                    <w:rPr>
                      <w:b/>
                    </w:rPr>
                    <w:t>1</w:t>
                  </w:r>
                </w:p>
                <w:p w:rsidR="00245BB7" w:rsidRPr="000B601D" w:rsidRDefault="00245BB7" w:rsidP="00BE28AD">
                  <w:pPr>
                    <w:jc w:val="center"/>
                    <w:rPr>
                      <w:b/>
                    </w:rPr>
                  </w:pPr>
                </w:p>
                <w:p w:rsidR="00245BB7" w:rsidRDefault="00245BB7" w:rsidP="00BE28AD">
                  <w:pPr>
                    <w:spacing w:after="0" w:line="240" w:lineRule="auto"/>
                    <w:jc w:val="center"/>
                    <w:rPr>
                      <w:b/>
                      <w:u w:val="single"/>
                    </w:rPr>
                  </w:pPr>
                  <w:r w:rsidRPr="00403750">
                    <w:rPr>
                      <w:b/>
                      <w:u w:val="single"/>
                    </w:rPr>
                    <w:t>Marlenywati, S.Si, MKM</w:t>
                  </w:r>
                </w:p>
                <w:p w:rsidR="00245BB7" w:rsidRPr="00291CA0" w:rsidRDefault="00245BB7" w:rsidP="00BE28AD">
                  <w:pPr>
                    <w:spacing w:after="0" w:line="240" w:lineRule="auto"/>
                    <w:jc w:val="center"/>
                    <w:rPr>
                      <w:b/>
                      <w:color w:val="000000"/>
                    </w:rPr>
                  </w:pPr>
                  <w:r w:rsidRPr="00291CA0">
                    <w:rPr>
                      <w:b/>
                      <w:color w:val="000000"/>
                    </w:rPr>
                    <w:t xml:space="preserve">NIDN. </w:t>
                  </w:r>
                  <w:r w:rsidRPr="00403750">
                    <w:rPr>
                      <w:b/>
                      <w:color w:val="000000"/>
                      <w:shd w:val="clear" w:color="auto" w:fill="FFFFFF"/>
                    </w:rPr>
                    <w:t>1129098301</w:t>
                  </w:r>
                </w:p>
                <w:p w:rsidR="00245BB7" w:rsidRDefault="00245BB7" w:rsidP="00BE28AD">
                  <w:pPr>
                    <w:spacing w:after="0"/>
                    <w:jc w:val="center"/>
                  </w:pPr>
                </w:p>
                <w:p w:rsidR="00245BB7" w:rsidRDefault="00245BB7" w:rsidP="00BE28AD">
                  <w:pPr>
                    <w:jc w:val="center"/>
                  </w:pPr>
                </w:p>
                <w:p w:rsidR="00245BB7" w:rsidRDefault="00245BB7" w:rsidP="00BE28AD">
                  <w:pPr>
                    <w:jc w:val="center"/>
                  </w:pPr>
                </w:p>
                <w:p w:rsidR="00245BB7" w:rsidRDefault="00245BB7" w:rsidP="00BE28AD">
                  <w:pPr>
                    <w:jc w:val="center"/>
                  </w:pPr>
                </w:p>
                <w:p w:rsidR="00245BB7" w:rsidRDefault="00245BB7" w:rsidP="00BE28AD">
                  <w:pPr>
                    <w:jc w:val="center"/>
                  </w:pPr>
                </w:p>
                <w:p w:rsidR="00245BB7" w:rsidRPr="008A09F2" w:rsidRDefault="00245BB7" w:rsidP="00BE28AD">
                  <w:pPr>
                    <w:jc w:val="center"/>
                    <w:rPr>
                      <w:b/>
                      <w:u w:val="single"/>
                    </w:rPr>
                  </w:pPr>
                  <w:r w:rsidRPr="008A09F2">
                    <w:rPr>
                      <w:b/>
                      <w:u w:val="single"/>
                    </w:rPr>
                    <w:t>Drs. H. Mardjan, M. Kes</w:t>
                  </w:r>
                </w:p>
                <w:p w:rsidR="00245BB7" w:rsidRPr="00291CA0" w:rsidRDefault="00245BB7" w:rsidP="00BE28AD">
                  <w:pPr>
                    <w:jc w:val="center"/>
                    <w:rPr>
                      <w:b/>
                      <w:color w:val="000000"/>
                    </w:rPr>
                  </w:pPr>
                  <w:r w:rsidRPr="00291CA0">
                    <w:rPr>
                      <w:b/>
                      <w:color w:val="000000"/>
                    </w:rPr>
                    <w:t xml:space="preserve">NIDN. </w:t>
                  </w:r>
                  <w:r>
                    <w:rPr>
                      <w:b/>
                      <w:color w:val="000000"/>
                      <w:shd w:val="clear" w:color="auto" w:fill="FFFFFF"/>
                    </w:rPr>
                    <w:t>006075408</w:t>
                  </w:r>
                </w:p>
              </w:txbxContent>
            </v:textbox>
          </v:rect>
        </w:pict>
      </w:r>
    </w:p>
    <w:p w:rsidR="00731E49" w:rsidRDefault="00731E49"/>
    <w:p w:rsidR="00D07769" w:rsidRDefault="00D07769"/>
    <w:p w:rsidR="00D07769" w:rsidRDefault="00D07769" w:rsidP="00D07769">
      <w:pPr>
        <w:tabs>
          <w:tab w:val="left" w:pos="2694"/>
        </w:tabs>
        <w:spacing w:after="0"/>
        <w:jc w:val="center"/>
        <w:rPr>
          <w:b/>
          <w:sz w:val="32"/>
          <w:szCs w:val="32"/>
        </w:rPr>
      </w:pPr>
    </w:p>
    <w:p w:rsidR="00B31A6D" w:rsidRDefault="00B31A6D" w:rsidP="00D07769">
      <w:pPr>
        <w:tabs>
          <w:tab w:val="left" w:pos="2694"/>
        </w:tabs>
        <w:spacing w:after="0"/>
        <w:jc w:val="center"/>
        <w:rPr>
          <w:b/>
          <w:sz w:val="32"/>
          <w:szCs w:val="32"/>
        </w:rPr>
      </w:pPr>
    </w:p>
    <w:p w:rsidR="00B31A6D" w:rsidRDefault="00B31A6D" w:rsidP="00B31A6D">
      <w:pPr>
        <w:spacing w:after="0" w:line="240" w:lineRule="auto"/>
        <w:jc w:val="center"/>
        <w:rPr>
          <w:b/>
        </w:rPr>
      </w:pPr>
      <w:r w:rsidRPr="00FE49FC">
        <w:rPr>
          <w:b/>
        </w:rPr>
        <w:lastRenderedPageBreak/>
        <w:t>POTENSI ASI EKSKLUSIF SEBAGAI FAKTOR PROTEKTIF</w:t>
      </w:r>
    </w:p>
    <w:p w:rsidR="00B31A6D" w:rsidRPr="00FE49FC" w:rsidRDefault="00B31A6D" w:rsidP="00B31A6D">
      <w:pPr>
        <w:spacing w:after="0" w:line="240" w:lineRule="auto"/>
        <w:jc w:val="center"/>
        <w:rPr>
          <w:b/>
        </w:rPr>
      </w:pPr>
      <w:r w:rsidRPr="00FE49FC">
        <w:rPr>
          <w:b/>
        </w:rPr>
        <w:t xml:space="preserve"> OBESITAS PADA ANAK 6-8 TAHUN DI WILAYAH KERJA </w:t>
      </w:r>
    </w:p>
    <w:p w:rsidR="00B31A6D" w:rsidRPr="00562528" w:rsidRDefault="00B31A6D" w:rsidP="00B31A6D">
      <w:pPr>
        <w:spacing w:after="0" w:line="240" w:lineRule="auto"/>
        <w:jc w:val="center"/>
        <w:rPr>
          <w:b/>
          <w:color w:val="auto"/>
        </w:rPr>
      </w:pPr>
      <w:r w:rsidRPr="00FE49FC">
        <w:rPr>
          <w:b/>
        </w:rPr>
        <w:t>PUSKESMAS TEBAS KABUPATEN SAMBAS</w:t>
      </w:r>
    </w:p>
    <w:p w:rsidR="00D07769" w:rsidRPr="00211A20" w:rsidRDefault="00D07769" w:rsidP="00D07769">
      <w:pPr>
        <w:tabs>
          <w:tab w:val="left" w:pos="2694"/>
          <w:tab w:val="left" w:pos="4253"/>
        </w:tabs>
        <w:spacing w:after="0"/>
        <w:jc w:val="center"/>
        <w:rPr>
          <w:b/>
        </w:rPr>
      </w:pPr>
    </w:p>
    <w:p w:rsidR="00D07769" w:rsidRDefault="00B31A6D" w:rsidP="00D07769">
      <w:pPr>
        <w:tabs>
          <w:tab w:val="left" w:pos="4253"/>
        </w:tabs>
        <w:jc w:val="center"/>
        <w:rPr>
          <w:b/>
          <w:vertAlign w:val="superscript"/>
          <w:lang w:val="en-US"/>
        </w:rPr>
      </w:pPr>
      <w:r>
        <w:rPr>
          <w:b/>
        </w:rPr>
        <w:t>Tedhy Abdilah</w:t>
      </w:r>
      <w:r w:rsidR="00D07769" w:rsidRPr="001E6786">
        <w:rPr>
          <w:b/>
          <w:vertAlign w:val="superscript"/>
        </w:rPr>
        <w:t>1</w:t>
      </w:r>
      <w:r w:rsidR="00D07769" w:rsidRPr="001E6786">
        <w:rPr>
          <w:b/>
        </w:rPr>
        <w:t xml:space="preserve">, </w:t>
      </w:r>
      <w:r w:rsidR="00752882">
        <w:rPr>
          <w:b/>
          <w:lang w:val="en-US"/>
        </w:rPr>
        <w:t>Ma</w:t>
      </w:r>
      <w:r>
        <w:rPr>
          <w:b/>
        </w:rPr>
        <w:t>rlenywati</w:t>
      </w:r>
      <w:r w:rsidR="00C23586" w:rsidRPr="001E6786">
        <w:rPr>
          <w:b/>
          <w:vertAlign w:val="superscript"/>
        </w:rPr>
        <w:t>2</w:t>
      </w:r>
      <w:r w:rsidR="00C23586">
        <w:rPr>
          <w:b/>
          <w:lang w:val="en-US"/>
        </w:rPr>
        <w:t xml:space="preserve">, </w:t>
      </w:r>
      <w:r w:rsidRPr="00B31A6D">
        <w:rPr>
          <w:b/>
          <w:lang w:val="en-US"/>
        </w:rPr>
        <w:t xml:space="preserve">Andri Dwi Hernawan </w:t>
      </w:r>
      <w:r w:rsidR="00D07769" w:rsidRPr="001E6786">
        <w:rPr>
          <w:b/>
          <w:vertAlign w:val="superscript"/>
        </w:rPr>
        <w:t>3</w:t>
      </w:r>
    </w:p>
    <w:p w:rsidR="006D4F88" w:rsidRPr="00861DB6" w:rsidRDefault="006D4F88" w:rsidP="00245BB7">
      <w:pPr>
        <w:pStyle w:val="ListParagraph"/>
        <w:numPr>
          <w:ilvl w:val="0"/>
          <w:numId w:val="1"/>
        </w:numPr>
        <w:tabs>
          <w:tab w:val="left" w:pos="4253"/>
        </w:tabs>
        <w:ind w:left="284" w:hanging="284"/>
        <w:rPr>
          <w:rFonts w:ascii="Times New Roman" w:hAnsi="Times New Roman" w:cs="Times New Roman"/>
          <w:sz w:val="24"/>
          <w:szCs w:val="24"/>
          <w:lang w:val="id-ID"/>
        </w:rPr>
      </w:pPr>
      <w:r>
        <w:rPr>
          <w:rFonts w:ascii="Times New Roman" w:hAnsi="Times New Roman" w:cs="Times New Roman"/>
          <w:sz w:val="24"/>
          <w:szCs w:val="24"/>
          <w:lang w:val="id-ID"/>
        </w:rPr>
        <w:t>Pe</w:t>
      </w:r>
      <w:r w:rsidR="00EB5A74">
        <w:rPr>
          <w:rFonts w:ascii="Times New Roman" w:hAnsi="Times New Roman" w:cs="Times New Roman"/>
          <w:sz w:val="24"/>
          <w:szCs w:val="24"/>
          <w:lang w:val="id-ID"/>
        </w:rPr>
        <w:t>minatan</w:t>
      </w:r>
      <w:r w:rsidR="00097EDD">
        <w:rPr>
          <w:rFonts w:ascii="Times New Roman" w:hAnsi="Times New Roman" w:cs="Times New Roman"/>
          <w:sz w:val="24"/>
          <w:szCs w:val="24"/>
          <w:lang w:val="id-ID"/>
        </w:rPr>
        <w:t xml:space="preserve"> Gizi </w:t>
      </w:r>
      <w:r w:rsidR="00EB5A74">
        <w:rPr>
          <w:rFonts w:ascii="Times New Roman" w:hAnsi="Times New Roman" w:cs="Times New Roman"/>
          <w:sz w:val="24"/>
          <w:szCs w:val="24"/>
          <w:lang w:val="id-ID"/>
        </w:rPr>
        <w:t xml:space="preserve">Kesehatan Masyarakat </w:t>
      </w:r>
      <w:r w:rsidRPr="00845E79">
        <w:rPr>
          <w:rFonts w:ascii="Times New Roman" w:hAnsi="Times New Roman" w:cs="Times New Roman"/>
          <w:sz w:val="24"/>
          <w:szCs w:val="24"/>
          <w:lang w:val="id-ID"/>
        </w:rPr>
        <w:t>Fakultas Ilmu Kesehatan Universitas Muhammadiyah Pontianak</w:t>
      </w:r>
      <w:r w:rsidR="00EB5A74">
        <w:rPr>
          <w:rFonts w:ascii="Times New Roman" w:hAnsi="Times New Roman" w:cs="Times New Roman"/>
          <w:sz w:val="24"/>
          <w:szCs w:val="24"/>
          <w:lang w:val="id-ID"/>
        </w:rPr>
        <w:t xml:space="preserve">, </w:t>
      </w:r>
      <w:r w:rsidR="00EB5A74" w:rsidRPr="00EB5A74">
        <w:rPr>
          <w:rFonts w:ascii="Times New Roman" w:hAnsi="Times New Roman" w:cs="Times New Roman"/>
          <w:i/>
          <w:sz w:val="24"/>
          <w:szCs w:val="24"/>
          <w:lang w:val="id-ID"/>
        </w:rPr>
        <w:t>email:</w:t>
      </w:r>
      <w:r w:rsidR="009D70E8">
        <w:rPr>
          <w:rFonts w:ascii="Times New Roman" w:hAnsi="Times New Roman" w:cs="Times New Roman"/>
          <w:i/>
          <w:sz w:val="24"/>
          <w:szCs w:val="24"/>
          <w:lang w:val="id-ID"/>
        </w:rPr>
        <w:t xml:space="preserve"> </w:t>
      </w:r>
      <w:r w:rsidR="00B76F18">
        <w:rPr>
          <w:rFonts w:ascii="Times New Roman" w:hAnsi="Times New Roman" w:cs="Times New Roman"/>
          <w:sz w:val="24"/>
          <w:szCs w:val="24"/>
          <w:lang w:val="id-ID"/>
        </w:rPr>
        <w:t>tedhy_abdilah@yahoo.com</w:t>
      </w:r>
    </w:p>
    <w:p w:rsidR="006D4F88" w:rsidRPr="00752882" w:rsidRDefault="00097EDD" w:rsidP="00245BB7">
      <w:pPr>
        <w:pStyle w:val="ListParagraph"/>
        <w:numPr>
          <w:ilvl w:val="0"/>
          <w:numId w:val="1"/>
        </w:numPr>
        <w:tabs>
          <w:tab w:val="left" w:pos="4253"/>
        </w:tabs>
        <w:spacing w:before="240"/>
        <w:ind w:left="284" w:hanging="284"/>
        <w:rPr>
          <w:rFonts w:ascii="Times New Roman" w:hAnsi="Times New Roman" w:cs="Times New Roman"/>
          <w:sz w:val="24"/>
          <w:szCs w:val="24"/>
          <w:lang w:val="id-ID"/>
        </w:rPr>
      </w:pPr>
      <w:r>
        <w:rPr>
          <w:rFonts w:ascii="Times New Roman" w:hAnsi="Times New Roman" w:cs="Times New Roman"/>
          <w:sz w:val="24"/>
          <w:szCs w:val="24"/>
          <w:lang w:val="id-ID"/>
        </w:rPr>
        <w:t>Pe</w:t>
      </w:r>
      <w:r w:rsidR="00EB5A74">
        <w:rPr>
          <w:rFonts w:ascii="Times New Roman" w:hAnsi="Times New Roman" w:cs="Times New Roman"/>
          <w:sz w:val="24"/>
          <w:szCs w:val="24"/>
          <w:lang w:val="id-ID"/>
        </w:rPr>
        <w:t>minatan</w:t>
      </w:r>
      <w:r>
        <w:rPr>
          <w:rFonts w:ascii="Times New Roman" w:hAnsi="Times New Roman" w:cs="Times New Roman"/>
          <w:sz w:val="24"/>
          <w:szCs w:val="24"/>
          <w:lang w:val="id-ID"/>
        </w:rPr>
        <w:t xml:space="preserve"> Gizi </w:t>
      </w:r>
      <w:r w:rsidR="00EB5A74">
        <w:rPr>
          <w:rFonts w:ascii="Times New Roman" w:hAnsi="Times New Roman" w:cs="Times New Roman"/>
          <w:sz w:val="24"/>
          <w:szCs w:val="24"/>
          <w:lang w:val="id-ID"/>
        </w:rPr>
        <w:t>Kesehatan Masyarakat</w:t>
      </w:r>
      <w:r w:rsidR="003D2906">
        <w:rPr>
          <w:rFonts w:ascii="Times New Roman" w:hAnsi="Times New Roman" w:cs="Times New Roman"/>
          <w:sz w:val="24"/>
          <w:szCs w:val="24"/>
          <w:lang w:val="id-ID"/>
        </w:rPr>
        <w:t xml:space="preserve"> </w:t>
      </w:r>
      <w:r w:rsidRPr="00845E79">
        <w:rPr>
          <w:rFonts w:ascii="Times New Roman" w:hAnsi="Times New Roman" w:cs="Times New Roman"/>
          <w:sz w:val="24"/>
          <w:szCs w:val="24"/>
          <w:lang w:val="id-ID"/>
        </w:rPr>
        <w:t>Fakultas Ilmu Kesehatan Universitas Muhammadiyah Pontianak</w:t>
      </w:r>
      <w:r w:rsidR="00EB5A74">
        <w:rPr>
          <w:rFonts w:ascii="Times New Roman" w:hAnsi="Times New Roman" w:cs="Times New Roman"/>
          <w:sz w:val="24"/>
          <w:szCs w:val="24"/>
          <w:lang w:val="id-ID"/>
        </w:rPr>
        <w:t xml:space="preserve">, </w:t>
      </w:r>
      <w:r w:rsidR="00EB5A74">
        <w:rPr>
          <w:rFonts w:ascii="Times New Roman" w:hAnsi="Times New Roman" w:cs="Times New Roman"/>
          <w:i/>
          <w:sz w:val="24"/>
          <w:szCs w:val="24"/>
          <w:lang w:val="id-ID"/>
        </w:rPr>
        <w:t xml:space="preserve">email: </w:t>
      </w:r>
      <w:r w:rsidR="003D2906">
        <w:rPr>
          <w:rFonts w:ascii="Times New Roman" w:hAnsi="Times New Roman" w:cs="Times New Roman"/>
          <w:sz w:val="24"/>
          <w:szCs w:val="24"/>
          <w:lang w:val="id-ID"/>
        </w:rPr>
        <w:t>m</w:t>
      </w:r>
      <w:r w:rsidR="00EB5A74">
        <w:rPr>
          <w:rFonts w:ascii="Times New Roman" w:hAnsi="Times New Roman" w:cs="Times New Roman"/>
          <w:sz w:val="24"/>
          <w:szCs w:val="24"/>
          <w:lang w:val="id-ID"/>
        </w:rPr>
        <w:t>arlenywati_83@yahoo.co.id</w:t>
      </w:r>
    </w:p>
    <w:p w:rsidR="006D4F88" w:rsidRPr="006D4F88" w:rsidRDefault="00B31A6D" w:rsidP="00245BB7">
      <w:pPr>
        <w:pStyle w:val="ListParagraph"/>
        <w:numPr>
          <w:ilvl w:val="0"/>
          <w:numId w:val="1"/>
        </w:numPr>
        <w:tabs>
          <w:tab w:val="left" w:pos="4253"/>
        </w:tabs>
        <w:ind w:left="284" w:hanging="284"/>
        <w:rPr>
          <w:rFonts w:ascii="Times New Roman" w:hAnsi="Times New Roman" w:cs="Times New Roman"/>
          <w:sz w:val="24"/>
          <w:szCs w:val="24"/>
          <w:lang w:val="id-ID"/>
        </w:rPr>
      </w:pPr>
      <w:r>
        <w:rPr>
          <w:rFonts w:ascii="Times New Roman" w:hAnsi="Times New Roman" w:cs="Times New Roman"/>
          <w:sz w:val="24"/>
          <w:szCs w:val="24"/>
          <w:lang w:val="id-ID"/>
        </w:rPr>
        <w:t>Pe</w:t>
      </w:r>
      <w:r w:rsidRPr="00845E79">
        <w:rPr>
          <w:rFonts w:ascii="Times New Roman" w:hAnsi="Times New Roman" w:cs="Times New Roman"/>
          <w:sz w:val="24"/>
          <w:szCs w:val="24"/>
          <w:lang w:val="id-ID"/>
        </w:rPr>
        <w:t xml:space="preserve">minatan </w:t>
      </w:r>
      <w:r>
        <w:rPr>
          <w:rFonts w:ascii="Times New Roman" w:hAnsi="Times New Roman" w:cs="Times New Roman"/>
          <w:sz w:val="24"/>
          <w:szCs w:val="24"/>
          <w:lang w:val="id-ID"/>
        </w:rPr>
        <w:t xml:space="preserve">Epidemiologi </w:t>
      </w:r>
      <w:r w:rsidR="003D2906">
        <w:rPr>
          <w:rFonts w:ascii="Times New Roman" w:hAnsi="Times New Roman" w:cs="Times New Roman"/>
          <w:sz w:val="24"/>
          <w:szCs w:val="24"/>
          <w:lang w:val="id-ID"/>
        </w:rPr>
        <w:t>Kesehatan</w:t>
      </w:r>
      <w:r>
        <w:rPr>
          <w:rFonts w:ascii="Times New Roman" w:hAnsi="Times New Roman" w:cs="Times New Roman"/>
          <w:sz w:val="24"/>
          <w:szCs w:val="24"/>
          <w:lang w:val="id-ID"/>
        </w:rPr>
        <w:t xml:space="preserve"> </w:t>
      </w:r>
      <w:r w:rsidRPr="00845E79">
        <w:rPr>
          <w:rFonts w:ascii="Times New Roman" w:hAnsi="Times New Roman" w:cs="Times New Roman"/>
          <w:sz w:val="24"/>
          <w:szCs w:val="24"/>
          <w:lang w:val="id-ID"/>
        </w:rPr>
        <w:t>Fakultas Ilmu Kesehatan Universitas Muhammadiyah Pontianak</w:t>
      </w:r>
      <w:r w:rsidR="00EB5A74">
        <w:rPr>
          <w:rFonts w:ascii="Times New Roman" w:hAnsi="Times New Roman" w:cs="Times New Roman"/>
          <w:sz w:val="24"/>
          <w:szCs w:val="24"/>
          <w:lang w:val="id-ID"/>
        </w:rPr>
        <w:t xml:space="preserve">, </w:t>
      </w:r>
      <w:r w:rsidR="00EB5A74">
        <w:rPr>
          <w:rFonts w:ascii="Times New Roman" w:hAnsi="Times New Roman" w:cs="Times New Roman"/>
          <w:i/>
          <w:sz w:val="24"/>
          <w:szCs w:val="24"/>
          <w:lang w:val="id-ID"/>
        </w:rPr>
        <w:t xml:space="preserve">email: </w:t>
      </w:r>
      <w:r w:rsidR="00EB5A74">
        <w:rPr>
          <w:rFonts w:ascii="Times New Roman" w:hAnsi="Times New Roman" w:cs="Times New Roman"/>
          <w:sz w:val="24"/>
          <w:szCs w:val="24"/>
          <w:lang w:val="id-ID"/>
        </w:rPr>
        <w:t>an_dri1982@yahoo.com</w:t>
      </w:r>
    </w:p>
    <w:p w:rsidR="00D07769" w:rsidRDefault="00D07769" w:rsidP="00D07769">
      <w:pPr>
        <w:tabs>
          <w:tab w:val="left" w:pos="4253"/>
        </w:tabs>
        <w:jc w:val="center"/>
        <w:rPr>
          <w:b/>
        </w:rPr>
      </w:pPr>
      <w:r w:rsidRPr="00EA4113">
        <w:rPr>
          <w:b/>
        </w:rPr>
        <w:t>ABSTRAK</w:t>
      </w:r>
    </w:p>
    <w:p w:rsidR="00B31A6D" w:rsidRPr="00B31A6D" w:rsidRDefault="00B31A6D" w:rsidP="00B31A6D">
      <w:pPr>
        <w:pStyle w:val="ListParagraph"/>
        <w:spacing w:after="0"/>
        <w:ind w:left="360"/>
        <w:jc w:val="both"/>
        <w:rPr>
          <w:rFonts w:ascii="Times New Roman" w:hAnsi="Times New Roman" w:cs="Times New Roman"/>
          <w:sz w:val="24"/>
          <w:szCs w:val="24"/>
        </w:rPr>
      </w:pPr>
      <w:r w:rsidRPr="00B31A6D">
        <w:rPr>
          <w:rFonts w:ascii="Times New Roman" w:hAnsi="Times New Roman" w:cs="Times New Roman"/>
          <w:sz w:val="24"/>
          <w:szCs w:val="24"/>
        </w:rPr>
        <w:t>Obesitas secara umum didefenisikan sebagai peningkatan berat badan yang disebabkan oleh meningkatnya lemak tubuh secara berlebihan. Secara nasional masalah obesitas pada anak usia 5-12 Tahun di Indonesia masih tinggi yaitu 18</w:t>
      </w:r>
      <w:proofErr w:type="gramStart"/>
      <w:r w:rsidRPr="00B31A6D">
        <w:rPr>
          <w:rFonts w:ascii="Times New Roman" w:hAnsi="Times New Roman" w:cs="Times New Roman"/>
          <w:sz w:val="24"/>
          <w:szCs w:val="24"/>
        </w:rPr>
        <w:t>,8</w:t>
      </w:r>
      <w:proofErr w:type="gramEnd"/>
      <w:r w:rsidRPr="00B31A6D">
        <w:rPr>
          <w:rFonts w:ascii="Times New Roman" w:hAnsi="Times New Roman" w:cs="Times New Roman"/>
          <w:sz w:val="24"/>
          <w:szCs w:val="24"/>
        </w:rPr>
        <w:t xml:space="preserve">%. Angka kejadian Obesitas pada anak 6-8 Tahun di Wilayah Kerja Puskesmas Tebas Kabupaten Sambas sebesar 14,75% dari 399 anak usia sekolah (Kelas 1-3 SD). Hasil studi pendahuluan dari 10 anak diperoleh informasi 50% anak dengan Obesitas dan 50% tidak Obesitas. Penelitian ini bertujuan mengetahui </w:t>
      </w:r>
      <w:r w:rsidR="003D2906">
        <w:rPr>
          <w:rFonts w:ascii="Times New Roman" w:hAnsi="Times New Roman" w:cs="Times New Roman"/>
          <w:sz w:val="24"/>
          <w:szCs w:val="24"/>
          <w:lang w:val="id-ID"/>
        </w:rPr>
        <w:t xml:space="preserve">potensi </w:t>
      </w:r>
      <w:r w:rsidRPr="00B31A6D">
        <w:rPr>
          <w:rFonts w:ascii="Times New Roman" w:hAnsi="Times New Roman" w:cs="Times New Roman"/>
          <w:sz w:val="24"/>
          <w:szCs w:val="24"/>
        </w:rPr>
        <w:t>efek protektif ASI</w:t>
      </w:r>
      <w:r w:rsidR="003D2906">
        <w:rPr>
          <w:rFonts w:ascii="Times New Roman" w:hAnsi="Times New Roman" w:cs="Times New Roman"/>
          <w:sz w:val="24"/>
          <w:szCs w:val="24"/>
          <w:lang w:val="id-ID"/>
        </w:rPr>
        <w:t xml:space="preserve"> eksklusif</w:t>
      </w:r>
      <w:r w:rsidRPr="00B31A6D">
        <w:rPr>
          <w:rFonts w:ascii="Times New Roman" w:hAnsi="Times New Roman" w:cs="Times New Roman"/>
          <w:sz w:val="24"/>
          <w:szCs w:val="24"/>
        </w:rPr>
        <w:t>, riwayat pemberian ASI eksklusif, lama pemberian ASI, genetik, asupan lemak dan aktifitas fisik dengan kejadian obesitas pada anak 6-8 Tahun di Wilayah Kerja Puskesmas Tebas Kabupaten Sambas.</w:t>
      </w:r>
    </w:p>
    <w:p w:rsidR="00B31A6D" w:rsidRPr="00B31A6D" w:rsidRDefault="00B31A6D" w:rsidP="00B31A6D">
      <w:pPr>
        <w:pStyle w:val="ListParagraph"/>
        <w:spacing w:after="0"/>
        <w:ind w:left="360"/>
        <w:jc w:val="both"/>
        <w:rPr>
          <w:rFonts w:ascii="Times New Roman" w:hAnsi="Times New Roman" w:cs="Times New Roman"/>
          <w:sz w:val="24"/>
          <w:szCs w:val="24"/>
        </w:rPr>
      </w:pPr>
      <w:proofErr w:type="gramStart"/>
      <w:r w:rsidRPr="00B31A6D">
        <w:rPr>
          <w:rFonts w:ascii="Times New Roman" w:hAnsi="Times New Roman" w:cs="Times New Roman"/>
          <w:sz w:val="24"/>
          <w:szCs w:val="24"/>
        </w:rPr>
        <w:t xml:space="preserve">Penelitian ini menggunakan desain </w:t>
      </w:r>
      <w:r w:rsidRPr="003D2906">
        <w:rPr>
          <w:rFonts w:ascii="Times New Roman" w:hAnsi="Times New Roman" w:cs="Times New Roman"/>
          <w:i/>
          <w:sz w:val="24"/>
          <w:szCs w:val="24"/>
        </w:rPr>
        <w:t>Case Control</w:t>
      </w:r>
      <w:r w:rsidRPr="00B31A6D">
        <w:rPr>
          <w:rFonts w:ascii="Times New Roman" w:hAnsi="Times New Roman" w:cs="Times New Roman"/>
          <w:sz w:val="24"/>
          <w:szCs w:val="24"/>
        </w:rPr>
        <w:t>.</w:t>
      </w:r>
      <w:proofErr w:type="gramEnd"/>
      <w:r w:rsidRPr="00B31A6D">
        <w:rPr>
          <w:rFonts w:ascii="Times New Roman" w:hAnsi="Times New Roman" w:cs="Times New Roman"/>
          <w:sz w:val="24"/>
          <w:szCs w:val="24"/>
        </w:rPr>
        <w:t xml:space="preserve"> Sampel penelitian sebanyak 70 responden (35 kasus dan 35 kontrol) diambil menggunakan teknik </w:t>
      </w:r>
      <w:r w:rsidRPr="003D2906">
        <w:rPr>
          <w:rFonts w:ascii="Times New Roman" w:hAnsi="Times New Roman" w:cs="Times New Roman"/>
          <w:i/>
          <w:sz w:val="24"/>
          <w:szCs w:val="24"/>
        </w:rPr>
        <w:t>Purposive Sampling</w:t>
      </w:r>
      <w:r w:rsidRPr="00B31A6D">
        <w:rPr>
          <w:rFonts w:ascii="Times New Roman" w:hAnsi="Times New Roman" w:cs="Times New Roman"/>
          <w:sz w:val="24"/>
          <w:szCs w:val="24"/>
        </w:rPr>
        <w:t xml:space="preserve"> dan uji </w:t>
      </w:r>
      <w:r w:rsidRPr="003D2906">
        <w:rPr>
          <w:rFonts w:ascii="Times New Roman" w:hAnsi="Times New Roman" w:cs="Times New Roman"/>
          <w:i/>
          <w:sz w:val="24"/>
          <w:szCs w:val="24"/>
        </w:rPr>
        <w:t>Chi-square</w:t>
      </w:r>
      <w:r w:rsidRPr="00B31A6D">
        <w:rPr>
          <w:rFonts w:ascii="Times New Roman" w:hAnsi="Times New Roman" w:cs="Times New Roman"/>
          <w:sz w:val="24"/>
          <w:szCs w:val="24"/>
        </w:rPr>
        <w:t xml:space="preserve"> dengan tingkat kepercayaan 95%.</w:t>
      </w:r>
    </w:p>
    <w:p w:rsidR="00B31A6D" w:rsidRPr="00B31A6D" w:rsidRDefault="00B31A6D" w:rsidP="00B31A6D">
      <w:pPr>
        <w:pStyle w:val="ListParagraph"/>
        <w:spacing w:after="0"/>
        <w:ind w:left="360"/>
        <w:jc w:val="both"/>
        <w:rPr>
          <w:rFonts w:ascii="Times New Roman" w:hAnsi="Times New Roman" w:cs="Times New Roman"/>
          <w:sz w:val="24"/>
          <w:szCs w:val="24"/>
        </w:rPr>
      </w:pPr>
      <w:r w:rsidRPr="00B31A6D">
        <w:rPr>
          <w:rFonts w:ascii="Times New Roman" w:hAnsi="Times New Roman" w:cs="Times New Roman"/>
          <w:sz w:val="24"/>
          <w:szCs w:val="24"/>
        </w:rPr>
        <w:t>Hasil penelitian menunjukkan terdapat hubungan yang bermakna antara riwayat pemberian ASI eksklusif (</w:t>
      </w:r>
      <w:r w:rsidRPr="003D2906">
        <w:rPr>
          <w:rFonts w:ascii="Times New Roman" w:hAnsi="Times New Roman" w:cs="Times New Roman"/>
          <w:i/>
          <w:sz w:val="24"/>
          <w:szCs w:val="24"/>
        </w:rPr>
        <w:t>p value</w:t>
      </w:r>
      <w:r w:rsidRPr="00B31A6D">
        <w:rPr>
          <w:rFonts w:ascii="Times New Roman" w:hAnsi="Times New Roman" w:cs="Times New Roman"/>
          <w:sz w:val="24"/>
          <w:szCs w:val="24"/>
        </w:rPr>
        <w:t xml:space="preserve"> = 0,008; OR = 4,5), lama pemberian ASI (</w:t>
      </w:r>
      <w:r w:rsidRPr="003D2906">
        <w:rPr>
          <w:rFonts w:ascii="Times New Roman" w:hAnsi="Times New Roman" w:cs="Times New Roman"/>
          <w:i/>
          <w:sz w:val="24"/>
          <w:szCs w:val="24"/>
        </w:rPr>
        <w:t>p value</w:t>
      </w:r>
      <w:r w:rsidRPr="00B31A6D">
        <w:rPr>
          <w:rFonts w:ascii="Times New Roman" w:hAnsi="Times New Roman" w:cs="Times New Roman"/>
          <w:sz w:val="24"/>
          <w:szCs w:val="24"/>
        </w:rPr>
        <w:t xml:space="preserve"> = 0,003; OR = 4,75), genetic (</w:t>
      </w:r>
      <w:r w:rsidRPr="003D2906">
        <w:rPr>
          <w:rFonts w:ascii="Times New Roman" w:hAnsi="Times New Roman" w:cs="Times New Roman"/>
          <w:i/>
          <w:sz w:val="24"/>
          <w:szCs w:val="24"/>
        </w:rPr>
        <w:t>p value</w:t>
      </w:r>
      <w:r w:rsidRPr="00B31A6D">
        <w:rPr>
          <w:rFonts w:ascii="Times New Roman" w:hAnsi="Times New Roman" w:cs="Times New Roman"/>
          <w:sz w:val="24"/>
          <w:szCs w:val="24"/>
        </w:rPr>
        <w:t xml:space="preserve"> = 0,008; OR = 5,063), asupan lemak (</w:t>
      </w:r>
      <w:r w:rsidRPr="003D2906">
        <w:rPr>
          <w:rFonts w:ascii="Times New Roman" w:hAnsi="Times New Roman" w:cs="Times New Roman"/>
          <w:i/>
          <w:sz w:val="24"/>
          <w:szCs w:val="24"/>
        </w:rPr>
        <w:t>p value</w:t>
      </w:r>
      <w:r w:rsidRPr="00B31A6D">
        <w:rPr>
          <w:rFonts w:ascii="Times New Roman" w:hAnsi="Times New Roman" w:cs="Times New Roman"/>
          <w:sz w:val="24"/>
          <w:szCs w:val="24"/>
        </w:rPr>
        <w:t xml:space="preserve"> = 0,017; OR = 3,24) dan aktifitas fisik (</w:t>
      </w:r>
      <w:r w:rsidRPr="003D2906">
        <w:rPr>
          <w:rFonts w:ascii="Times New Roman" w:hAnsi="Times New Roman" w:cs="Times New Roman"/>
          <w:i/>
          <w:sz w:val="24"/>
          <w:szCs w:val="24"/>
        </w:rPr>
        <w:t>p value</w:t>
      </w:r>
      <w:r w:rsidRPr="00B31A6D">
        <w:rPr>
          <w:rFonts w:ascii="Times New Roman" w:hAnsi="Times New Roman" w:cs="Times New Roman"/>
          <w:sz w:val="24"/>
          <w:szCs w:val="24"/>
        </w:rPr>
        <w:t xml:space="preserve"> = 0,029; OR = 2,96) dengan kejadian obesitas pada anak 6-8 Tahun di Wilayah Kerja Puskesmas Tebas Kabupaten Sambas. Hasil analisis mul</w:t>
      </w:r>
      <w:r w:rsidR="003D2906">
        <w:rPr>
          <w:rFonts w:ascii="Times New Roman" w:hAnsi="Times New Roman" w:cs="Times New Roman"/>
          <w:sz w:val="24"/>
          <w:szCs w:val="24"/>
        </w:rPr>
        <w:t>tivariat diperoleh bahwa variab</w:t>
      </w:r>
      <w:r w:rsidR="003D2906">
        <w:rPr>
          <w:rFonts w:ascii="Times New Roman" w:hAnsi="Times New Roman" w:cs="Times New Roman"/>
          <w:sz w:val="24"/>
          <w:szCs w:val="24"/>
          <w:lang w:val="id-ID"/>
        </w:rPr>
        <w:t>el</w:t>
      </w:r>
      <w:r w:rsidRPr="00B31A6D">
        <w:rPr>
          <w:rFonts w:ascii="Times New Roman" w:hAnsi="Times New Roman" w:cs="Times New Roman"/>
          <w:sz w:val="24"/>
          <w:szCs w:val="24"/>
        </w:rPr>
        <w:t xml:space="preserve"> riwayat pemberian ASI Eksklusif merupakan faktor paling dominan dengan kejadian Obesitas pada anak 6-8 tahun (</w:t>
      </w:r>
      <w:r w:rsidRPr="003D2906">
        <w:rPr>
          <w:rFonts w:ascii="Times New Roman" w:hAnsi="Times New Roman" w:cs="Times New Roman"/>
          <w:i/>
          <w:sz w:val="24"/>
          <w:szCs w:val="24"/>
        </w:rPr>
        <w:t>p value</w:t>
      </w:r>
      <w:r w:rsidRPr="00B31A6D">
        <w:rPr>
          <w:rFonts w:ascii="Times New Roman" w:hAnsi="Times New Roman" w:cs="Times New Roman"/>
          <w:sz w:val="24"/>
          <w:szCs w:val="24"/>
        </w:rPr>
        <w:t xml:space="preserve"> = 0,002; OR = 10,266). </w:t>
      </w:r>
    </w:p>
    <w:p w:rsidR="00B31A6D" w:rsidRPr="00B31A6D" w:rsidRDefault="00B31A6D" w:rsidP="00B31A6D">
      <w:pPr>
        <w:pStyle w:val="ListParagraph"/>
        <w:spacing w:after="0"/>
        <w:ind w:left="360"/>
        <w:jc w:val="both"/>
        <w:rPr>
          <w:rFonts w:ascii="Times New Roman" w:hAnsi="Times New Roman" w:cs="Times New Roman"/>
          <w:sz w:val="24"/>
          <w:szCs w:val="24"/>
        </w:rPr>
      </w:pPr>
      <w:r w:rsidRPr="00B31A6D">
        <w:rPr>
          <w:rFonts w:ascii="Times New Roman" w:hAnsi="Times New Roman" w:cs="Times New Roman"/>
          <w:sz w:val="24"/>
          <w:szCs w:val="24"/>
        </w:rPr>
        <w:t xml:space="preserve">Disarankan untuk lebih menggalakkan promosi pemberian ASI Eksklusif (0-6 Bulan kemudian dilanjutkan dengan pemberian ASI sampai </w:t>
      </w:r>
      <w:proofErr w:type="gramStart"/>
      <w:r w:rsidRPr="00B31A6D">
        <w:rPr>
          <w:rFonts w:ascii="Times New Roman" w:hAnsi="Times New Roman" w:cs="Times New Roman"/>
          <w:sz w:val="24"/>
          <w:szCs w:val="24"/>
        </w:rPr>
        <w:t>usia</w:t>
      </w:r>
      <w:proofErr w:type="gramEnd"/>
      <w:r w:rsidRPr="00B31A6D">
        <w:rPr>
          <w:rFonts w:ascii="Times New Roman" w:hAnsi="Times New Roman" w:cs="Times New Roman"/>
          <w:sz w:val="24"/>
          <w:szCs w:val="24"/>
        </w:rPr>
        <w:t xml:space="preserve"> 2 tahun untuk mengurangi risiko obesitas pada anak.</w:t>
      </w:r>
    </w:p>
    <w:p w:rsidR="00B31A6D" w:rsidRPr="00B31A6D" w:rsidRDefault="00B31A6D" w:rsidP="00B31A6D">
      <w:pPr>
        <w:pStyle w:val="ListParagraph"/>
        <w:spacing w:after="0"/>
        <w:ind w:left="360"/>
        <w:rPr>
          <w:rFonts w:ascii="Times New Roman" w:hAnsi="Times New Roman" w:cs="Times New Roman"/>
          <w:sz w:val="24"/>
          <w:szCs w:val="24"/>
        </w:rPr>
      </w:pPr>
    </w:p>
    <w:p w:rsidR="00A354C8" w:rsidRDefault="00B31A6D" w:rsidP="00245BB7">
      <w:pPr>
        <w:pStyle w:val="ListParagraph"/>
        <w:spacing w:after="0"/>
        <w:ind w:left="360"/>
        <w:rPr>
          <w:rFonts w:ascii="Times New Roman" w:hAnsi="Times New Roman" w:cs="Times New Roman"/>
          <w:sz w:val="24"/>
          <w:szCs w:val="24"/>
        </w:rPr>
      </w:pPr>
      <w:r w:rsidRPr="00B31A6D">
        <w:rPr>
          <w:rFonts w:ascii="Times New Roman" w:hAnsi="Times New Roman" w:cs="Times New Roman"/>
          <w:sz w:val="24"/>
          <w:szCs w:val="24"/>
        </w:rPr>
        <w:t>Kata Kunci</w:t>
      </w:r>
      <w:r w:rsidRPr="00B31A6D">
        <w:rPr>
          <w:rFonts w:ascii="Times New Roman" w:hAnsi="Times New Roman" w:cs="Times New Roman"/>
          <w:sz w:val="24"/>
          <w:szCs w:val="24"/>
        </w:rPr>
        <w:tab/>
        <w:t>: Obesitas, ASI, Genetik, Lemak, AktifitasFisik</w:t>
      </w:r>
    </w:p>
    <w:p w:rsidR="00245BB7" w:rsidRDefault="00245BB7" w:rsidP="00245BB7">
      <w:pPr>
        <w:pStyle w:val="ListParagraph"/>
        <w:spacing w:after="0"/>
        <w:ind w:left="360"/>
        <w:rPr>
          <w:rFonts w:ascii="Times New Roman" w:hAnsi="Times New Roman" w:cs="Times New Roman"/>
          <w:sz w:val="24"/>
          <w:szCs w:val="24"/>
        </w:rPr>
      </w:pPr>
    </w:p>
    <w:p w:rsidR="00245BB7" w:rsidRPr="00245BB7" w:rsidRDefault="00245BB7" w:rsidP="00245BB7">
      <w:pPr>
        <w:pStyle w:val="ListParagraph"/>
        <w:spacing w:after="0"/>
        <w:ind w:left="360"/>
        <w:rPr>
          <w:rFonts w:ascii="Times New Roman" w:hAnsi="Times New Roman" w:cs="Times New Roman"/>
          <w:sz w:val="24"/>
          <w:szCs w:val="24"/>
        </w:rPr>
      </w:pPr>
    </w:p>
    <w:p w:rsidR="00A354C8" w:rsidRPr="00A354C8" w:rsidRDefault="00A354C8" w:rsidP="00D07769">
      <w:pPr>
        <w:rPr>
          <w:lang w:val="en-US"/>
        </w:rPr>
      </w:pPr>
    </w:p>
    <w:p w:rsidR="006C2CB3" w:rsidRPr="00746503" w:rsidRDefault="00A9468A" w:rsidP="006C2CB3">
      <w:pPr>
        <w:spacing w:after="0" w:line="240" w:lineRule="auto"/>
        <w:jc w:val="center"/>
        <w:rPr>
          <w:b/>
        </w:rPr>
      </w:pPr>
      <w:r w:rsidRPr="00A9468A">
        <w:rPr>
          <w:b/>
        </w:rPr>
        <w:lastRenderedPageBreak/>
        <w:t>BREASTFEEDING AS THE OBESITY PROTECTION IN CHILDREN AGED 6-8 YEARS OLD AT WORK AREA OF PUSKESMAS TEBAS, KABUPATEN SAMBAS</w:t>
      </w:r>
    </w:p>
    <w:p w:rsidR="00D07769" w:rsidRPr="00752882" w:rsidRDefault="00D07769" w:rsidP="00D07769">
      <w:pPr>
        <w:spacing w:after="0" w:line="240" w:lineRule="auto"/>
        <w:jc w:val="center"/>
        <w:rPr>
          <w:color w:val="FF0000"/>
        </w:rPr>
      </w:pPr>
    </w:p>
    <w:p w:rsidR="0054089A" w:rsidRPr="006C2CB3" w:rsidRDefault="006C2CB3" w:rsidP="006C2CB3">
      <w:pPr>
        <w:tabs>
          <w:tab w:val="left" w:pos="4253"/>
        </w:tabs>
        <w:jc w:val="center"/>
        <w:rPr>
          <w:b/>
          <w:vertAlign w:val="superscript"/>
        </w:rPr>
      </w:pPr>
      <w:r>
        <w:rPr>
          <w:b/>
        </w:rPr>
        <w:t>Tedhy Abdilah</w:t>
      </w:r>
      <w:r w:rsidRPr="001E6786">
        <w:rPr>
          <w:b/>
          <w:vertAlign w:val="superscript"/>
        </w:rPr>
        <w:t>1</w:t>
      </w:r>
      <w:r w:rsidRPr="001E6786">
        <w:rPr>
          <w:b/>
        </w:rPr>
        <w:t xml:space="preserve">, </w:t>
      </w:r>
      <w:r>
        <w:rPr>
          <w:b/>
          <w:lang w:val="en-US"/>
        </w:rPr>
        <w:t>Ma</w:t>
      </w:r>
      <w:r>
        <w:rPr>
          <w:b/>
        </w:rPr>
        <w:t>rlenywati</w:t>
      </w:r>
      <w:r w:rsidRPr="001E6786">
        <w:rPr>
          <w:b/>
          <w:vertAlign w:val="superscript"/>
        </w:rPr>
        <w:t>2</w:t>
      </w:r>
      <w:r>
        <w:rPr>
          <w:b/>
          <w:lang w:val="en-US"/>
        </w:rPr>
        <w:t xml:space="preserve">, </w:t>
      </w:r>
      <w:r w:rsidRPr="00B31A6D">
        <w:rPr>
          <w:b/>
          <w:lang w:val="en-US"/>
        </w:rPr>
        <w:t xml:space="preserve">Andri Dwi Hernawan </w:t>
      </w:r>
      <w:r w:rsidRPr="001E6786">
        <w:rPr>
          <w:b/>
          <w:vertAlign w:val="superscript"/>
        </w:rPr>
        <w:t>3</w:t>
      </w:r>
    </w:p>
    <w:p w:rsidR="00A9468A" w:rsidRDefault="00A9468A" w:rsidP="00A9468A">
      <w:pPr>
        <w:spacing w:after="0" w:line="240" w:lineRule="auto"/>
      </w:pPr>
      <w:r>
        <w:t>Obesity is generally defined as themedical condition in which excess body fat has accumulated to the extent that it may have a negative effect on health. Nationally, obesity cases in children aged 5-12 years old in Indonesia is still very high (18,8%). 14,75% out of 399 school-aged  children at work area of Puskemas Tebas suffer from obesity. Similarly, a preliminary study conducted to 10 students indicated that 50% out of them had obesity. This study aimed at discovering the impacts of breastfeeding, exclusive breastfeeding history, the breastfeeding frequency and duration, genetic factor, fat intake, physical activities, and obesity cases in children aged 6-8 years old at work area of Puskemas Tebas Kabupaten Sambas.</w:t>
      </w:r>
    </w:p>
    <w:p w:rsidR="00A9468A" w:rsidRDefault="00A9468A" w:rsidP="00A9468A">
      <w:pPr>
        <w:spacing w:after="0" w:line="240" w:lineRule="auto"/>
      </w:pPr>
      <w:r>
        <w:t>Using case control design, 70 respondents participated in this study. They were selected by using purposive sampling technique. The data were statistically analyzed by using chi-square test.</w:t>
      </w:r>
    </w:p>
    <w:p w:rsidR="00A9468A" w:rsidRDefault="00A9468A" w:rsidP="00A9468A">
      <w:pPr>
        <w:spacing w:after="0" w:line="240" w:lineRule="auto"/>
      </w:pPr>
      <w:r>
        <w:t>The study showed that there significant correlation of exclusive breastfeeding(p value = 0,008; OR = 4,5) , breastfeeding frequency and duration(p value = 0,003; OR = 4,75), genetic factor(p value = 0,008; OR = 5,063), fat intake(p value = 0,017; OR = 3,24), physical activities(p value = 0,029; OR = 2,96), and obesity cases in children aged 6-8 years old at work area of Puskesmas Tebas Kabupaten Sambas. Meanwhile, the result of multivariate analysis indicated that the history of exclusive breastfeeding frequency was the dominant factor of this case(p value = 0,002; OR = 10,266).</w:t>
      </w:r>
    </w:p>
    <w:p w:rsidR="006C2CB3" w:rsidRDefault="00A9468A" w:rsidP="00A9468A">
      <w:pPr>
        <w:spacing w:after="0" w:line="240" w:lineRule="auto"/>
      </w:pPr>
      <w:r>
        <w:t>The local health centers need to be active in promoting the exclusive breastfeeding from the first 6 and continue to 2 years of age to reduce the risk of obesity in children.</w:t>
      </w:r>
    </w:p>
    <w:p w:rsidR="006C2CB3" w:rsidRDefault="006C2CB3" w:rsidP="006C2CB3">
      <w:pPr>
        <w:spacing w:line="240" w:lineRule="auto"/>
      </w:pPr>
    </w:p>
    <w:p w:rsidR="00D07769" w:rsidRDefault="006C2CB3" w:rsidP="006C2CB3">
      <w:pPr>
        <w:spacing w:line="240" w:lineRule="auto"/>
      </w:pPr>
      <w:r>
        <w:t>Keywords</w:t>
      </w:r>
      <w:r>
        <w:tab/>
        <w:t>:Obesity, breastfeeding, genetic, fat, physical activity.</w:t>
      </w:r>
    </w:p>
    <w:p w:rsidR="00D07769" w:rsidRDefault="00D07769" w:rsidP="00D07769"/>
    <w:p w:rsidR="00C348E4" w:rsidRDefault="00C348E4" w:rsidP="00D07769">
      <w:pPr>
        <w:rPr>
          <w:lang w:val="en-US"/>
        </w:rPr>
      </w:pPr>
    </w:p>
    <w:p w:rsidR="00C23586" w:rsidRDefault="00C23586" w:rsidP="00D07769">
      <w:pPr>
        <w:rPr>
          <w:lang w:val="en-US"/>
        </w:rPr>
      </w:pPr>
    </w:p>
    <w:p w:rsidR="00C23586" w:rsidRDefault="00C23586" w:rsidP="00D07769">
      <w:pPr>
        <w:rPr>
          <w:lang w:val="en-US"/>
        </w:rPr>
      </w:pPr>
    </w:p>
    <w:p w:rsidR="00A354C8" w:rsidRDefault="00A354C8" w:rsidP="00D07769">
      <w:pPr>
        <w:rPr>
          <w:lang w:val="en-US"/>
        </w:rPr>
      </w:pPr>
    </w:p>
    <w:p w:rsidR="00A354C8" w:rsidRDefault="00A354C8" w:rsidP="00D07769">
      <w:pPr>
        <w:rPr>
          <w:lang w:val="en-US"/>
        </w:rPr>
      </w:pPr>
    </w:p>
    <w:p w:rsidR="00A354C8" w:rsidRDefault="00A354C8" w:rsidP="00D07769">
      <w:pPr>
        <w:rPr>
          <w:lang w:val="en-US"/>
        </w:rPr>
      </w:pPr>
    </w:p>
    <w:p w:rsidR="0054089A" w:rsidRDefault="0054089A" w:rsidP="00D07769">
      <w:pPr>
        <w:rPr>
          <w:lang w:val="en-US"/>
        </w:rPr>
      </w:pPr>
    </w:p>
    <w:p w:rsidR="0054089A" w:rsidRPr="00C23586" w:rsidRDefault="0054089A" w:rsidP="00D07769">
      <w:pPr>
        <w:rPr>
          <w:lang w:val="en-US"/>
        </w:rPr>
        <w:sectPr w:rsidR="0054089A" w:rsidRPr="00C23586" w:rsidSect="00BE28AD">
          <w:footerReference w:type="first" r:id="rId9"/>
          <w:pgSz w:w="11906" w:h="16838"/>
          <w:pgMar w:top="1134" w:right="1134" w:bottom="1134" w:left="1701" w:header="708" w:footer="708" w:gutter="0"/>
          <w:cols w:space="708"/>
          <w:titlePg/>
          <w:docGrid w:linePitch="360"/>
        </w:sectPr>
      </w:pPr>
    </w:p>
    <w:p w:rsidR="00D07769" w:rsidRPr="00895A96" w:rsidRDefault="00D07769" w:rsidP="00D07769">
      <w:pPr>
        <w:spacing w:after="0" w:line="240" w:lineRule="auto"/>
        <w:ind w:right="27"/>
        <w:rPr>
          <w:rFonts w:eastAsia="Calibri"/>
          <w:b/>
          <w:color w:val="000000" w:themeColor="text1"/>
        </w:rPr>
      </w:pPr>
      <w:r w:rsidRPr="00895A96">
        <w:rPr>
          <w:rFonts w:eastAsia="Calibri"/>
          <w:b/>
          <w:color w:val="000000" w:themeColor="text1"/>
        </w:rPr>
        <w:lastRenderedPageBreak/>
        <w:t>PENDAHULUAN</w:t>
      </w:r>
    </w:p>
    <w:p w:rsidR="00D07769" w:rsidRPr="00C72565" w:rsidRDefault="00D07769" w:rsidP="00D07769">
      <w:pPr>
        <w:spacing w:after="0" w:line="240" w:lineRule="auto"/>
        <w:ind w:right="27"/>
        <w:rPr>
          <w:rFonts w:eastAsia="Calibri"/>
          <w:b/>
          <w:color w:val="FF0000"/>
        </w:rPr>
      </w:pPr>
    </w:p>
    <w:p w:rsidR="006D4F88" w:rsidRDefault="00B73E4F" w:rsidP="00752882">
      <w:pPr>
        <w:spacing w:after="0" w:line="240" w:lineRule="auto"/>
        <w:ind w:firstLine="426"/>
        <w:rPr>
          <w:color w:val="FF0000"/>
          <w:lang w:val="en-US"/>
        </w:rPr>
      </w:pPr>
      <w:r>
        <w:t>Air Susu Ibu (ASI) merupakan sumber nutrisi paling baik untuk bayi dan mempunyai banyak manfaat yang tidak diragukan lagi.</w:t>
      </w:r>
      <w:r w:rsidR="00500308">
        <w:t xml:space="preserve"> Kesadaran ibu yang kurang dalam memberikan ASI ekslusif akan mempengaruhi tumbuh kembang anak termasuk pola konsumsi anak yang dapat mempengaruhi kegemukan (</w:t>
      </w:r>
      <w:r w:rsidR="00500308" w:rsidRPr="00E27DBD">
        <w:rPr>
          <w:i/>
        </w:rPr>
        <w:t>overweight</w:t>
      </w:r>
      <w:r w:rsidR="00500308">
        <w:t>)</w:t>
      </w:r>
      <w:r w:rsidR="006D4F88">
        <w:rPr>
          <w:vertAlign w:val="superscript"/>
          <w:lang w:val="en-US"/>
        </w:rPr>
        <w:t>[1</w:t>
      </w:r>
      <w:r w:rsidR="006D4F88" w:rsidRPr="006D4F88">
        <w:rPr>
          <w:vertAlign w:val="superscript"/>
          <w:lang w:val="en-US"/>
        </w:rPr>
        <w:t>]</w:t>
      </w:r>
    </w:p>
    <w:p w:rsidR="00752882" w:rsidRDefault="00500308" w:rsidP="00752882">
      <w:pPr>
        <w:spacing w:after="0" w:line="240" w:lineRule="auto"/>
        <w:ind w:firstLine="426"/>
        <w:rPr>
          <w:lang w:val="en-US"/>
        </w:rPr>
      </w:pPr>
      <w:r w:rsidRPr="00BF3D4F">
        <w:rPr>
          <w:i/>
          <w:iCs/>
        </w:rPr>
        <w:t xml:space="preserve">United Nations Children’s Fund </w:t>
      </w:r>
      <w:r w:rsidRPr="00BF3D4F">
        <w:t>(UNICEF) menyatakan bahwa sebanyak 30.000 kematian bayi di Indonesia dan 10 juta kematian anak balita di dunia pada tiap tahunnya bisa dicegah melalui pemberian ASI secara eksklusif selama enam bulan sejak tanggal kelahirannya tanpa harus memberikan makanan serta minuman tambahan kepada bayi</w:t>
      </w:r>
      <w:r w:rsidR="006D4F88">
        <w:rPr>
          <w:vertAlign w:val="superscript"/>
          <w:lang w:val="en-US"/>
        </w:rPr>
        <w:t>[2</w:t>
      </w:r>
      <w:r w:rsidR="006D4F88" w:rsidRPr="006D4F88">
        <w:rPr>
          <w:vertAlign w:val="superscript"/>
          <w:lang w:val="en-US"/>
        </w:rPr>
        <w:t>]</w:t>
      </w:r>
    </w:p>
    <w:p w:rsidR="00752882" w:rsidRDefault="00500308" w:rsidP="00500308">
      <w:pPr>
        <w:spacing w:after="0" w:line="240" w:lineRule="auto"/>
        <w:ind w:firstLine="426"/>
        <w:rPr>
          <w:vertAlign w:val="superscript"/>
        </w:rPr>
      </w:pPr>
      <w:r>
        <w:t>Unicef</w:t>
      </w:r>
      <w:r w:rsidRPr="00A53FFB">
        <w:t xml:space="preserve"> menyampaikantemuan bahwa hanya 20% dari negara-negara yang diteliti mempraktekkanpemberian ASI ekslusif pada lebih dari 50% bayi yang ada</w:t>
      </w:r>
      <w:r>
        <w:rPr>
          <w:vertAlign w:val="superscript"/>
        </w:rPr>
        <w:t xml:space="preserve">. </w:t>
      </w:r>
      <w:r>
        <w:t xml:space="preserve">Indonesia </w:t>
      </w:r>
      <w:r w:rsidRPr="00A53FFB">
        <w:t>dengan persentase pemberian ASI dipraktekkan pada 39% dari seluruhbayi</w:t>
      </w:r>
      <w:r>
        <w:t xml:space="preserve">. </w:t>
      </w:r>
      <w:r w:rsidRPr="00A53FFB">
        <w:t>Angkaini bahkan semakin parah karena penghitungan terbaru menunjukkan bahwapersentase Indonesia adalah jatuh lebih dari setengah angka di atas menjadi 15,3</w:t>
      </w:r>
      <w:r>
        <w:t xml:space="preserve"> %dari seluruh bayi per tahun</w:t>
      </w:r>
      <w:r>
        <w:rPr>
          <w:vertAlign w:val="superscript"/>
          <w:lang w:val="en-US"/>
        </w:rPr>
        <w:t>[2</w:t>
      </w:r>
      <w:r w:rsidRPr="006D4F88">
        <w:rPr>
          <w:vertAlign w:val="superscript"/>
          <w:lang w:val="en-US"/>
        </w:rPr>
        <w:t>]</w:t>
      </w:r>
    </w:p>
    <w:p w:rsidR="00CE1B41" w:rsidRPr="00CE1B41" w:rsidRDefault="00CE1B41" w:rsidP="00500308">
      <w:pPr>
        <w:spacing w:after="0" w:line="240" w:lineRule="auto"/>
        <w:ind w:firstLine="426"/>
      </w:pPr>
      <w:r>
        <w:rPr>
          <w:color w:val="222222"/>
        </w:rPr>
        <w:t>Hasil Riskesdas tahun 2013 menunjukkan bahwa provinsi Kalimantan Barat menempati peringkat ke-15 dengan Obesitas tertinggi dari ke-34 Provinsi di Indonesia, dengan prevalensi obesitas tertinggi dengan persentase mencapai 20 %.</w:t>
      </w:r>
      <w:r w:rsidRPr="00CE1B41">
        <w:rPr>
          <w:vertAlign w:val="superscript"/>
        </w:rPr>
        <w:t>[</w:t>
      </w:r>
      <w:r>
        <w:rPr>
          <w:vertAlign w:val="superscript"/>
        </w:rPr>
        <w:t>3</w:t>
      </w:r>
      <w:r w:rsidRPr="006D4F88">
        <w:rPr>
          <w:vertAlign w:val="superscript"/>
          <w:lang w:val="en-US"/>
        </w:rPr>
        <w:t>]</w:t>
      </w:r>
    </w:p>
    <w:p w:rsidR="00752882" w:rsidRPr="006D4F88" w:rsidRDefault="005B7BCA" w:rsidP="006D4F88">
      <w:pPr>
        <w:spacing w:after="0" w:line="240" w:lineRule="auto"/>
        <w:ind w:firstLine="426"/>
        <w:rPr>
          <w:lang w:val="en-US"/>
        </w:rPr>
      </w:pPr>
      <w:r w:rsidRPr="0060789A">
        <w:t>Berdasarkan hasil lapor</w:t>
      </w:r>
      <w:r>
        <w:t>an Dinas Kesehatan Provinsi Kalimantan barat pada tahun 2012</w:t>
      </w:r>
      <w:r w:rsidRPr="0060789A">
        <w:t xml:space="preserve"> pem</w:t>
      </w:r>
      <w:r>
        <w:t>berian ASI eksklusif  hanya 31,3</w:t>
      </w:r>
      <w:r w:rsidRPr="0060789A">
        <w:t xml:space="preserve">%. </w:t>
      </w:r>
      <w:r>
        <w:t xml:space="preserve">Untuk di Kota Sambas cakupan pemberian ASI eksklusif berada pada peringkat kedua terendah yaitu 13,1% setelah Kota Singkawang 3,7%. </w:t>
      </w:r>
      <w:r w:rsidRPr="0060789A">
        <w:t>Hal ini berbanding terbali</w:t>
      </w:r>
      <w:r>
        <w:t>k dengan kejadian</w:t>
      </w:r>
      <w:r w:rsidRPr="0060789A">
        <w:t xml:space="preserve"> obesitas pada anak yang dari tahun </w:t>
      </w:r>
      <w:r>
        <w:t>ke tahun mengalami peningkatan</w:t>
      </w:r>
      <w:r w:rsidR="00CE1B41" w:rsidRPr="00CE1B41">
        <w:rPr>
          <w:vertAlign w:val="superscript"/>
        </w:rPr>
        <w:t>[</w:t>
      </w:r>
      <w:r w:rsidR="00CE1B41">
        <w:rPr>
          <w:vertAlign w:val="superscript"/>
        </w:rPr>
        <w:t>4</w:t>
      </w:r>
      <w:r w:rsidR="006D4F88" w:rsidRPr="006D4F88">
        <w:rPr>
          <w:vertAlign w:val="superscript"/>
          <w:lang w:val="en-US"/>
        </w:rPr>
        <w:t>]</w:t>
      </w:r>
    </w:p>
    <w:p w:rsidR="00895A96" w:rsidRDefault="00752882" w:rsidP="00895A96">
      <w:pPr>
        <w:spacing w:after="0" w:line="240" w:lineRule="auto"/>
        <w:ind w:firstLine="426"/>
        <w:rPr>
          <w:color w:val="FF0000"/>
          <w:lang w:val="en-US"/>
        </w:rPr>
      </w:pPr>
      <w:r>
        <w:lastRenderedPageBreak/>
        <w:t xml:space="preserve">Berdasarkan </w:t>
      </w:r>
      <w:r w:rsidR="00CE1B41">
        <w:t>Hasil survey pendahuluan yang dilakukan pada 10 anak umur 6-8 tahun</w:t>
      </w:r>
      <w:r w:rsidR="00CE1B41" w:rsidRPr="009F3D9F">
        <w:t>d</w:t>
      </w:r>
      <w:r w:rsidR="00CE1B41">
        <w:t xml:space="preserve">i Wilayah Kerja Puskesmas Tebas diperoleh bahwa </w:t>
      </w:r>
      <w:r w:rsidR="00CE1B41" w:rsidRPr="009F3D9F">
        <w:t>dari 10 anak</w:t>
      </w:r>
      <w:r w:rsidR="00CE1B41">
        <w:t xml:space="preserve"> terdapat 5 anak (50%) dengan obesitas. Dari 5 anak obesitas tersebut terdapat 30% anak dengan ASI eksklusif dan 20% anak dengan ASI parsial sampai umur 6 bulan</w:t>
      </w:r>
      <w:r>
        <w:rPr>
          <w:lang w:val="en-US"/>
        </w:rPr>
        <w:t>. D</w:t>
      </w:r>
      <w:r w:rsidR="00D07769" w:rsidRPr="00752882">
        <w:rPr>
          <w:color w:val="000000" w:themeColor="text1"/>
        </w:rPr>
        <w:t>ari hasil survei pendahuluan yang telah dilakukan maka peneliti merumuskan masalah apakah</w:t>
      </w:r>
      <w:r w:rsidR="00CE1B41">
        <w:rPr>
          <w:bCs/>
        </w:rPr>
        <w:t xml:space="preserve">ASI Eksklusif Berpotensi </w:t>
      </w:r>
      <w:r w:rsidR="00CE1B41" w:rsidRPr="00A13532">
        <w:rPr>
          <w:bCs/>
        </w:rPr>
        <w:t xml:space="preserve">Sebagai Faktor Protektif ObesitasPada Anak 6-8 Tahun </w:t>
      </w:r>
      <w:r w:rsidR="00CE1B41">
        <w:rPr>
          <w:bCs/>
        </w:rPr>
        <w:t>d</w:t>
      </w:r>
      <w:r w:rsidR="00CE1B41" w:rsidRPr="00A13532">
        <w:rPr>
          <w:bCs/>
        </w:rPr>
        <w:t>i Wilayah Kerja Puskesmas Tebas Kabupaten Sambas</w:t>
      </w:r>
      <w:r w:rsidR="00895A96">
        <w:rPr>
          <w:color w:val="FF0000"/>
          <w:lang w:val="en-US"/>
        </w:rPr>
        <w:t>.</w:t>
      </w:r>
    </w:p>
    <w:p w:rsidR="00D07769" w:rsidRDefault="00D07769" w:rsidP="00895A96">
      <w:pPr>
        <w:spacing w:after="0" w:line="240" w:lineRule="auto"/>
        <w:ind w:firstLine="426"/>
        <w:rPr>
          <w:color w:val="000000" w:themeColor="text1"/>
          <w:lang w:val="en-US"/>
        </w:rPr>
      </w:pPr>
      <w:r w:rsidRPr="00895A96">
        <w:rPr>
          <w:color w:val="000000" w:themeColor="text1"/>
        </w:rPr>
        <w:t xml:space="preserve">Tujuan dari penelitian ini adalah untuk mengetahui </w:t>
      </w:r>
      <w:r w:rsidR="00CE1B41">
        <w:rPr>
          <w:color w:val="000000" w:themeColor="text1"/>
        </w:rPr>
        <w:t xml:space="preserve">efek protektif ASI eksklusif, </w:t>
      </w:r>
      <w:r w:rsidRPr="00895A96">
        <w:rPr>
          <w:color w:val="000000" w:themeColor="text1"/>
        </w:rPr>
        <w:t xml:space="preserve">hubungan antara </w:t>
      </w:r>
      <w:r w:rsidR="00CE1B41">
        <w:rPr>
          <w:color w:val="000000" w:themeColor="text1"/>
        </w:rPr>
        <w:t xml:space="preserve">lama pemberian ASI, genetik, pola konsumsi kalori dan aktifitas fisik </w:t>
      </w:r>
      <w:r w:rsidR="00CE1B41" w:rsidRPr="00FF25EF">
        <w:t>dengan kejadian obesitas pada anak usia 6-8 tahun diWilayah Kerja Puskesmas Tebas</w:t>
      </w:r>
      <w:r w:rsidR="00CE1B41" w:rsidRPr="00A13532">
        <w:rPr>
          <w:bCs/>
        </w:rPr>
        <w:t>Kabupaten Sambas</w:t>
      </w:r>
      <w:r w:rsidRPr="00895A96">
        <w:rPr>
          <w:color w:val="000000" w:themeColor="text1"/>
        </w:rPr>
        <w:t>.</w:t>
      </w:r>
    </w:p>
    <w:p w:rsidR="00895A96" w:rsidRPr="00895A96" w:rsidRDefault="00895A96" w:rsidP="00895A96">
      <w:pPr>
        <w:spacing w:after="0" w:line="240" w:lineRule="auto"/>
        <w:ind w:firstLine="426"/>
        <w:rPr>
          <w:color w:val="000000" w:themeColor="text1"/>
          <w:lang w:val="en-US"/>
        </w:rPr>
      </w:pPr>
    </w:p>
    <w:p w:rsidR="00D07769" w:rsidRPr="00C72565" w:rsidRDefault="00D07769" w:rsidP="00D07769">
      <w:pPr>
        <w:pStyle w:val="ListParagraph"/>
        <w:spacing w:line="240" w:lineRule="auto"/>
        <w:ind w:left="0"/>
        <w:jc w:val="both"/>
        <w:rPr>
          <w:rFonts w:ascii="Times New Roman" w:hAnsi="Times New Roman" w:cs="Times New Roman"/>
          <w:b/>
          <w:sz w:val="24"/>
          <w:szCs w:val="24"/>
        </w:rPr>
      </w:pPr>
      <w:r w:rsidRPr="00EA4113">
        <w:rPr>
          <w:rFonts w:ascii="Times New Roman" w:hAnsi="Times New Roman" w:cs="Times New Roman"/>
          <w:b/>
          <w:sz w:val="24"/>
          <w:szCs w:val="24"/>
          <w:lang w:val="id-ID"/>
        </w:rPr>
        <w:t>Metode</w:t>
      </w:r>
    </w:p>
    <w:p w:rsidR="00C72565" w:rsidRDefault="00C72565" w:rsidP="00D07769">
      <w:pPr>
        <w:pStyle w:val="ListParagraph"/>
        <w:spacing w:line="240" w:lineRule="auto"/>
        <w:ind w:left="0" w:firstLine="426"/>
        <w:jc w:val="both"/>
        <w:rPr>
          <w:rFonts w:ascii="Times New Roman" w:hAnsi="Times New Roman" w:cs="Times New Roman"/>
          <w:sz w:val="24"/>
          <w:szCs w:val="24"/>
        </w:rPr>
      </w:pPr>
    </w:p>
    <w:p w:rsidR="00895A96" w:rsidRPr="000F6B9E" w:rsidRDefault="00D07769" w:rsidP="00D07769">
      <w:pPr>
        <w:pStyle w:val="ListParagraph"/>
        <w:spacing w:line="240" w:lineRule="auto"/>
        <w:ind w:left="0" w:firstLine="426"/>
        <w:jc w:val="both"/>
        <w:rPr>
          <w:rFonts w:ascii="Times New Roman" w:hAnsi="Times New Roman" w:cs="Times New Roman"/>
          <w:sz w:val="24"/>
          <w:szCs w:val="24"/>
          <w:lang w:val="id-ID"/>
        </w:rPr>
      </w:pPr>
      <w:r w:rsidRPr="003E7D37">
        <w:rPr>
          <w:rFonts w:ascii="Times New Roman" w:hAnsi="Times New Roman" w:cs="Times New Roman"/>
          <w:sz w:val="24"/>
          <w:szCs w:val="24"/>
          <w:lang w:val="id-ID"/>
        </w:rPr>
        <w:t>P</w:t>
      </w:r>
      <w:r w:rsidRPr="003E7D37">
        <w:rPr>
          <w:rFonts w:ascii="Times New Roman" w:hAnsi="Times New Roman" w:cs="Times New Roman"/>
          <w:sz w:val="24"/>
          <w:szCs w:val="24"/>
          <w:lang w:val="fr-FR"/>
        </w:rPr>
        <w:t>enelitian ini</w:t>
      </w:r>
      <w:r w:rsidRPr="003E7D37">
        <w:rPr>
          <w:rFonts w:ascii="Times New Roman" w:hAnsi="Times New Roman" w:cs="Times New Roman"/>
          <w:sz w:val="24"/>
          <w:szCs w:val="24"/>
          <w:lang w:val="id-ID"/>
        </w:rPr>
        <w:t xml:space="preserve"> dilakukan </w:t>
      </w:r>
      <w:r w:rsidR="00C72565">
        <w:rPr>
          <w:rFonts w:ascii="Times New Roman" w:hAnsi="Times New Roman" w:cs="Times New Roman"/>
          <w:sz w:val="24"/>
          <w:szCs w:val="24"/>
        </w:rPr>
        <w:t xml:space="preserve">pada </w:t>
      </w:r>
      <w:r w:rsidR="002C3884" w:rsidRPr="009D5569">
        <w:rPr>
          <w:rFonts w:ascii="Times New Roman" w:hAnsi="Times New Roman"/>
          <w:color w:val="040404"/>
          <w:sz w:val="24"/>
          <w:szCs w:val="24"/>
        </w:rPr>
        <w:t xml:space="preserve">anak </w:t>
      </w:r>
      <w:r w:rsidR="002C3884">
        <w:rPr>
          <w:rFonts w:ascii="Times New Roman" w:hAnsi="Times New Roman"/>
          <w:color w:val="040404"/>
          <w:sz w:val="24"/>
          <w:szCs w:val="24"/>
        </w:rPr>
        <w:t>kelas 1 sampai kelas 3</w:t>
      </w:r>
      <w:r w:rsidR="002C3884">
        <w:rPr>
          <w:rFonts w:ascii="Times New Roman" w:hAnsi="Times New Roman"/>
          <w:color w:val="040404"/>
          <w:sz w:val="24"/>
          <w:szCs w:val="24"/>
          <w:lang w:val="id-ID"/>
        </w:rPr>
        <w:t xml:space="preserve"> Sekolah Dasar</w:t>
      </w:r>
      <w:r w:rsidRPr="003E7D37">
        <w:rPr>
          <w:rFonts w:ascii="Times New Roman" w:hAnsi="Times New Roman" w:cs="Times New Roman"/>
          <w:sz w:val="24"/>
          <w:szCs w:val="24"/>
          <w:lang w:val="id-ID"/>
        </w:rPr>
        <w:t xml:space="preserve">. </w:t>
      </w:r>
      <w:r>
        <w:rPr>
          <w:rFonts w:ascii="Times New Roman" w:hAnsi="Times New Roman" w:cs="Times New Roman"/>
          <w:sz w:val="24"/>
          <w:szCs w:val="24"/>
        </w:rPr>
        <w:t>Penelitian ini dilak</w:t>
      </w:r>
      <w:r w:rsidR="000F6B9E">
        <w:rPr>
          <w:rFonts w:ascii="Times New Roman" w:hAnsi="Times New Roman" w:cs="Times New Roman"/>
          <w:sz w:val="24"/>
          <w:szCs w:val="24"/>
        </w:rPr>
        <w:t>ukan selama 1 bulan dimulai d</w:t>
      </w:r>
      <w:r w:rsidR="000F6B9E">
        <w:rPr>
          <w:rFonts w:ascii="Times New Roman" w:hAnsi="Times New Roman" w:cs="Times New Roman"/>
          <w:sz w:val="24"/>
          <w:szCs w:val="24"/>
          <w:lang w:val="id-ID"/>
        </w:rPr>
        <w:t xml:space="preserve">i </w:t>
      </w:r>
      <w:r w:rsidR="00AD5237">
        <w:rPr>
          <w:rFonts w:ascii="Times New Roman" w:hAnsi="Times New Roman" w:cs="Times New Roman"/>
          <w:sz w:val="24"/>
          <w:szCs w:val="24"/>
          <w:lang w:val="id-ID"/>
        </w:rPr>
        <w:t>b</w:t>
      </w:r>
      <w:r w:rsidR="00C72565">
        <w:rPr>
          <w:rFonts w:ascii="Times New Roman" w:hAnsi="Times New Roman" w:cs="Times New Roman"/>
          <w:sz w:val="24"/>
          <w:szCs w:val="24"/>
        </w:rPr>
        <w:t xml:space="preserve">ulan </w:t>
      </w:r>
      <w:r w:rsidR="000F6B9E">
        <w:rPr>
          <w:rFonts w:ascii="Times New Roman" w:hAnsi="Times New Roman" w:cs="Times New Roman"/>
          <w:sz w:val="24"/>
          <w:szCs w:val="24"/>
        </w:rPr>
        <w:t>Oktobe</w:t>
      </w:r>
      <w:r w:rsidR="000F6B9E">
        <w:rPr>
          <w:rFonts w:ascii="Times New Roman" w:hAnsi="Times New Roman" w:cs="Times New Roman"/>
          <w:sz w:val="24"/>
          <w:szCs w:val="24"/>
          <w:lang w:val="id-ID"/>
        </w:rPr>
        <w:t>r</w:t>
      </w:r>
      <w:r w:rsidR="00AD5237">
        <w:rPr>
          <w:rFonts w:ascii="Times New Roman" w:hAnsi="Times New Roman" w:cs="Times New Roman"/>
          <w:sz w:val="24"/>
          <w:szCs w:val="24"/>
          <w:lang w:val="id-ID"/>
        </w:rPr>
        <w:t>.</w:t>
      </w:r>
    </w:p>
    <w:p w:rsidR="00D07769" w:rsidRDefault="00D07769" w:rsidP="00D07769">
      <w:pPr>
        <w:pStyle w:val="ListParagraph"/>
        <w:spacing w:line="240" w:lineRule="auto"/>
        <w:ind w:left="0" w:firstLine="426"/>
        <w:jc w:val="both"/>
        <w:rPr>
          <w:rFonts w:ascii="Times New Roman" w:hAnsi="Times New Roman" w:cs="Times New Roman"/>
          <w:i/>
          <w:sz w:val="24"/>
          <w:szCs w:val="24"/>
          <w:lang w:val="id-ID"/>
        </w:rPr>
      </w:pPr>
      <w:r w:rsidRPr="003E7D37">
        <w:rPr>
          <w:rFonts w:ascii="Times New Roman" w:hAnsi="Times New Roman" w:cs="Times New Roman"/>
          <w:sz w:val="24"/>
          <w:szCs w:val="24"/>
          <w:lang w:val="id-ID"/>
        </w:rPr>
        <w:t xml:space="preserve">Penelitian ini merupakan penelitian observasional analitik dengan pendekatan </w:t>
      </w:r>
      <w:r w:rsidR="000F6B9E">
        <w:rPr>
          <w:rFonts w:ascii="Times New Roman" w:hAnsi="Times New Roman" w:cs="Times New Roman"/>
          <w:i/>
          <w:sz w:val="24"/>
          <w:szCs w:val="24"/>
          <w:lang w:val="id-ID"/>
        </w:rPr>
        <w:t>case control</w:t>
      </w:r>
      <w:r>
        <w:rPr>
          <w:rFonts w:ascii="Times New Roman" w:hAnsi="Times New Roman" w:cs="Times New Roman"/>
          <w:i/>
          <w:sz w:val="24"/>
          <w:szCs w:val="24"/>
        </w:rPr>
        <w:t xml:space="preserve">. </w:t>
      </w:r>
    </w:p>
    <w:p w:rsidR="00C72565" w:rsidRDefault="00D07769" w:rsidP="00D07769">
      <w:pPr>
        <w:pStyle w:val="ListParagraph"/>
        <w:spacing w:line="240" w:lineRule="auto"/>
        <w:ind w:left="0" w:firstLine="426"/>
        <w:jc w:val="both"/>
        <w:rPr>
          <w:rFonts w:ascii="Times New Roman" w:hAnsi="Times New Roman"/>
          <w:i/>
          <w:sz w:val="24"/>
          <w:szCs w:val="24"/>
        </w:rPr>
      </w:pPr>
      <w:r>
        <w:rPr>
          <w:rFonts w:ascii="Times New Roman" w:hAnsi="Times New Roman"/>
          <w:sz w:val="24"/>
          <w:szCs w:val="24"/>
        </w:rPr>
        <w:t xml:space="preserve">Sampel yang digunakan dalam penelitian iniberjumlah </w:t>
      </w:r>
      <w:r w:rsidR="000F6B9E">
        <w:rPr>
          <w:rFonts w:ascii="Times New Roman" w:hAnsi="Times New Roman"/>
          <w:sz w:val="24"/>
          <w:szCs w:val="24"/>
          <w:lang w:val="id-ID"/>
        </w:rPr>
        <w:t>70</w:t>
      </w:r>
      <w:r w:rsidR="000F6B9E">
        <w:rPr>
          <w:rFonts w:ascii="Times New Roman" w:hAnsi="Times New Roman"/>
          <w:sz w:val="24"/>
          <w:szCs w:val="24"/>
        </w:rPr>
        <w:t>responden.</w:t>
      </w:r>
      <w:r w:rsidR="000F6B9E">
        <w:rPr>
          <w:rFonts w:ascii="Times New Roman" w:hAnsi="Times New Roman"/>
          <w:sz w:val="24"/>
          <w:szCs w:val="24"/>
          <w:lang w:val="id-ID"/>
        </w:rPr>
        <w:t xml:space="preserve"> Dengan perbandingan 1:1 (35:35) </w:t>
      </w:r>
      <w:r>
        <w:rPr>
          <w:rFonts w:ascii="Times New Roman" w:hAnsi="Times New Roman"/>
          <w:sz w:val="24"/>
          <w:szCs w:val="24"/>
        </w:rPr>
        <w:t>Menggunakanteknik</w:t>
      </w:r>
      <w:r w:rsidR="000F6B9E" w:rsidRPr="00373B1B">
        <w:rPr>
          <w:rFonts w:ascii="Times New Roman" w:hAnsi="Times New Roman"/>
          <w:i/>
          <w:iCs/>
          <w:sz w:val="24"/>
          <w:szCs w:val="24"/>
        </w:rPr>
        <w:t>clustersampling</w:t>
      </w:r>
      <w:r w:rsidR="00C72565">
        <w:rPr>
          <w:rFonts w:ascii="Times New Roman" w:hAnsi="Times New Roman"/>
          <w:i/>
          <w:sz w:val="24"/>
          <w:szCs w:val="24"/>
        </w:rPr>
        <w:t>.</w:t>
      </w:r>
    </w:p>
    <w:p w:rsidR="005C0E46" w:rsidRDefault="00D07769" w:rsidP="005C0E46">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0F6B9E">
        <w:rPr>
          <w:rFonts w:ascii="Times New Roman" w:hAnsi="Times New Roman"/>
          <w:sz w:val="24"/>
          <w:szCs w:val="24"/>
          <w:lang w:eastAsia="id-ID"/>
        </w:rPr>
        <w:t>Analisis yang digunakan adalah analisis</w:t>
      </w:r>
      <w:r w:rsidRPr="000F6B9E">
        <w:rPr>
          <w:rFonts w:ascii="Times New Roman" w:hAnsi="Times New Roman"/>
          <w:sz w:val="24"/>
          <w:szCs w:val="24"/>
        </w:rPr>
        <w:t>univariat untuk memperoleh gambaran karakteristik variabel.</w:t>
      </w:r>
      <w:r w:rsidRPr="000F6B9E">
        <w:rPr>
          <w:rFonts w:ascii="Times New Roman" w:hAnsi="Times New Roman"/>
          <w:sz w:val="24"/>
          <w:szCs w:val="24"/>
          <w:lang w:eastAsia="id-ID"/>
        </w:rPr>
        <w:t xml:space="preserve">Analisis bivariat dilakukan untuk mengetahui hubungan </w:t>
      </w:r>
      <w:r w:rsidR="00895A96" w:rsidRPr="000F6B9E">
        <w:rPr>
          <w:rFonts w:ascii="Times New Roman" w:hAnsi="Times New Roman"/>
          <w:sz w:val="24"/>
          <w:szCs w:val="24"/>
          <w:lang w:eastAsia="id-ID"/>
        </w:rPr>
        <w:t xml:space="preserve">antara </w:t>
      </w:r>
      <w:r w:rsidRPr="000F6B9E">
        <w:rPr>
          <w:rFonts w:ascii="Times New Roman" w:hAnsi="Times New Roman"/>
          <w:sz w:val="24"/>
          <w:szCs w:val="24"/>
          <w:lang w:eastAsia="id-ID"/>
        </w:rPr>
        <w:t xml:space="preserve">variabel independen dan dependen </w:t>
      </w:r>
      <w:r w:rsidRPr="000F6B9E">
        <w:rPr>
          <w:rFonts w:ascii="Times New Roman" w:hAnsi="Times New Roman" w:cs="Times New Roman"/>
          <w:sz w:val="24"/>
          <w:szCs w:val="24"/>
          <w:lang w:eastAsia="id-ID"/>
        </w:rPr>
        <w:t xml:space="preserve">yaitu </w:t>
      </w:r>
      <w:r w:rsidR="00895A96" w:rsidRPr="000F6B9E">
        <w:rPr>
          <w:rFonts w:ascii="Times New Roman" w:hAnsi="Times New Roman" w:cs="Times New Roman"/>
          <w:sz w:val="24"/>
          <w:szCs w:val="24"/>
          <w:lang w:eastAsia="id-ID"/>
        </w:rPr>
        <w:t xml:space="preserve">diantaranya </w:t>
      </w:r>
      <w:r w:rsidR="00AD5237">
        <w:rPr>
          <w:rFonts w:ascii="Times New Roman" w:hAnsi="Times New Roman" w:cs="Times New Roman"/>
          <w:sz w:val="24"/>
          <w:szCs w:val="24"/>
          <w:lang w:val="id-ID" w:eastAsia="id-ID"/>
        </w:rPr>
        <w:t xml:space="preserve">riwayat pemberian ASI Eksklusif, </w:t>
      </w:r>
      <w:r w:rsidR="000F6B9E" w:rsidRPr="000F6B9E">
        <w:rPr>
          <w:rFonts w:ascii="Times New Roman" w:hAnsi="Times New Roman" w:cs="Times New Roman"/>
          <w:color w:val="000000" w:themeColor="text1"/>
          <w:sz w:val="24"/>
          <w:szCs w:val="24"/>
        </w:rPr>
        <w:t>lama pemberian ASI, genetik, pola kon</w:t>
      </w:r>
      <w:r w:rsidR="00AD5237">
        <w:rPr>
          <w:rFonts w:ascii="Times New Roman" w:hAnsi="Times New Roman" w:cs="Times New Roman"/>
          <w:color w:val="000000" w:themeColor="text1"/>
          <w:sz w:val="24"/>
          <w:szCs w:val="24"/>
        </w:rPr>
        <w:t xml:space="preserve">sumsi </w:t>
      </w:r>
      <w:r w:rsidR="00AD5237">
        <w:rPr>
          <w:rFonts w:ascii="Times New Roman" w:hAnsi="Times New Roman" w:cs="Times New Roman"/>
          <w:color w:val="000000" w:themeColor="text1"/>
          <w:sz w:val="24"/>
          <w:szCs w:val="24"/>
          <w:lang w:val="id-ID"/>
        </w:rPr>
        <w:t>lemak</w:t>
      </w:r>
      <w:r w:rsidR="00AD5237">
        <w:rPr>
          <w:rFonts w:ascii="Times New Roman" w:hAnsi="Times New Roman" w:cs="Times New Roman"/>
          <w:color w:val="000000" w:themeColor="text1"/>
          <w:sz w:val="24"/>
          <w:szCs w:val="24"/>
        </w:rPr>
        <w:t xml:space="preserve"> dan aktifitas fis</w:t>
      </w:r>
      <w:r w:rsidR="00AD5237">
        <w:rPr>
          <w:rFonts w:ascii="Times New Roman" w:hAnsi="Times New Roman" w:cs="Times New Roman"/>
          <w:color w:val="000000" w:themeColor="text1"/>
          <w:sz w:val="24"/>
          <w:szCs w:val="24"/>
          <w:lang w:val="id-ID"/>
        </w:rPr>
        <w:t>ik. Analisa multivariat dilakukan untuk mengetahui seberapa besar potensi ASI Eksklusif mencegah terjadinya obesitas pada anak 6-8 tahun.</w:t>
      </w:r>
    </w:p>
    <w:p w:rsidR="005C0E46" w:rsidRPr="005C0E46" w:rsidRDefault="005C0E46" w:rsidP="005C0E46">
      <w:pPr>
        <w:pStyle w:val="ListParagraph"/>
        <w:spacing w:after="0" w:line="240" w:lineRule="auto"/>
        <w:ind w:left="0" w:firstLine="426"/>
        <w:jc w:val="both"/>
        <w:rPr>
          <w:rFonts w:ascii="Times New Roman" w:hAnsi="Times New Roman" w:cs="Times New Roman"/>
          <w:color w:val="000000" w:themeColor="text1"/>
          <w:sz w:val="24"/>
          <w:szCs w:val="24"/>
          <w:lang w:val="id-ID"/>
        </w:rPr>
        <w:sectPr w:rsidR="005C0E46" w:rsidRPr="005C0E46" w:rsidSect="00625FF3">
          <w:type w:val="continuous"/>
          <w:pgSz w:w="11906" w:h="16838"/>
          <w:pgMar w:top="1134" w:right="1134" w:bottom="1134" w:left="1701" w:header="708" w:footer="708" w:gutter="0"/>
          <w:cols w:num="2" w:space="849"/>
          <w:docGrid w:linePitch="360"/>
        </w:sectPr>
      </w:pPr>
    </w:p>
    <w:p w:rsidR="00625FF3" w:rsidRDefault="00625FF3" w:rsidP="005C0E46">
      <w:pPr>
        <w:spacing w:after="0" w:line="240" w:lineRule="auto"/>
        <w:rPr>
          <w:b/>
          <w:color w:val="000000" w:themeColor="text1"/>
        </w:rPr>
        <w:sectPr w:rsidR="00625FF3" w:rsidSect="00AD5237">
          <w:type w:val="continuous"/>
          <w:pgSz w:w="11906" w:h="16838"/>
          <w:pgMar w:top="1134" w:right="1134" w:bottom="1134" w:left="1701" w:header="708" w:footer="708" w:gutter="0"/>
          <w:cols w:space="710"/>
          <w:docGrid w:linePitch="360"/>
        </w:sectPr>
      </w:pPr>
    </w:p>
    <w:p w:rsidR="00AD5237" w:rsidRDefault="00AD5237" w:rsidP="005C0E46">
      <w:pPr>
        <w:spacing w:after="0" w:line="240" w:lineRule="auto"/>
        <w:rPr>
          <w:b/>
          <w:color w:val="000000" w:themeColor="text1"/>
        </w:rPr>
      </w:pPr>
    </w:p>
    <w:p w:rsidR="00625FF3" w:rsidRDefault="00625FF3" w:rsidP="005C0E46">
      <w:pPr>
        <w:spacing w:after="0" w:line="240" w:lineRule="auto"/>
        <w:rPr>
          <w:b/>
          <w:color w:val="000000" w:themeColor="text1"/>
        </w:rPr>
      </w:pPr>
    </w:p>
    <w:p w:rsidR="00625FF3" w:rsidRDefault="00625FF3" w:rsidP="00C75F22">
      <w:pPr>
        <w:spacing w:after="0" w:line="240" w:lineRule="auto"/>
        <w:rPr>
          <w:b/>
          <w:color w:val="000000" w:themeColor="text1"/>
        </w:rPr>
        <w:sectPr w:rsidR="00625FF3" w:rsidSect="00AD5237">
          <w:type w:val="continuous"/>
          <w:pgSz w:w="11906" w:h="16838"/>
          <w:pgMar w:top="1134" w:right="1134" w:bottom="1134" w:left="1701" w:header="708" w:footer="708" w:gutter="0"/>
          <w:cols w:space="710"/>
          <w:docGrid w:linePitch="360"/>
        </w:sectPr>
      </w:pPr>
    </w:p>
    <w:p w:rsidR="00D07769" w:rsidRPr="007758C3" w:rsidRDefault="00D07769" w:rsidP="00B40844">
      <w:pPr>
        <w:spacing w:line="240" w:lineRule="auto"/>
        <w:rPr>
          <w:b/>
          <w:color w:val="000000" w:themeColor="text1"/>
        </w:rPr>
      </w:pPr>
      <w:r w:rsidRPr="007758C3">
        <w:rPr>
          <w:b/>
          <w:color w:val="000000" w:themeColor="text1"/>
        </w:rPr>
        <w:lastRenderedPageBreak/>
        <w:t>Hasil dan Pembahasan</w:t>
      </w:r>
    </w:p>
    <w:p w:rsidR="00C75F22" w:rsidRPr="00625FF3" w:rsidRDefault="00C75F22" w:rsidP="00B40844">
      <w:pPr>
        <w:spacing w:line="240" w:lineRule="auto"/>
        <w:rPr>
          <w:color w:val="000000" w:themeColor="text1"/>
          <w:kern w:val="24"/>
        </w:rPr>
        <w:sectPr w:rsidR="00C75F22" w:rsidRPr="00625FF3" w:rsidSect="00245BB7">
          <w:type w:val="continuous"/>
          <w:pgSz w:w="11906" w:h="16838"/>
          <w:pgMar w:top="1134" w:right="1134" w:bottom="1134" w:left="1701" w:header="708" w:footer="708" w:gutter="0"/>
          <w:cols w:num="2" w:space="710"/>
          <w:docGrid w:linePitch="360"/>
        </w:sectPr>
      </w:pPr>
    </w:p>
    <w:p w:rsidR="00D07769" w:rsidRPr="007758C3" w:rsidRDefault="00D07769" w:rsidP="00B40844">
      <w:pPr>
        <w:spacing w:line="240" w:lineRule="auto"/>
        <w:rPr>
          <w:color w:val="000000" w:themeColor="text1"/>
          <w:kern w:val="24"/>
        </w:rPr>
      </w:pPr>
      <w:r w:rsidRPr="005C0E46">
        <w:rPr>
          <w:color w:val="auto"/>
          <w:kern w:val="24"/>
        </w:rPr>
        <w:lastRenderedPageBreak/>
        <w:t>Hasil pengumpulan dan pengolahan data responden d</w:t>
      </w:r>
      <w:r w:rsidRPr="005C0E46">
        <w:rPr>
          <w:color w:val="auto"/>
          <w:kern w:val="24"/>
          <w:lang w:val="sv-SE"/>
        </w:rPr>
        <w:t xml:space="preserve">iketahui </w:t>
      </w:r>
      <w:r w:rsidRPr="005C0E46">
        <w:rPr>
          <w:color w:val="auto"/>
          <w:kern w:val="24"/>
        </w:rPr>
        <w:t xml:space="preserve">karakteristik berdasarkan </w:t>
      </w:r>
      <w:r w:rsidR="005C0E46">
        <w:rPr>
          <w:color w:val="auto"/>
          <w:kern w:val="24"/>
          <w:lang w:val="en-US"/>
        </w:rPr>
        <w:t>u</w:t>
      </w:r>
      <w:r w:rsidR="005C0E46">
        <w:rPr>
          <w:color w:val="auto"/>
          <w:kern w:val="24"/>
        </w:rPr>
        <w:t>sia anak</w:t>
      </w:r>
      <w:r w:rsidR="00614478">
        <w:rPr>
          <w:color w:val="auto"/>
          <w:kern w:val="24"/>
        </w:rPr>
        <w:t>dalam kelompok kasus sebanyak 17 (48,57%) 8 tahun</w:t>
      </w:r>
      <w:r w:rsidRPr="007758C3">
        <w:rPr>
          <w:color w:val="000000" w:themeColor="text1"/>
          <w:kern w:val="24"/>
        </w:rPr>
        <w:t xml:space="preserve">, </w:t>
      </w:r>
      <w:r w:rsidR="00614478" w:rsidRPr="005C0E46">
        <w:rPr>
          <w:color w:val="auto"/>
          <w:kern w:val="24"/>
        </w:rPr>
        <w:t xml:space="preserve">karakteristik berdasarkan </w:t>
      </w:r>
      <w:r w:rsidR="00614478">
        <w:rPr>
          <w:color w:val="auto"/>
          <w:kern w:val="24"/>
        </w:rPr>
        <w:t xml:space="preserve">jenis kelamin anakdalam kelompok kasus sebanyak 18 (51,43%) laki-laki, </w:t>
      </w:r>
      <w:r w:rsidR="00245BB7">
        <w:rPr>
          <w:color w:val="000000" w:themeColor="text1"/>
          <w:kern w:val="24"/>
        </w:rPr>
        <w:t xml:space="preserve">karakteristik </w:t>
      </w:r>
      <w:r w:rsidRPr="007758C3">
        <w:rPr>
          <w:color w:val="000000" w:themeColor="text1"/>
          <w:kern w:val="24"/>
        </w:rPr>
        <w:lastRenderedPageBreak/>
        <w:t xml:space="preserve">berdasarkan </w:t>
      </w:r>
      <w:r w:rsidR="007758C3" w:rsidRPr="007758C3">
        <w:rPr>
          <w:color w:val="000000" w:themeColor="text1"/>
          <w:kern w:val="24"/>
          <w:lang w:val="en-US"/>
        </w:rPr>
        <w:t>pendidikan</w:t>
      </w:r>
      <w:r w:rsidR="00614478">
        <w:rPr>
          <w:color w:val="000000" w:themeColor="text1"/>
          <w:kern w:val="24"/>
        </w:rPr>
        <w:t xml:space="preserve">ibu dalam kelompok kasus </w:t>
      </w:r>
      <w:r w:rsidRPr="007758C3">
        <w:rPr>
          <w:color w:val="000000" w:themeColor="text1"/>
          <w:kern w:val="24"/>
        </w:rPr>
        <w:t xml:space="preserve">sebanyak </w:t>
      </w:r>
      <w:r w:rsidR="00614478">
        <w:rPr>
          <w:color w:val="000000" w:themeColor="text1"/>
          <w:kern w:val="24"/>
          <w:lang w:val="en-US"/>
        </w:rPr>
        <w:t>2</w:t>
      </w:r>
      <w:r w:rsidR="00614478">
        <w:rPr>
          <w:color w:val="000000" w:themeColor="text1"/>
          <w:kern w:val="24"/>
        </w:rPr>
        <w:t>0(57,13</w:t>
      </w:r>
      <w:r w:rsidRPr="007758C3">
        <w:rPr>
          <w:color w:val="000000" w:themeColor="text1"/>
          <w:kern w:val="24"/>
        </w:rPr>
        <w:t>%</w:t>
      </w:r>
      <w:r w:rsidR="00614478">
        <w:rPr>
          <w:color w:val="000000" w:themeColor="text1"/>
          <w:kern w:val="24"/>
        </w:rPr>
        <w:t>)</w:t>
      </w:r>
      <w:r w:rsidR="007758C3" w:rsidRPr="007758C3">
        <w:rPr>
          <w:color w:val="000000" w:themeColor="text1"/>
          <w:kern w:val="24"/>
          <w:lang w:val="en-US"/>
        </w:rPr>
        <w:t xml:space="preserve"> SMA</w:t>
      </w:r>
      <w:r w:rsidR="00614478">
        <w:rPr>
          <w:color w:val="000000" w:themeColor="text1"/>
          <w:kern w:val="24"/>
        </w:rPr>
        <w:t xml:space="preserve"> dan</w:t>
      </w:r>
      <w:r w:rsidRPr="007758C3">
        <w:rPr>
          <w:color w:val="000000" w:themeColor="text1"/>
          <w:kern w:val="24"/>
        </w:rPr>
        <w:t xml:space="preserve"> berdasarkan karakterisik </w:t>
      </w:r>
      <w:r w:rsidR="007758C3" w:rsidRPr="007758C3">
        <w:rPr>
          <w:color w:val="000000" w:themeColor="text1"/>
          <w:kern w:val="24"/>
          <w:lang w:val="en-US"/>
        </w:rPr>
        <w:t>pekerjaan</w:t>
      </w:r>
      <w:r w:rsidR="00614478">
        <w:rPr>
          <w:color w:val="000000" w:themeColor="text1"/>
          <w:kern w:val="24"/>
        </w:rPr>
        <w:t xml:space="preserve">ibu dalam kelompok kasus </w:t>
      </w:r>
      <w:r w:rsidR="00614478" w:rsidRPr="007758C3">
        <w:rPr>
          <w:color w:val="000000" w:themeColor="text1"/>
          <w:kern w:val="24"/>
        </w:rPr>
        <w:t>sebanyak</w:t>
      </w:r>
      <w:r w:rsidR="00614478">
        <w:rPr>
          <w:color w:val="000000" w:themeColor="text1"/>
          <w:kern w:val="24"/>
        </w:rPr>
        <w:t>16(45,71)</w:t>
      </w:r>
      <w:r w:rsidRPr="007758C3">
        <w:rPr>
          <w:color w:val="000000" w:themeColor="text1"/>
          <w:kern w:val="24"/>
        </w:rPr>
        <w:t xml:space="preserve">% </w:t>
      </w:r>
      <w:r w:rsidR="007758C3" w:rsidRPr="007758C3">
        <w:rPr>
          <w:color w:val="000000" w:themeColor="text1"/>
          <w:kern w:val="24"/>
          <w:lang w:val="en-US"/>
        </w:rPr>
        <w:t>IRT</w:t>
      </w:r>
      <w:r w:rsidRPr="007758C3">
        <w:rPr>
          <w:color w:val="000000" w:themeColor="text1"/>
          <w:kern w:val="24"/>
        </w:rPr>
        <w:t>. Untuk lebih jelasnya dapat d</w:t>
      </w:r>
      <w:r w:rsidR="00055F1F">
        <w:rPr>
          <w:color w:val="000000" w:themeColor="text1"/>
          <w:kern w:val="24"/>
        </w:rPr>
        <w:t>ilihat dalam tabel berikut ini:</w:t>
      </w:r>
    </w:p>
    <w:p w:rsidR="00625FF3" w:rsidRDefault="00625FF3" w:rsidP="00B40844">
      <w:pPr>
        <w:spacing w:line="240" w:lineRule="auto"/>
        <w:rPr>
          <w:b/>
          <w:color w:val="FF0000"/>
          <w:kern w:val="24"/>
        </w:rPr>
        <w:sectPr w:rsidR="00625FF3" w:rsidSect="00245BB7">
          <w:type w:val="continuous"/>
          <w:pgSz w:w="11906" w:h="16838"/>
          <w:pgMar w:top="1134" w:right="1134" w:bottom="1134" w:left="1701" w:header="708" w:footer="708" w:gutter="0"/>
          <w:cols w:num="2" w:space="710"/>
          <w:docGrid w:linePitch="360"/>
        </w:sectPr>
      </w:pPr>
    </w:p>
    <w:p w:rsidR="00245BB7" w:rsidRDefault="00245BB7" w:rsidP="00D07769">
      <w:pPr>
        <w:spacing w:after="0" w:line="240" w:lineRule="auto"/>
        <w:rPr>
          <w:b/>
          <w:color w:val="FF0000"/>
          <w:kern w:val="24"/>
        </w:rPr>
        <w:sectPr w:rsidR="00245BB7" w:rsidSect="00AD5237">
          <w:type w:val="continuous"/>
          <w:pgSz w:w="11906" w:h="16838"/>
          <w:pgMar w:top="1134" w:right="1134" w:bottom="1134" w:left="1701" w:header="708" w:footer="708" w:gutter="0"/>
          <w:cols w:space="710"/>
          <w:docGrid w:linePitch="360"/>
        </w:sectPr>
      </w:pPr>
    </w:p>
    <w:p w:rsidR="00D07769" w:rsidRDefault="00D07769" w:rsidP="00D07769">
      <w:pPr>
        <w:spacing w:after="0" w:line="240" w:lineRule="auto"/>
        <w:rPr>
          <w:b/>
          <w:color w:val="FF0000"/>
          <w:kern w:val="24"/>
        </w:rPr>
      </w:pPr>
    </w:p>
    <w:p w:rsidR="00055F1F" w:rsidRPr="00C72565" w:rsidRDefault="00055F1F" w:rsidP="00D07769">
      <w:pPr>
        <w:spacing w:after="0" w:line="240" w:lineRule="auto"/>
        <w:rPr>
          <w:b/>
          <w:color w:val="FF0000"/>
          <w:kern w:val="24"/>
        </w:rPr>
        <w:sectPr w:rsidR="00055F1F" w:rsidRPr="00C72565" w:rsidSect="00AD5237">
          <w:type w:val="continuous"/>
          <w:pgSz w:w="11906" w:h="16838"/>
          <w:pgMar w:top="1134" w:right="1134" w:bottom="1134" w:left="1701" w:header="708" w:footer="708" w:gutter="0"/>
          <w:cols w:space="710"/>
          <w:docGrid w:linePitch="360"/>
        </w:sectPr>
      </w:pPr>
    </w:p>
    <w:p w:rsidR="00625FF3" w:rsidRDefault="00625FF3" w:rsidP="00D07769">
      <w:pPr>
        <w:spacing w:after="0" w:line="240" w:lineRule="auto"/>
        <w:jc w:val="center"/>
        <w:rPr>
          <w:b/>
          <w:color w:val="000000" w:themeColor="text1"/>
          <w:kern w:val="24"/>
        </w:rPr>
      </w:pPr>
    </w:p>
    <w:p w:rsidR="00D07769" w:rsidRPr="00FD0FCC" w:rsidRDefault="00D07769" w:rsidP="00D07769">
      <w:pPr>
        <w:spacing w:after="0" w:line="240" w:lineRule="auto"/>
        <w:jc w:val="center"/>
        <w:rPr>
          <w:b/>
          <w:color w:val="000000" w:themeColor="text1"/>
          <w:kern w:val="24"/>
          <w:lang w:val="sv-SE"/>
        </w:rPr>
      </w:pPr>
      <w:r w:rsidRPr="00FD0FCC">
        <w:rPr>
          <w:b/>
          <w:color w:val="000000" w:themeColor="text1"/>
          <w:kern w:val="24"/>
        </w:rPr>
        <w:t>Tabel 1</w:t>
      </w:r>
    </w:p>
    <w:p w:rsidR="00D07769" w:rsidRPr="003453B0" w:rsidRDefault="00D07769" w:rsidP="00592FFF">
      <w:pPr>
        <w:spacing w:after="0" w:line="240" w:lineRule="auto"/>
        <w:jc w:val="center"/>
        <w:rPr>
          <w:b/>
          <w:kern w:val="24"/>
        </w:rPr>
      </w:pPr>
      <w:r w:rsidRPr="00415AF0">
        <w:rPr>
          <w:b/>
          <w:kern w:val="24"/>
        </w:rPr>
        <w:t xml:space="preserve">Distribusi </w:t>
      </w:r>
      <w:r w:rsidR="00FD0FCC">
        <w:rPr>
          <w:b/>
          <w:kern w:val="24"/>
          <w:lang w:val="en-US"/>
        </w:rPr>
        <w:t>Usia</w:t>
      </w:r>
      <w:r w:rsidR="00592FFF">
        <w:rPr>
          <w:b/>
          <w:kern w:val="24"/>
        </w:rPr>
        <w:t xml:space="preserve"> Anak</w:t>
      </w:r>
      <w:r w:rsidR="00FD0FCC">
        <w:rPr>
          <w:b/>
          <w:kern w:val="24"/>
          <w:lang w:val="en-US"/>
        </w:rPr>
        <w:t xml:space="preserve">, </w:t>
      </w:r>
      <w:r w:rsidR="00592FFF">
        <w:rPr>
          <w:b/>
          <w:kern w:val="24"/>
        </w:rPr>
        <w:t xml:space="preserve">Jenis kelamin Anak, </w:t>
      </w:r>
      <w:r w:rsidR="00FD0FCC">
        <w:rPr>
          <w:b/>
          <w:kern w:val="24"/>
          <w:lang w:val="en-US"/>
        </w:rPr>
        <w:t>Pendidikan</w:t>
      </w:r>
      <w:r w:rsidR="00592FFF">
        <w:rPr>
          <w:b/>
          <w:kern w:val="24"/>
        </w:rPr>
        <w:t xml:space="preserve"> Ibu</w:t>
      </w:r>
      <w:r w:rsidR="00FD0FCC">
        <w:rPr>
          <w:b/>
          <w:kern w:val="24"/>
          <w:lang w:val="en-US"/>
        </w:rPr>
        <w:t>, Pekerjaan</w:t>
      </w:r>
      <w:r w:rsidR="00592FFF">
        <w:rPr>
          <w:b/>
          <w:kern w:val="24"/>
        </w:rPr>
        <w:t xml:space="preserve"> Ibu </w:t>
      </w:r>
      <w:r w:rsidR="003034C6">
        <w:rPr>
          <w:b/>
          <w:kern w:val="24"/>
        </w:rPr>
        <w:t>di W</w:t>
      </w:r>
      <w:r w:rsidR="00FD0FCC">
        <w:rPr>
          <w:b/>
          <w:kern w:val="24"/>
        </w:rPr>
        <w:t xml:space="preserve">ilayah </w:t>
      </w:r>
      <w:r w:rsidR="003034C6">
        <w:rPr>
          <w:b/>
          <w:kern w:val="24"/>
          <w:lang w:val="en-US"/>
        </w:rPr>
        <w:t>K</w:t>
      </w:r>
      <w:r w:rsidR="00FD0FCC">
        <w:rPr>
          <w:b/>
          <w:kern w:val="24"/>
        </w:rPr>
        <w:t>erja</w:t>
      </w:r>
      <w:r w:rsidR="00592FFF">
        <w:rPr>
          <w:b/>
          <w:kern w:val="24"/>
          <w:lang w:val="en-US"/>
        </w:rPr>
        <w:t xml:space="preserve"> Puskesmas </w:t>
      </w:r>
      <w:r w:rsidR="003453B0">
        <w:rPr>
          <w:b/>
          <w:kern w:val="24"/>
        </w:rPr>
        <w:t>Tebas Kab. Sambas</w:t>
      </w:r>
    </w:p>
    <w:tbl>
      <w:tblPr>
        <w:tblStyle w:val="TableGrid"/>
        <w:tblW w:w="8613"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3794"/>
        <w:gridCol w:w="1276"/>
        <w:gridCol w:w="992"/>
        <w:gridCol w:w="1276"/>
        <w:gridCol w:w="1275"/>
      </w:tblGrid>
      <w:tr w:rsidR="00D07769" w:rsidRPr="002E092C" w:rsidTr="00E91D32">
        <w:trPr>
          <w:trHeight w:val="288"/>
        </w:trPr>
        <w:tc>
          <w:tcPr>
            <w:tcW w:w="3794" w:type="dxa"/>
            <w:vMerge w:val="restart"/>
          </w:tcPr>
          <w:p w:rsidR="00D07769" w:rsidRPr="00C91D48" w:rsidRDefault="00D07769" w:rsidP="00D07769">
            <w:pPr>
              <w:spacing w:before="120" w:line="240" w:lineRule="auto"/>
              <w:rPr>
                <w:b/>
                <w:sz w:val="20"/>
                <w:szCs w:val="20"/>
              </w:rPr>
            </w:pPr>
            <w:r w:rsidRPr="00C91D48">
              <w:rPr>
                <w:b/>
                <w:sz w:val="20"/>
                <w:szCs w:val="20"/>
              </w:rPr>
              <w:t>Karakteristik</w:t>
            </w:r>
          </w:p>
        </w:tc>
        <w:tc>
          <w:tcPr>
            <w:tcW w:w="4819" w:type="dxa"/>
            <w:gridSpan w:val="4"/>
          </w:tcPr>
          <w:p w:rsidR="00D07769" w:rsidRPr="00C91D48" w:rsidRDefault="00D07769" w:rsidP="00D07769">
            <w:pPr>
              <w:spacing w:line="240" w:lineRule="auto"/>
              <w:jc w:val="center"/>
              <w:rPr>
                <w:b/>
                <w:kern w:val="24"/>
                <w:sz w:val="20"/>
                <w:szCs w:val="20"/>
              </w:rPr>
            </w:pPr>
            <w:r w:rsidRPr="00C91D48">
              <w:rPr>
                <w:b/>
                <w:sz w:val="20"/>
                <w:szCs w:val="20"/>
              </w:rPr>
              <w:t>Responden</w:t>
            </w:r>
          </w:p>
        </w:tc>
      </w:tr>
      <w:tr w:rsidR="00951341" w:rsidRPr="002E092C" w:rsidTr="00E91D32">
        <w:trPr>
          <w:trHeight w:val="288"/>
        </w:trPr>
        <w:tc>
          <w:tcPr>
            <w:tcW w:w="3794" w:type="dxa"/>
            <w:vMerge/>
          </w:tcPr>
          <w:p w:rsidR="00951341" w:rsidRPr="00C91D48" w:rsidRDefault="00951341" w:rsidP="00D07769">
            <w:pPr>
              <w:spacing w:before="120" w:line="240" w:lineRule="auto"/>
              <w:rPr>
                <w:b/>
                <w:sz w:val="20"/>
                <w:szCs w:val="20"/>
              </w:rPr>
            </w:pPr>
          </w:p>
        </w:tc>
        <w:tc>
          <w:tcPr>
            <w:tcW w:w="2268" w:type="dxa"/>
            <w:gridSpan w:val="2"/>
          </w:tcPr>
          <w:p w:rsidR="00951341" w:rsidRPr="00C91D48" w:rsidRDefault="00951341" w:rsidP="00D07769">
            <w:pPr>
              <w:spacing w:line="240" w:lineRule="auto"/>
              <w:jc w:val="center"/>
              <w:rPr>
                <w:b/>
                <w:sz w:val="20"/>
                <w:szCs w:val="20"/>
              </w:rPr>
            </w:pPr>
            <w:r>
              <w:rPr>
                <w:b/>
                <w:sz w:val="20"/>
                <w:szCs w:val="20"/>
              </w:rPr>
              <w:t>Case</w:t>
            </w:r>
          </w:p>
        </w:tc>
        <w:tc>
          <w:tcPr>
            <w:tcW w:w="2551" w:type="dxa"/>
            <w:gridSpan w:val="2"/>
          </w:tcPr>
          <w:p w:rsidR="00951341" w:rsidRPr="00C91D48" w:rsidRDefault="00951341" w:rsidP="00D07769">
            <w:pPr>
              <w:spacing w:line="240" w:lineRule="auto"/>
              <w:jc w:val="center"/>
              <w:rPr>
                <w:b/>
                <w:sz w:val="20"/>
                <w:szCs w:val="20"/>
              </w:rPr>
            </w:pPr>
            <w:r>
              <w:rPr>
                <w:b/>
                <w:sz w:val="20"/>
                <w:szCs w:val="20"/>
              </w:rPr>
              <w:t>Control</w:t>
            </w:r>
          </w:p>
        </w:tc>
      </w:tr>
      <w:tr w:rsidR="00951341" w:rsidRPr="002E092C" w:rsidTr="00E91D32">
        <w:trPr>
          <w:trHeight w:val="177"/>
        </w:trPr>
        <w:tc>
          <w:tcPr>
            <w:tcW w:w="3794" w:type="dxa"/>
            <w:vMerge/>
          </w:tcPr>
          <w:p w:rsidR="00951341" w:rsidRPr="00C91D48" w:rsidRDefault="00951341" w:rsidP="00D07769">
            <w:pPr>
              <w:spacing w:line="240" w:lineRule="auto"/>
              <w:rPr>
                <w:b/>
                <w:kern w:val="24"/>
                <w:sz w:val="20"/>
                <w:szCs w:val="20"/>
              </w:rPr>
            </w:pPr>
          </w:p>
        </w:tc>
        <w:tc>
          <w:tcPr>
            <w:tcW w:w="1276" w:type="dxa"/>
          </w:tcPr>
          <w:p w:rsidR="00951341" w:rsidRPr="00C91D48" w:rsidRDefault="00951341" w:rsidP="00D07769">
            <w:pPr>
              <w:spacing w:line="240" w:lineRule="auto"/>
              <w:jc w:val="center"/>
              <w:rPr>
                <w:b/>
                <w:sz w:val="20"/>
                <w:szCs w:val="20"/>
              </w:rPr>
            </w:pPr>
            <w:r>
              <w:rPr>
                <w:b/>
                <w:sz w:val="20"/>
                <w:szCs w:val="20"/>
              </w:rPr>
              <w:t>N</w:t>
            </w:r>
          </w:p>
        </w:tc>
        <w:tc>
          <w:tcPr>
            <w:tcW w:w="992" w:type="dxa"/>
          </w:tcPr>
          <w:p w:rsidR="00951341" w:rsidRPr="00C91D48" w:rsidRDefault="00951341" w:rsidP="00D07769">
            <w:pPr>
              <w:spacing w:line="240" w:lineRule="auto"/>
              <w:jc w:val="center"/>
              <w:rPr>
                <w:b/>
                <w:sz w:val="20"/>
                <w:szCs w:val="20"/>
              </w:rPr>
            </w:pPr>
            <w:r w:rsidRPr="00C91D48">
              <w:rPr>
                <w:b/>
                <w:sz w:val="20"/>
                <w:szCs w:val="20"/>
              </w:rPr>
              <w:t>%</w:t>
            </w:r>
          </w:p>
        </w:tc>
        <w:tc>
          <w:tcPr>
            <w:tcW w:w="1276" w:type="dxa"/>
          </w:tcPr>
          <w:p w:rsidR="00951341" w:rsidRPr="00C91D48" w:rsidRDefault="00951341" w:rsidP="00D07769">
            <w:pPr>
              <w:spacing w:line="240" w:lineRule="auto"/>
              <w:jc w:val="center"/>
              <w:rPr>
                <w:b/>
                <w:sz w:val="20"/>
                <w:szCs w:val="20"/>
              </w:rPr>
            </w:pPr>
            <w:r>
              <w:rPr>
                <w:b/>
                <w:sz w:val="20"/>
                <w:szCs w:val="20"/>
              </w:rPr>
              <w:t>N</w:t>
            </w:r>
          </w:p>
        </w:tc>
        <w:tc>
          <w:tcPr>
            <w:tcW w:w="1275" w:type="dxa"/>
          </w:tcPr>
          <w:p w:rsidR="00951341" w:rsidRPr="00C91D48" w:rsidRDefault="00951341" w:rsidP="00D07769">
            <w:pPr>
              <w:spacing w:line="240" w:lineRule="auto"/>
              <w:jc w:val="center"/>
              <w:rPr>
                <w:b/>
                <w:sz w:val="20"/>
                <w:szCs w:val="20"/>
              </w:rPr>
            </w:pPr>
            <w:r>
              <w:rPr>
                <w:b/>
                <w:sz w:val="20"/>
                <w:szCs w:val="20"/>
              </w:rPr>
              <w:t>%</w:t>
            </w:r>
          </w:p>
        </w:tc>
      </w:tr>
      <w:tr w:rsidR="00951341" w:rsidRPr="002E092C" w:rsidTr="00E91D32">
        <w:trPr>
          <w:trHeight w:val="940"/>
        </w:trPr>
        <w:tc>
          <w:tcPr>
            <w:tcW w:w="3794" w:type="dxa"/>
          </w:tcPr>
          <w:p w:rsidR="00951341" w:rsidRPr="00037A85" w:rsidRDefault="00951341" w:rsidP="00D07769">
            <w:pPr>
              <w:spacing w:line="240" w:lineRule="auto"/>
              <w:rPr>
                <w:b/>
                <w:kern w:val="24"/>
                <w:sz w:val="20"/>
                <w:szCs w:val="20"/>
              </w:rPr>
            </w:pPr>
            <w:r>
              <w:rPr>
                <w:b/>
                <w:kern w:val="24"/>
                <w:sz w:val="20"/>
                <w:szCs w:val="20"/>
                <w:lang w:val="en-US"/>
              </w:rPr>
              <w:t>Usia</w:t>
            </w:r>
            <w:r w:rsidR="00037A85">
              <w:rPr>
                <w:b/>
                <w:kern w:val="24"/>
                <w:sz w:val="20"/>
                <w:szCs w:val="20"/>
              </w:rPr>
              <w:t xml:space="preserve"> Anak</w:t>
            </w:r>
          </w:p>
          <w:p w:rsidR="00951341" w:rsidRPr="007758C3" w:rsidRDefault="00951341" w:rsidP="00D07769">
            <w:pPr>
              <w:spacing w:line="240" w:lineRule="auto"/>
              <w:rPr>
                <w:kern w:val="24"/>
                <w:sz w:val="20"/>
                <w:szCs w:val="20"/>
                <w:lang w:val="en-US"/>
              </w:rPr>
            </w:pPr>
            <w:r>
              <w:rPr>
                <w:kern w:val="24"/>
                <w:sz w:val="20"/>
                <w:szCs w:val="20"/>
              </w:rPr>
              <w:t>6</w:t>
            </w:r>
            <w:r w:rsidRPr="007758C3">
              <w:rPr>
                <w:kern w:val="24"/>
                <w:sz w:val="20"/>
                <w:szCs w:val="20"/>
                <w:lang w:val="en-US"/>
              </w:rPr>
              <w:t xml:space="preserve"> Tahun</w:t>
            </w:r>
          </w:p>
          <w:p w:rsidR="00951341" w:rsidRPr="007758C3" w:rsidRDefault="00951341" w:rsidP="00D07769">
            <w:pPr>
              <w:spacing w:line="240" w:lineRule="auto"/>
              <w:rPr>
                <w:kern w:val="24"/>
                <w:sz w:val="20"/>
                <w:szCs w:val="20"/>
                <w:lang w:val="en-US"/>
              </w:rPr>
            </w:pPr>
            <w:r>
              <w:rPr>
                <w:kern w:val="24"/>
                <w:sz w:val="20"/>
                <w:szCs w:val="20"/>
              </w:rPr>
              <w:t>7</w:t>
            </w:r>
            <w:r w:rsidRPr="007758C3">
              <w:rPr>
                <w:kern w:val="24"/>
                <w:sz w:val="20"/>
                <w:szCs w:val="20"/>
                <w:lang w:val="en-US"/>
              </w:rPr>
              <w:t xml:space="preserve"> Tahun</w:t>
            </w:r>
          </w:p>
          <w:p w:rsidR="00951341" w:rsidRPr="00951341" w:rsidRDefault="00951341" w:rsidP="00D07769">
            <w:pPr>
              <w:spacing w:line="240" w:lineRule="auto"/>
              <w:rPr>
                <w:kern w:val="24"/>
                <w:sz w:val="20"/>
                <w:szCs w:val="20"/>
              </w:rPr>
            </w:pPr>
            <w:r>
              <w:rPr>
                <w:kern w:val="24"/>
                <w:sz w:val="20"/>
                <w:szCs w:val="20"/>
              </w:rPr>
              <w:t>8</w:t>
            </w:r>
            <w:r w:rsidRPr="007758C3">
              <w:rPr>
                <w:kern w:val="24"/>
                <w:sz w:val="20"/>
                <w:szCs w:val="20"/>
                <w:lang w:val="en-US"/>
              </w:rPr>
              <w:t xml:space="preserve"> Tahun</w:t>
            </w:r>
          </w:p>
        </w:tc>
        <w:tc>
          <w:tcPr>
            <w:tcW w:w="1276" w:type="dxa"/>
          </w:tcPr>
          <w:p w:rsidR="00951341" w:rsidRDefault="00951341" w:rsidP="00951341">
            <w:pPr>
              <w:spacing w:line="240" w:lineRule="auto"/>
              <w:jc w:val="center"/>
              <w:rPr>
                <w:sz w:val="20"/>
                <w:szCs w:val="20"/>
              </w:rPr>
            </w:pPr>
          </w:p>
          <w:p w:rsidR="00951341" w:rsidRDefault="00951341" w:rsidP="00951341">
            <w:pPr>
              <w:spacing w:line="240" w:lineRule="auto"/>
              <w:jc w:val="center"/>
              <w:rPr>
                <w:sz w:val="20"/>
                <w:szCs w:val="20"/>
              </w:rPr>
            </w:pPr>
            <w:r>
              <w:rPr>
                <w:sz w:val="20"/>
                <w:szCs w:val="20"/>
              </w:rPr>
              <w:t>8</w:t>
            </w:r>
          </w:p>
          <w:p w:rsidR="00951341" w:rsidRDefault="00951341" w:rsidP="00951341">
            <w:pPr>
              <w:spacing w:line="240" w:lineRule="auto"/>
              <w:jc w:val="center"/>
              <w:rPr>
                <w:sz w:val="20"/>
                <w:szCs w:val="20"/>
              </w:rPr>
            </w:pPr>
            <w:r>
              <w:rPr>
                <w:sz w:val="20"/>
                <w:szCs w:val="20"/>
              </w:rPr>
              <w:t>10</w:t>
            </w:r>
          </w:p>
          <w:p w:rsidR="00951341" w:rsidRPr="00951341" w:rsidRDefault="00951341" w:rsidP="00951341">
            <w:pPr>
              <w:spacing w:line="240" w:lineRule="auto"/>
              <w:jc w:val="center"/>
              <w:rPr>
                <w:sz w:val="20"/>
                <w:szCs w:val="20"/>
              </w:rPr>
            </w:pPr>
            <w:r>
              <w:rPr>
                <w:sz w:val="20"/>
                <w:szCs w:val="20"/>
              </w:rPr>
              <w:t>17</w:t>
            </w:r>
          </w:p>
        </w:tc>
        <w:tc>
          <w:tcPr>
            <w:tcW w:w="992" w:type="dxa"/>
          </w:tcPr>
          <w:p w:rsidR="00951341" w:rsidRDefault="00951341" w:rsidP="00951341">
            <w:pPr>
              <w:spacing w:line="240" w:lineRule="auto"/>
              <w:jc w:val="center"/>
              <w:rPr>
                <w:sz w:val="20"/>
                <w:szCs w:val="20"/>
              </w:rPr>
            </w:pPr>
          </w:p>
          <w:p w:rsidR="00951341" w:rsidRDefault="00951341" w:rsidP="00951341">
            <w:pPr>
              <w:spacing w:line="240" w:lineRule="auto"/>
              <w:jc w:val="center"/>
              <w:rPr>
                <w:sz w:val="20"/>
                <w:szCs w:val="20"/>
              </w:rPr>
            </w:pPr>
            <w:r>
              <w:rPr>
                <w:sz w:val="20"/>
                <w:szCs w:val="20"/>
              </w:rPr>
              <w:t>22,86</w:t>
            </w:r>
          </w:p>
          <w:p w:rsidR="00951341" w:rsidRDefault="00951341" w:rsidP="00951341">
            <w:pPr>
              <w:spacing w:line="240" w:lineRule="auto"/>
              <w:jc w:val="center"/>
              <w:rPr>
                <w:sz w:val="20"/>
                <w:szCs w:val="20"/>
              </w:rPr>
            </w:pPr>
            <w:r>
              <w:rPr>
                <w:sz w:val="20"/>
                <w:szCs w:val="20"/>
              </w:rPr>
              <w:t>28,57</w:t>
            </w:r>
          </w:p>
          <w:p w:rsidR="00951341" w:rsidRPr="00951341" w:rsidRDefault="00951341" w:rsidP="00951341">
            <w:pPr>
              <w:spacing w:line="240" w:lineRule="auto"/>
              <w:jc w:val="center"/>
              <w:rPr>
                <w:sz w:val="20"/>
                <w:szCs w:val="20"/>
              </w:rPr>
            </w:pPr>
            <w:r>
              <w:rPr>
                <w:sz w:val="20"/>
                <w:szCs w:val="20"/>
              </w:rPr>
              <w:t>48,57</w:t>
            </w:r>
          </w:p>
        </w:tc>
        <w:tc>
          <w:tcPr>
            <w:tcW w:w="1276" w:type="dxa"/>
          </w:tcPr>
          <w:p w:rsidR="00951341" w:rsidRDefault="00951341" w:rsidP="00951341">
            <w:pPr>
              <w:spacing w:line="240" w:lineRule="auto"/>
              <w:jc w:val="center"/>
              <w:rPr>
                <w:sz w:val="20"/>
                <w:szCs w:val="20"/>
              </w:rPr>
            </w:pPr>
          </w:p>
          <w:p w:rsidR="00951341" w:rsidRDefault="00951341" w:rsidP="00951341">
            <w:pPr>
              <w:spacing w:line="240" w:lineRule="auto"/>
              <w:jc w:val="center"/>
              <w:rPr>
                <w:sz w:val="20"/>
                <w:szCs w:val="20"/>
              </w:rPr>
            </w:pPr>
            <w:r>
              <w:rPr>
                <w:sz w:val="20"/>
                <w:szCs w:val="20"/>
              </w:rPr>
              <w:t>7</w:t>
            </w:r>
          </w:p>
          <w:p w:rsidR="00951341" w:rsidRDefault="00951341" w:rsidP="00951341">
            <w:pPr>
              <w:spacing w:line="240" w:lineRule="auto"/>
              <w:jc w:val="center"/>
              <w:rPr>
                <w:sz w:val="20"/>
                <w:szCs w:val="20"/>
              </w:rPr>
            </w:pPr>
            <w:r>
              <w:rPr>
                <w:sz w:val="20"/>
                <w:szCs w:val="20"/>
              </w:rPr>
              <w:t>13</w:t>
            </w:r>
          </w:p>
          <w:p w:rsidR="00951341" w:rsidRPr="00951341" w:rsidRDefault="00951341" w:rsidP="00951341">
            <w:pPr>
              <w:spacing w:line="240" w:lineRule="auto"/>
              <w:jc w:val="center"/>
              <w:rPr>
                <w:sz w:val="20"/>
                <w:szCs w:val="20"/>
              </w:rPr>
            </w:pPr>
            <w:r>
              <w:rPr>
                <w:sz w:val="20"/>
                <w:szCs w:val="20"/>
              </w:rPr>
              <w:t>15</w:t>
            </w:r>
          </w:p>
        </w:tc>
        <w:tc>
          <w:tcPr>
            <w:tcW w:w="1275" w:type="dxa"/>
          </w:tcPr>
          <w:p w:rsidR="00951341" w:rsidRDefault="00951341" w:rsidP="00951341">
            <w:pPr>
              <w:spacing w:line="240" w:lineRule="auto"/>
              <w:jc w:val="center"/>
              <w:rPr>
                <w:sz w:val="20"/>
                <w:szCs w:val="20"/>
              </w:rPr>
            </w:pPr>
          </w:p>
          <w:p w:rsidR="00951341" w:rsidRDefault="00951341" w:rsidP="00951341">
            <w:pPr>
              <w:spacing w:line="240" w:lineRule="auto"/>
              <w:jc w:val="center"/>
              <w:rPr>
                <w:sz w:val="20"/>
                <w:szCs w:val="20"/>
              </w:rPr>
            </w:pPr>
            <w:r>
              <w:rPr>
                <w:sz w:val="20"/>
                <w:szCs w:val="20"/>
              </w:rPr>
              <w:t>20</w:t>
            </w:r>
          </w:p>
          <w:p w:rsidR="00951341" w:rsidRDefault="00951341" w:rsidP="00951341">
            <w:pPr>
              <w:spacing w:line="240" w:lineRule="auto"/>
              <w:jc w:val="center"/>
              <w:rPr>
                <w:sz w:val="20"/>
                <w:szCs w:val="20"/>
              </w:rPr>
            </w:pPr>
            <w:r>
              <w:rPr>
                <w:sz w:val="20"/>
                <w:szCs w:val="20"/>
              </w:rPr>
              <w:t>37,14</w:t>
            </w:r>
          </w:p>
          <w:p w:rsidR="00951341" w:rsidRPr="00951341" w:rsidRDefault="00951341" w:rsidP="00951341">
            <w:pPr>
              <w:spacing w:line="240" w:lineRule="auto"/>
              <w:jc w:val="center"/>
              <w:rPr>
                <w:sz w:val="20"/>
                <w:szCs w:val="20"/>
              </w:rPr>
            </w:pPr>
            <w:r>
              <w:rPr>
                <w:sz w:val="20"/>
                <w:szCs w:val="20"/>
              </w:rPr>
              <w:t>42,86</w:t>
            </w:r>
          </w:p>
        </w:tc>
      </w:tr>
      <w:tr w:rsidR="00951341" w:rsidRPr="002E092C" w:rsidTr="00E91D32">
        <w:trPr>
          <w:trHeight w:val="683"/>
        </w:trPr>
        <w:tc>
          <w:tcPr>
            <w:tcW w:w="3794" w:type="dxa"/>
          </w:tcPr>
          <w:p w:rsidR="00951341" w:rsidRPr="00951341" w:rsidRDefault="00951341" w:rsidP="00D07769">
            <w:pPr>
              <w:spacing w:line="240" w:lineRule="auto"/>
              <w:rPr>
                <w:b/>
                <w:kern w:val="24"/>
                <w:sz w:val="20"/>
                <w:szCs w:val="20"/>
              </w:rPr>
            </w:pPr>
            <w:r>
              <w:rPr>
                <w:b/>
                <w:kern w:val="24"/>
                <w:sz w:val="20"/>
                <w:szCs w:val="20"/>
              </w:rPr>
              <w:t>Jenis Kelamin</w:t>
            </w:r>
            <w:r w:rsidR="00037A85">
              <w:rPr>
                <w:b/>
                <w:kern w:val="24"/>
                <w:sz w:val="20"/>
                <w:szCs w:val="20"/>
              </w:rPr>
              <w:t xml:space="preserve"> Anak</w:t>
            </w:r>
          </w:p>
          <w:p w:rsidR="00951341" w:rsidRDefault="00951341" w:rsidP="00D07769">
            <w:pPr>
              <w:spacing w:line="240" w:lineRule="auto"/>
              <w:rPr>
                <w:kern w:val="24"/>
                <w:sz w:val="20"/>
                <w:szCs w:val="20"/>
              </w:rPr>
            </w:pPr>
            <w:r>
              <w:rPr>
                <w:kern w:val="24"/>
                <w:sz w:val="20"/>
                <w:szCs w:val="20"/>
              </w:rPr>
              <w:t>Laki-laki</w:t>
            </w:r>
          </w:p>
          <w:p w:rsidR="00951341" w:rsidRPr="00951341" w:rsidRDefault="00951341" w:rsidP="00D07769">
            <w:pPr>
              <w:spacing w:line="240" w:lineRule="auto"/>
              <w:rPr>
                <w:kern w:val="24"/>
                <w:sz w:val="20"/>
                <w:szCs w:val="20"/>
              </w:rPr>
            </w:pPr>
            <w:r>
              <w:rPr>
                <w:kern w:val="24"/>
                <w:sz w:val="20"/>
                <w:szCs w:val="20"/>
              </w:rPr>
              <w:t>Perempuan</w:t>
            </w:r>
          </w:p>
        </w:tc>
        <w:tc>
          <w:tcPr>
            <w:tcW w:w="1276" w:type="dxa"/>
          </w:tcPr>
          <w:p w:rsidR="00951341" w:rsidRDefault="00951341" w:rsidP="00D07769">
            <w:pPr>
              <w:spacing w:line="240" w:lineRule="auto"/>
              <w:jc w:val="center"/>
              <w:rPr>
                <w:sz w:val="20"/>
                <w:szCs w:val="20"/>
              </w:rPr>
            </w:pPr>
          </w:p>
          <w:p w:rsidR="00037A85" w:rsidRDefault="00037A85" w:rsidP="00D07769">
            <w:pPr>
              <w:spacing w:line="240" w:lineRule="auto"/>
              <w:jc w:val="center"/>
              <w:rPr>
                <w:sz w:val="20"/>
                <w:szCs w:val="20"/>
              </w:rPr>
            </w:pPr>
            <w:r>
              <w:rPr>
                <w:sz w:val="20"/>
                <w:szCs w:val="20"/>
              </w:rPr>
              <w:t>18</w:t>
            </w:r>
          </w:p>
          <w:p w:rsidR="00037A85" w:rsidRPr="00037A85" w:rsidRDefault="00037A85" w:rsidP="00D07769">
            <w:pPr>
              <w:spacing w:line="240" w:lineRule="auto"/>
              <w:jc w:val="center"/>
              <w:rPr>
                <w:sz w:val="20"/>
                <w:szCs w:val="20"/>
              </w:rPr>
            </w:pPr>
            <w:r>
              <w:rPr>
                <w:sz w:val="20"/>
                <w:szCs w:val="20"/>
              </w:rPr>
              <w:t>17</w:t>
            </w:r>
          </w:p>
        </w:tc>
        <w:tc>
          <w:tcPr>
            <w:tcW w:w="992" w:type="dxa"/>
          </w:tcPr>
          <w:p w:rsidR="00951341" w:rsidRDefault="00951341" w:rsidP="00D07769">
            <w:pPr>
              <w:spacing w:line="240" w:lineRule="auto"/>
              <w:jc w:val="center"/>
              <w:rPr>
                <w:sz w:val="20"/>
                <w:szCs w:val="20"/>
              </w:rPr>
            </w:pPr>
          </w:p>
          <w:p w:rsidR="00037A85" w:rsidRDefault="00037A85" w:rsidP="00D07769">
            <w:pPr>
              <w:spacing w:line="240" w:lineRule="auto"/>
              <w:jc w:val="center"/>
              <w:rPr>
                <w:sz w:val="20"/>
                <w:szCs w:val="20"/>
              </w:rPr>
            </w:pPr>
            <w:r>
              <w:rPr>
                <w:sz w:val="20"/>
                <w:szCs w:val="20"/>
              </w:rPr>
              <w:t>51,43</w:t>
            </w:r>
          </w:p>
          <w:p w:rsidR="00037A85" w:rsidRPr="00037A85" w:rsidRDefault="00037A85" w:rsidP="00D07769">
            <w:pPr>
              <w:spacing w:line="240" w:lineRule="auto"/>
              <w:jc w:val="center"/>
              <w:rPr>
                <w:sz w:val="20"/>
                <w:szCs w:val="20"/>
              </w:rPr>
            </w:pPr>
            <w:r>
              <w:rPr>
                <w:sz w:val="20"/>
                <w:szCs w:val="20"/>
              </w:rPr>
              <w:t>48,57</w:t>
            </w:r>
          </w:p>
        </w:tc>
        <w:tc>
          <w:tcPr>
            <w:tcW w:w="1276" w:type="dxa"/>
          </w:tcPr>
          <w:p w:rsidR="00951341" w:rsidRDefault="00951341" w:rsidP="00D07769">
            <w:pPr>
              <w:spacing w:line="240" w:lineRule="auto"/>
              <w:jc w:val="center"/>
              <w:rPr>
                <w:sz w:val="20"/>
                <w:szCs w:val="20"/>
              </w:rPr>
            </w:pPr>
          </w:p>
          <w:p w:rsidR="00037A85" w:rsidRDefault="00037A85" w:rsidP="00D07769">
            <w:pPr>
              <w:spacing w:line="240" w:lineRule="auto"/>
              <w:jc w:val="center"/>
              <w:rPr>
                <w:sz w:val="20"/>
                <w:szCs w:val="20"/>
              </w:rPr>
            </w:pPr>
            <w:r>
              <w:rPr>
                <w:sz w:val="20"/>
                <w:szCs w:val="20"/>
              </w:rPr>
              <w:t>17</w:t>
            </w:r>
          </w:p>
          <w:p w:rsidR="00037A85" w:rsidRPr="00037A85" w:rsidRDefault="00037A85" w:rsidP="00D07769">
            <w:pPr>
              <w:spacing w:line="240" w:lineRule="auto"/>
              <w:jc w:val="center"/>
              <w:rPr>
                <w:sz w:val="20"/>
                <w:szCs w:val="20"/>
              </w:rPr>
            </w:pPr>
            <w:r>
              <w:rPr>
                <w:sz w:val="20"/>
                <w:szCs w:val="20"/>
              </w:rPr>
              <w:t>18</w:t>
            </w:r>
          </w:p>
        </w:tc>
        <w:tc>
          <w:tcPr>
            <w:tcW w:w="1275" w:type="dxa"/>
          </w:tcPr>
          <w:p w:rsidR="00037A85" w:rsidRDefault="00037A85" w:rsidP="00037A85">
            <w:pPr>
              <w:spacing w:line="240" w:lineRule="auto"/>
              <w:jc w:val="center"/>
              <w:rPr>
                <w:sz w:val="20"/>
                <w:szCs w:val="20"/>
              </w:rPr>
            </w:pPr>
          </w:p>
          <w:p w:rsidR="00037A85" w:rsidRDefault="00037A85" w:rsidP="00037A85">
            <w:pPr>
              <w:spacing w:line="240" w:lineRule="auto"/>
              <w:jc w:val="center"/>
              <w:rPr>
                <w:sz w:val="20"/>
                <w:szCs w:val="20"/>
              </w:rPr>
            </w:pPr>
            <w:r>
              <w:rPr>
                <w:sz w:val="20"/>
                <w:szCs w:val="20"/>
              </w:rPr>
              <w:t>48,57</w:t>
            </w:r>
          </w:p>
          <w:p w:rsidR="00951341" w:rsidRPr="00037A85" w:rsidRDefault="00037A85" w:rsidP="00037A85">
            <w:pPr>
              <w:spacing w:line="240" w:lineRule="auto"/>
              <w:jc w:val="center"/>
              <w:rPr>
                <w:sz w:val="20"/>
                <w:szCs w:val="20"/>
              </w:rPr>
            </w:pPr>
            <w:r>
              <w:rPr>
                <w:sz w:val="20"/>
                <w:szCs w:val="20"/>
              </w:rPr>
              <w:t>51,43</w:t>
            </w:r>
          </w:p>
        </w:tc>
      </w:tr>
      <w:tr w:rsidR="00951341" w:rsidRPr="002E092C" w:rsidTr="00E91D32">
        <w:trPr>
          <w:trHeight w:val="770"/>
        </w:trPr>
        <w:tc>
          <w:tcPr>
            <w:tcW w:w="3794" w:type="dxa"/>
          </w:tcPr>
          <w:p w:rsidR="00951341" w:rsidRPr="00037A85" w:rsidRDefault="000D7F4B" w:rsidP="00D07769">
            <w:pPr>
              <w:spacing w:line="240" w:lineRule="auto"/>
              <w:rPr>
                <w:b/>
                <w:kern w:val="24"/>
                <w:sz w:val="20"/>
                <w:szCs w:val="20"/>
              </w:rPr>
            </w:pPr>
            <w:r>
              <w:rPr>
                <w:b/>
                <w:kern w:val="24"/>
                <w:sz w:val="20"/>
                <w:szCs w:val="20"/>
                <w:lang w:val="en-US"/>
              </w:rPr>
              <w:t>Pe</w:t>
            </w:r>
            <w:r>
              <w:rPr>
                <w:b/>
                <w:kern w:val="24"/>
                <w:sz w:val="20"/>
                <w:szCs w:val="20"/>
              </w:rPr>
              <w:t>ndidikan</w:t>
            </w:r>
            <w:r w:rsidR="00037A85">
              <w:rPr>
                <w:b/>
                <w:kern w:val="24"/>
                <w:sz w:val="20"/>
                <w:szCs w:val="20"/>
              </w:rPr>
              <w:t xml:space="preserve"> ibu</w:t>
            </w:r>
          </w:p>
          <w:p w:rsidR="00951341" w:rsidRPr="00037A85" w:rsidRDefault="00037A85" w:rsidP="00D07769">
            <w:pPr>
              <w:spacing w:line="240" w:lineRule="auto"/>
              <w:rPr>
                <w:kern w:val="24"/>
                <w:sz w:val="20"/>
                <w:szCs w:val="20"/>
              </w:rPr>
            </w:pPr>
            <w:r>
              <w:rPr>
                <w:kern w:val="24"/>
                <w:sz w:val="20"/>
                <w:szCs w:val="20"/>
              </w:rPr>
              <w:t>Tidak Sekolah</w:t>
            </w:r>
          </w:p>
          <w:p w:rsidR="00951341" w:rsidRPr="00037A85" w:rsidRDefault="00037A85" w:rsidP="00D07769">
            <w:pPr>
              <w:spacing w:line="240" w:lineRule="auto"/>
              <w:rPr>
                <w:kern w:val="24"/>
                <w:sz w:val="20"/>
                <w:szCs w:val="20"/>
              </w:rPr>
            </w:pPr>
            <w:r>
              <w:rPr>
                <w:kern w:val="24"/>
                <w:sz w:val="20"/>
                <w:szCs w:val="20"/>
              </w:rPr>
              <w:t>SD</w:t>
            </w:r>
          </w:p>
          <w:p w:rsidR="00951341" w:rsidRPr="00037A85" w:rsidRDefault="00037A85" w:rsidP="00D07769">
            <w:pPr>
              <w:spacing w:line="240" w:lineRule="auto"/>
              <w:rPr>
                <w:kern w:val="24"/>
                <w:sz w:val="20"/>
                <w:szCs w:val="20"/>
              </w:rPr>
            </w:pPr>
            <w:r>
              <w:rPr>
                <w:kern w:val="24"/>
                <w:sz w:val="20"/>
                <w:szCs w:val="20"/>
                <w:lang w:val="en-US"/>
              </w:rPr>
              <w:t>S</w:t>
            </w:r>
            <w:r>
              <w:rPr>
                <w:kern w:val="24"/>
                <w:sz w:val="20"/>
                <w:szCs w:val="20"/>
              </w:rPr>
              <w:t>MP</w:t>
            </w:r>
          </w:p>
          <w:p w:rsidR="00037A85" w:rsidRDefault="00037A85" w:rsidP="00D07769">
            <w:pPr>
              <w:spacing w:line="240" w:lineRule="auto"/>
              <w:rPr>
                <w:kern w:val="24"/>
                <w:sz w:val="20"/>
                <w:szCs w:val="20"/>
              </w:rPr>
            </w:pPr>
            <w:r>
              <w:rPr>
                <w:kern w:val="24"/>
                <w:sz w:val="20"/>
                <w:szCs w:val="20"/>
              </w:rPr>
              <w:t>SMA</w:t>
            </w:r>
          </w:p>
          <w:p w:rsidR="00037A85" w:rsidRPr="00C91D48" w:rsidRDefault="00037A85" w:rsidP="00D07769">
            <w:pPr>
              <w:spacing w:line="240" w:lineRule="auto"/>
              <w:rPr>
                <w:kern w:val="24"/>
                <w:sz w:val="20"/>
                <w:szCs w:val="20"/>
              </w:rPr>
            </w:pPr>
            <w:r>
              <w:rPr>
                <w:kern w:val="24"/>
                <w:sz w:val="20"/>
                <w:szCs w:val="20"/>
              </w:rPr>
              <w:t>PT</w:t>
            </w:r>
          </w:p>
        </w:tc>
        <w:tc>
          <w:tcPr>
            <w:tcW w:w="1276" w:type="dxa"/>
          </w:tcPr>
          <w:p w:rsidR="00951341" w:rsidRDefault="00951341" w:rsidP="00D07769">
            <w:pPr>
              <w:spacing w:line="240" w:lineRule="auto"/>
              <w:jc w:val="center"/>
              <w:rPr>
                <w:sz w:val="20"/>
                <w:szCs w:val="20"/>
              </w:rPr>
            </w:pPr>
          </w:p>
          <w:p w:rsidR="00037A85" w:rsidRDefault="00037A85" w:rsidP="00D07769">
            <w:pPr>
              <w:spacing w:line="240" w:lineRule="auto"/>
              <w:jc w:val="center"/>
              <w:rPr>
                <w:sz w:val="20"/>
                <w:szCs w:val="20"/>
              </w:rPr>
            </w:pPr>
            <w:r>
              <w:rPr>
                <w:sz w:val="20"/>
                <w:szCs w:val="20"/>
              </w:rPr>
              <w:t>2</w:t>
            </w:r>
          </w:p>
          <w:p w:rsidR="00037A85" w:rsidRDefault="00037A85" w:rsidP="00D07769">
            <w:pPr>
              <w:spacing w:line="240" w:lineRule="auto"/>
              <w:jc w:val="center"/>
              <w:rPr>
                <w:sz w:val="20"/>
                <w:szCs w:val="20"/>
              </w:rPr>
            </w:pPr>
            <w:r>
              <w:rPr>
                <w:sz w:val="20"/>
                <w:szCs w:val="20"/>
              </w:rPr>
              <w:t>6</w:t>
            </w:r>
          </w:p>
          <w:p w:rsidR="00037A85" w:rsidRDefault="00037A85" w:rsidP="00D07769">
            <w:pPr>
              <w:spacing w:line="240" w:lineRule="auto"/>
              <w:jc w:val="center"/>
              <w:rPr>
                <w:sz w:val="20"/>
                <w:szCs w:val="20"/>
              </w:rPr>
            </w:pPr>
            <w:r>
              <w:rPr>
                <w:sz w:val="20"/>
                <w:szCs w:val="20"/>
              </w:rPr>
              <w:t>3</w:t>
            </w:r>
          </w:p>
          <w:p w:rsidR="00037A85" w:rsidRDefault="00037A85" w:rsidP="00D07769">
            <w:pPr>
              <w:spacing w:line="240" w:lineRule="auto"/>
              <w:jc w:val="center"/>
              <w:rPr>
                <w:sz w:val="20"/>
                <w:szCs w:val="20"/>
              </w:rPr>
            </w:pPr>
            <w:r>
              <w:rPr>
                <w:sz w:val="20"/>
                <w:szCs w:val="20"/>
              </w:rPr>
              <w:t>20</w:t>
            </w:r>
          </w:p>
          <w:p w:rsidR="00037A85" w:rsidRPr="00037A85" w:rsidRDefault="00037A85" w:rsidP="00D07769">
            <w:pPr>
              <w:spacing w:line="240" w:lineRule="auto"/>
              <w:jc w:val="center"/>
              <w:rPr>
                <w:sz w:val="20"/>
                <w:szCs w:val="20"/>
              </w:rPr>
            </w:pPr>
            <w:r>
              <w:rPr>
                <w:sz w:val="20"/>
                <w:szCs w:val="20"/>
              </w:rPr>
              <w:t>4</w:t>
            </w:r>
          </w:p>
        </w:tc>
        <w:tc>
          <w:tcPr>
            <w:tcW w:w="992" w:type="dxa"/>
          </w:tcPr>
          <w:p w:rsidR="00951341" w:rsidRDefault="00951341" w:rsidP="00D07769">
            <w:pPr>
              <w:spacing w:line="240" w:lineRule="auto"/>
              <w:jc w:val="center"/>
              <w:rPr>
                <w:sz w:val="20"/>
                <w:szCs w:val="20"/>
              </w:rPr>
            </w:pPr>
          </w:p>
          <w:p w:rsidR="00037A85" w:rsidRDefault="00037A85" w:rsidP="00D07769">
            <w:pPr>
              <w:spacing w:line="240" w:lineRule="auto"/>
              <w:jc w:val="center"/>
              <w:rPr>
                <w:sz w:val="20"/>
                <w:szCs w:val="20"/>
              </w:rPr>
            </w:pPr>
            <w:r>
              <w:rPr>
                <w:sz w:val="20"/>
                <w:szCs w:val="20"/>
              </w:rPr>
              <w:t>5,72</w:t>
            </w:r>
          </w:p>
          <w:p w:rsidR="00037A85" w:rsidRDefault="00037A85" w:rsidP="00D07769">
            <w:pPr>
              <w:spacing w:line="240" w:lineRule="auto"/>
              <w:jc w:val="center"/>
              <w:rPr>
                <w:sz w:val="20"/>
                <w:szCs w:val="20"/>
              </w:rPr>
            </w:pPr>
            <w:r>
              <w:rPr>
                <w:sz w:val="20"/>
                <w:szCs w:val="20"/>
              </w:rPr>
              <w:t>17,14</w:t>
            </w:r>
          </w:p>
          <w:p w:rsidR="00037A85" w:rsidRDefault="00037A85" w:rsidP="00D07769">
            <w:pPr>
              <w:spacing w:line="240" w:lineRule="auto"/>
              <w:jc w:val="center"/>
              <w:rPr>
                <w:sz w:val="20"/>
                <w:szCs w:val="20"/>
              </w:rPr>
            </w:pPr>
            <w:r>
              <w:rPr>
                <w:sz w:val="20"/>
                <w:szCs w:val="20"/>
              </w:rPr>
              <w:t>8,58</w:t>
            </w:r>
          </w:p>
          <w:p w:rsidR="00037A85" w:rsidRDefault="00037A85" w:rsidP="00D07769">
            <w:pPr>
              <w:spacing w:line="240" w:lineRule="auto"/>
              <w:jc w:val="center"/>
              <w:rPr>
                <w:sz w:val="20"/>
                <w:szCs w:val="20"/>
              </w:rPr>
            </w:pPr>
            <w:r>
              <w:rPr>
                <w:sz w:val="20"/>
                <w:szCs w:val="20"/>
              </w:rPr>
              <w:t>57,13</w:t>
            </w:r>
          </w:p>
          <w:p w:rsidR="00037A85" w:rsidRPr="00037A85" w:rsidRDefault="00037A85" w:rsidP="00D07769">
            <w:pPr>
              <w:spacing w:line="240" w:lineRule="auto"/>
              <w:jc w:val="center"/>
              <w:rPr>
                <w:sz w:val="20"/>
                <w:szCs w:val="20"/>
              </w:rPr>
            </w:pPr>
            <w:r>
              <w:rPr>
                <w:sz w:val="20"/>
                <w:szCs w:val="20"/>
              </w:rPr>
              <w:t>11,43</w:t>
            </w:r>
          </w:p>
        </w:tc>
        <w:tc>
          <w:tcPr>
            <w:tcW w:w="1276" w:type="dxa"/>
          </w:tcPr>
          <w:p w:rsidR="00951341" w:rsidRDefault="00951341" w:rsidP="00D07769">
            <w:pPr>
              <w:spacing w:line="240" w:lineRule="auto"/>
              <w:jc w:val="center"/>
              <w:rPr>
                <w:sz w:val="20"/>
                <w:szCs w:val="20"/>
              </w:rPr>
            </w:pPr>
          </w:p>
          <w:p w:rsidR="00037A85" w:rsidRDefault="000D7F4B" w:rsidP="00D07769">
            <w:pPr>
              <w:spacing w:line="240" w:lineRule="auto"/>
              <w:jc w:val="center"/>
              <w:rPr>
                <w:sz w:val="20"/>
                <w:szCs w:val="20"/>
              </w:rPr>
            </w:pPr>
            <w:r>
              <w:rPr>
                <w:sz w:val="20"/>
                <w:szCs w:val="20"/>
              </w:rPr>
              <w:t>1</w:t>
            </w:r>
          </w:p>
          <w:p w:rsidR="000D7F4B" w:rsidRDefault="000D7F4B" w:rsidP="00D07769">
            <w:pPr>
              <w:spacing w:line="240" w:lineRule="auto"/>
              <w:jc w:val="center"/>
              <w:rPr>
                <w:sz w:val="20"/>
                <w:szCs w:val="20"/>
              </w:rPr>
            </w:pPr>
            <w:r>
              <w:rPr>
                <w:sz w:val="20"/>
                <w:szCs w:val="20"/>
              </w:rPr>
              <w:t>9</w:t>
            </w:r>
          </w:p>
          <w:p w:rsidR="000D7F4B" w:rsidRDefault="000D7F4B" w:rsidP="00D07769">
            <w:pPr>
              <w:spacing w:line="240" w:lineRule="auto"/>
              <w:jc w:val="center"/>
              <w:rPr>
                <w:sz w:val="20"/>
                <w:szCs w:val="20"/>
              </w:rPr>
            </w:pPr>
            <w:r>
              <w:rPr>
                <w:sz w:val="20"/>
                <w:szCs w:val="20"/>
              </w:rPr>
              <w:t>2</w:t>
            </w:r>
          </w:p>
          <w:p w:rsidR="000D7F4B" w:rsidRDefault="000D7F4B" w:rsidP="00D07769">
            <w:pPr>
              <w:spacing w:line="240" w:lineRule="auto"/>
              <w:jc w:val="center"/>
              <w:rPr>
                <w:sz w:val="20"/>
                <w:szCs w:val="20"/>
              </w:rPr>
            </w:pPr>
            <w:r>
              <w:rPr>
                <w:sz w:val="20"/>
                <w:szCs w:val="20"/>
              </w:rPr>
              <w:t>16</w:t>
            </w:r>
          </w:p>
          <w:p w:rsidR="000D7F4B" w:rsidRPr="00037A85" w:rsidRDefault="000D7F4B" w:rsidP="00D07769">
            <w:pPr>
              <w:spacing w:line="240" w:lineRule="auto"/>
              <w:jc w:val="center"/>
              <w:rPr>
                <w:sz w:val="20"/>
                <w:szCs w:val="20"/>
              </w:rPr>
            </w:pPr>
            <w:r>
              <w:rPr>
                <w:sz w:val="20"/>
                <w:szCs w:val="20"/>
              </w:rPr>
              <w:t>7</w:t>
            </w:r>
          </w:p>
        </w:tc>
        <w:tc>
          <w:tcPr>
            <w:tcW w:w="1275" w:type="dxa"/>
          </w:tcPr>
          <w:p w:rsidR="00951341" w:rsidRDefault="00951341" w:rsidP="00D07769">
            <w:pPr>
              <w:spacing w:line="240" w:lineRule="auto"/>
              <w:jc w:val="center"/>
              <w:rPr>
                <w:sz w:val="20"/>
                <w:szCs w:val="20"/>
              </w:rPr>
            </w:pPr>
          </w:p>
          <w:p w:rsidR="000D7F4B" w:rsidRDefault="000D7F4B" w:rsidP="00D07769">
            <w:pPr>
              <w:spacing w:line="240" w:lineRule="auto"/>
              <w:jc w:val="center"/>
              <w:rPr>
                <w:sz w:val="20"/>
                <w:szCs w:val="20"/>
              </w:rPr>
            </w:pPr>
            <w:r>
              <w:rPr>
                <w:sz w:val="20"/>
                <w:szCs w:val="20"/>
              </w:rPr>
              <w:t>2,86</w:t>
            </w:r>
          </w:p>
          <w:p w:rsidR="000D7F4B" w:rsidRDefault="000D7F4B" w:rsidP="00D07769">
            <w:pPr>
              <w:spacing w:line="240" w:lineRule="auto"/>
              <w:jc w:val="center"/>
              <w:rPr>
                <w:sz w:val="20"/>
                <w:szCs w:val="20"/>
              </w:rPr>
            </w:pPr>
            <w:r>
              <w:rPr>
                <w:sz w:val="20"/>
                <w:szCs w:val="20"/>
              </w:rPr>
              <w:t>25,71</w:t>
            </w:r>
          </w:p>
          <w:p w:rsidR="000D7F4B" w:rsidRDefault="000D7F4B" w:rsidP="00D07769">
            <w:pPr>
              <w:spacing w:line="240" w:lineRule="auto"/>
              <w:jc w:val="center"/>
              <w:rPr>
                <w:sz w:val="20"/>
                <w:szCs w:val="20"/>
              </w:rPr>
            </w:pPr>
            <w:r>
              <w:rPr>
                <w:sz w:val="20"/>
                <w:szCs w:val="20"/>
              </w:rPr>
              <w:t>5,72</w:t>
            </w:r>
          </w:p>
          <w:p w:rsidR="000D7F4B" w:rsidRDefault="000D7F4B" w:rsidP="00D07769">
            <w:pPr>
              <w:spacing w:line="240" w:lineRule="auto"/>
              <w:jc w:val="center"/>
              <w:rPr>
                <w:sz w:val="20"/>
                <w:szCs w:val="20"/>
              </w:rPr>
            </w:pPr>
            <w:r>
              <w:rPr>
                <w:sz w:val="20"/>
                <w:szCs w:val="20"/>
              </w:rPr>
              <w:t>45,71</w:t>
            </w:r>
          </w:p>
          <w:p w:rsidR="000D7F4B" w:rsidRPr="000D7F4B" w:rsidRDefault="000D7F4B" w:rsidP="00D07769">
            <w:pPr>
              <w:spacing w:line="240" w:lineRule="auto"/>
              <w:jc w:val="center"/>
              <w:rPr>
                <w:sz w:val="20"/>
                <w:szCs w:val="20"/>
              </w:rPr>
            </w:pPr>
            <w:r>
              <w:rPr>
                <w:sz w:val="20"/>
                <w:szCs w:val="20"/>
              </w:rPr>
              <w:t>20</w:t>
            </w:r>
          </w:p>
        </w:tc>
      </w:tr>
      <w:tr w:rsidR="00951341" w:rsidRPr="002E092C" w:rsidTr="00E91D32">
        <w:trPr>
          <w:trHeight w:val="697"/>
        </w:trPr>
        <w:tc>
          <w:tcPr>
            <w:tcW w:w="3794" w:type="dxa"/>
          </w:tcPr>
          <w:p w:rsidR="00951341" w:rsidRPr="000D7F4B" w:rsidRDefault="000D7F4B" w:rsidP="00D07769">
            <w:pPr>
              <w:spacing w:line="240" w:lineRule="auto"/>
              <w:rPr>
                <w:b/>
                <w:kern w:val="24"/>
                <w:sz w:val="20"/>
                <w:szCs w:val="20"/>
              </w:rPr>
            </w:pPr>
            <w:r>
              <w:rPr>
                <w:b/>
                <w:kern w:val="24"/>
                <w:sz w:val="20"/>
                <w:szCs w:val="20"/>
              </w:rPr>
              <w:t>Pekerjaan Ibu</w:t>
            </w:r>
          </w:p>
          <w:p w:rsidR="00951341" w:rsidRPr="000D7F4B" w:rsidRDefault="000D7F4B" w:rsidP="00D07769">
            <w:pPr>
              <w:spacing w:line="240" w:lineRule="auto"/>
              <w:rPr>
                <w:kern w:val="24"/>
                <w:sz w:val="20"/>
                <w:szCs w:val="20"/>
              </w:rPr>
            </w:pPr>
            <w:r>
              <w:rPr>
                <w:kern w:val="24"/>
                <w:sz w:val="20"/>
                <w:szCs w:val="20"/>
              </w:rPr>
              <w:t>Pegawai Negeri</w:t>
            </w:r>
          </w:p>
          <w:p w:rsidR="00951341" w:rsidRDefault="000D7F4B" w:rsidP="00D07769">
            <w:pPr>
              <w:spacing w:line="240" w:lineRule="auto"/>
              <w:rPr>
                <w:kern w:val="24"/>
                <w:sz w:val="20"/>
                <w:szCs w:val="20"/>
              </w:rPr>
            </w:pPr>
            <w:r>
              <w:rPr>
                <w:kern w:val="24"/>
                <w:sz w:val="20"/>
                <w:szCs w:val="20"/>
              </w:rPr>
              <w:t>Karyawan Swasta</w:t>
            </w:r>
          </w:p>
          <w:p w:rsidR="000D7F4B" w:rsidRDefault="000D7F4B" w:rsidP="00D07769">
            <w:pPr>
              <w:spacing w:line="240" w:lineRule="auto"/>
              <w:rPr>
                <w:kern w:val="24"/>
                <w:sz w:val="20"/>
                <w:szCs w:val="20"/>
              </w:rPr>
            </w:pPr>
            <w:r>
              <w:rPr>
                <w:kern w:val="24"/>
                <w:sz w:val="20"/>
                <w:szCs w:val="20"/>
              </w:rPr>
              <w:t>Pedagang</w:t>
            </w:r>
          </w:p>
          <w:p w:rsidR="000D7F4B" w:rsidRDefault="000D7F4B" w:rsidP="00D07769">
            <w:pPr>
              <w:spacing w:line="240" w:lineRule="auto"/>
              <w:rPr>
                <w:kern w:val="24"/>
                <w:sz w:val="20"/>
                <w:szCs w:val="20"/>
              </w:rPr>
            </w:pPr>
            <w:r>
              <w:rPr>
                <w:kern w:val="24"/>
                <w:sz w:val="20"/>
                <w:szCs w:val="20"/>
              </w:rPr>
              <w:t>Petani</w:t>
            </w:r>
          </w:p>
          <w:p w:rsidR="000D7F4B" w:rsidRPr="000D7F4B" w:rsidRDefault="000D7F4B" w:rsidP="00D07769">
            <w:pPr>
              <w:spacing w:line="240" w:lineRule="auto"/>
              <w:rPr>
                <w:kern w:val="24"/>
                <w:sz w:val="20"/>
                <w:szCs w:val="20"/>
              </w:rPr>
            </w:pPr>
            <w:r>
              <w:rPr>
                <w:kern w:val="24"/>
                <w:sz w:val="20"/>
                <w:szCs w:val="20"/>
              </w:rPr>
              <w:t>Ibu Rumah Tangga</w:t>
            </w:r>
          </w:p>
        </w:tc>
        <w:tc>
          <w:tcPr>
            <w:tcW w:w="1276" w:type="dxa"/>
          </w:tcPr>
          <w:p w:rsidR="00951341" w:rsidRDefault="00951341" w:rsidP="00D07769">
            <w:pPr>
              <w:spacing w:line="240" w:lineRule="auto"/>
              <w:jc w:val="center"/>
              <w:rPr>
                <w:sz w:val="20"/>
                <w:szCs w:val="20"/>
              </w:rPr>
            </w:pPr>
          </w:p>
          <w:p w:rsidR="00592FFF" w:rsidRDefault="00592FFF" w:rsidP="00D07769">
            <w:pPr>
              <w:spacing w:line="240" w:lineRule="auto"/>
              <w:jc w:val="center"/>
              <w:rPr>
                <w:sz w:val="20"/>
                <w:szCs w:val="20"/>
              </w:rPr>
            </w:pPr>
            <w:r>
              <w:rPr>
                <w:sz w:val="20"/>
                <w:szCs w:val="20"/>
              </w:rPr>
              <w:t>6</w:t>
            </w:r>
          </w:p>
          <w:p w:rsidR="00592FFF" w:rsidRDefault="00592FFF" w:rsidP="00D07769">
            <w:pPr>
              <w:spacing w:line="240" w:lineRule="auto"/>
              <w:jc w:val="center"/>
              <w:rPr>
                <w:sz w:val="20"/>
                <w:szCs w:val="20"/>
              </w:rPr>
            </w:pPr>
            <w:r>
              <w:rPr>
                <w:sz w:val="20"/>
                <w:szCs w:val="20"/>
              </w:rPr>
              <w:t>3</w:t>
            </w:r>
          </w:p>
          <w:p w:rsidR="00592FFF" w:rsidRDefault="00592FFF" w:rsidP="00D07769">
            <w:pPr>
              <w:spacing w:line="240" w:lineRule="auto"/>
              <w:jc w:val="center"/>
              <w:rPr>
                <w:sz w:val="20"/>
                <w:szCs w:val="20"/>
              </w:rPr>
            </w:pPr>
            <w:r>
              <w:rPr>
                <w:sz w:val="20"/>
                <w:szCs w:val="20"/>
              </w:rPr>
              <w:t>4</w:t>
            </w:r>
          </w:p>
          <w:p w:rsidR="00592FFF" w:rsidRDefault="00592FFF" w:rsidP="00D07769">
            <w:pPr>
              <w:spacing w:line="240" w:lineRule="auto"/>
              <w:jc w:val="center"/>
              <w:rPr>
                <w:sz w:val="20"/>
                <w:szCs w:val="20"/>
              </w:rPr>
            </w:pPr>
            <w:r>
              <w:rPr>
                <w:sz w:val="20"/>
                <w:szCs w:val="20"/>
              </w:rPr>
              <w:t>6</w:t>
            </w:r>
          </w:p>
          <w:p w:rsidR="00592FFF" w:rsidRPr="00592FFF" w:rsidRDefault="00592FFF" w:rsidP="00D07769">
            <w:pPr>
              <w:spacing w:line="240" w:lineRule="auto"/>
              <w:jc w:val="center"/>
              <w:rPr>
                <w:sz w:val="20"/>
                <w:szCs w:val="20"/>
              </w:rPr>
            </w:pPr>
            <w:r>
              <w:rPr>
                <w:sz w:val="20"/>
                <w:szCs w:val="20"/>
              </w:rPr>
              <w:t>16</w:t>
            </w:r>
          </w:p>
        </w:tc>
        <w:tc>
          <w:tcPr>
            <w:tcW w:w="992" w:type="dxa"/>
          </w:tcPr>
          <w:p w:rsidR="00951341" w:rsidRDefault="00951341" w:rsidP="00D07769">
            <w:pPr>
              <w:spacing w:line="240" w:lineRule="auto"/>
              <w:jc w:val="center"/>
              <w:rPr>
                <w:sz w:val="20"/>
                <w:szCs w:val="20"/>
              </w:rPr>
            </w:pPr>
          </w:p>
          <w:p w:rsidR="00592FFF" w:rsidRDefault="00592FFF" w:rsidP="00D07769">
            <w:pPr>
              <w:spacing w:line="240" w:lineRule="auto"/>
              <w:jc w:val="center"/>
              <w:rPr>
                <w:sz w:val="20"/>
                <w:szCs w:val="20"/>
              </w:rPr>
            </w:pPr>
            <w:r>
              <w:rPr>
                <w:sz w:val="20"/>
                <w:szCs w:val="20"/>
              </w:rPr>
              <w:t>17,14</w:t>
            </w:r>
          </w:p>
          <w:p w:rsidR="00592FFF" w:rsidRDefault="00592FFF" w:rsidP="00D07769">
            <w:pPr>
              <w:spacing w:line="240" w:lineRule="auto"/>
              <w:jc w:val="center"/>
              <w:rPr>
                <w:sz w:val="20"/>
                <w:szCs w:val="20"/>
              </w:rPr>
            </w:pPr>
            <w:r>
              <w:rPr>
                <w:sz w:val="20"/>
                <w:szCs w:val="20"/>
              </w:rPr>
              <w:t>8,58</w:t>
            </w:r>
          </w:p>
          <w:p w:rsidR="00592FFF" w:rsidRDefault="00592FFF" w:rsidP="00D07769">
            <w:pPr>
              <w:spacing w:line="240" w:lineRule="auto"/>
              <w:jc w:val="center"/>
              <w:rPr>
                <w:sz w:val="20"/>
                <w:szCs w:val="20"/>
              </w:rPr>
            </w:pPr>
            <w:r>
              <w:rPr>
                <w:sz w:val="20"/>
                <w:szCs w:val="20"/>
              </w:rPr>
              <w:t>11,43</w:t>
            </w:r>
          </w:p>
          <w:p w:rsidR="00592FFF" w:rsidRDefault="00592FFF" w:rsidP="00D07769">
            <w:pPr>
              <w:spacing w:line="240" w:lineRule="auto"/>
              <w:jc w:val="center"/>
              <w:rPr>
                <w:sz w:val="20"/>
                <w:szCs w:val="20"/>
              </w:rPr>
            </w:pPr>
            <w:r>
              <w:rPr>
                <w:sz w:val="20"/>
                <w:szCs w:val="20"/>
              </w:rPr>
              <w:t>17,14</w:t>
            </w:r>
          </w:p>
          <w:p w:rsidR="00592FFF" w:rsidRPr="00592FFF" w:rsidRDefault="00592FFF" w:rsidP="00D07769">
            <w:pPr>
              <w:spacing w:line="240" w:lineRule="auto"/>
              <w:jc w:val="center"/>
              <w:rPr>
                <w:sz w:val="20"/>
                <w:szCs w:val="20"/>
              </w:rPr>
            </w:pPr>
            <w:r>
              <w:rPr>
                <w:sz w:val="20"/>
                <w:szCs w:val="20"/>
              </w:rPr>
              <w:t>45,71</w:t>
            </w:r>
          </w:p>
        </w:tc>
        <w:tc>
          <w:tcPr>
            <w:tcW w:w="1276" w:type="dxa"/>
          </w:tcPr>
          <w:p w:rsidR="00951341" w:rsidRDefault="00951341" w:rsidP="00D07769">
            <w:pPr>
              <w:spacing w:line="240" w:lineRule="auto"/>
              <w:jc w:val="center"/>
              <w:rPr>
                <w:sz w:val="20"/>
                <w:szCs w:val="20"/>
              </w:rPr>
            </w:pPr>
          </w:p>
          <w:p w:rsidR="00592FFF" w:rsidRDefault="00592FFF" w:rsidP="00D07769">
            <w:pPr>
              <w:spacing w:line="240" w:lineRule="auto"/>
              <w:jc w:val="center"/>
              <w:rPr>
                <w:sz w:val="20"/>
                <w:szCs w:val="20"/>
              </w:rPr>
            </w:pPr>
            <w:r>
              <w:rPr>
                <w:sz w:val="20"/>
                <w:szCs w:val="20"/>
              </w:rPr>
              <w:t>4</w:t>
            </w:r>
          </w:p>
          <w:p w:rsidR="00592FFF" w:rsidRDefault="00592FFF" w:rsidP="00D07769">
            <w:pPr>
              <w:spacing w:line="240" w:lineRule="auto"/>
              <w:jc w:val="center"/>
              <w:rPr>
                <w:sz w:val="20"/>
                <w:szCs w:val="20"/>
              </w:rPr>
            </w:pPr>
            <w:r>
              <w:rPr>
                <w:sz w:val="20"/>
                <w:szCs w:val="20"/>
              </w:rPr>
              <w:t>6</w:t>
            </w:r>
          </w:p>
          <w:p w:rsidR="00592FFF" w:rsidRDefault="00592FFF" w:rsidP="00D07769">
            <w:pPr>
              <w:spacing w:line="240" w:lineRule="auto"/>
              <w:jc w:val="center"/>
              <w:rPr>
                <w:sz w:val="20"/>
                <w:szCs w:val="20"/>
              </w:rPr>
            </w:pPr>
            <w:r>
              <w:rPr>
                <w:sz w:val="20"/>
                <w:szCs w:val="20"/>
              </w:rPr>
              <w:t>5</w:t>
            </w:r>
          </w:p>
          <w:p w:rsidR="00592FFF" w:rsidRDefault="00592FFF" w:rsidP="00D07769">
            <w:pPr>
              <w:spacing w:line="240" w:lineRule="auto"/>
              <w:jc w:val="center"/>
              <w:rPr>
                <w:sz w:val="20"/>
                <w:szCs w:val="20"/>
              </w:rPr>
            </w:pPr>
            <w:r>
              <w:rPr>
                <w:sz w:val="20"/>
                <w:szCs w:val="20"/>
              </w:rPr>
              <w:t>5</w:t>
            </w:r>
          </w:p>
          <w:p w:rsidR="00592FFF" w:rsidRPr="00592FFF" w:rsidRDefault="00592FFF" w:rsidP="00D07769">
            <w:pPr>
              <w:spacing w:line="240" w:lineRule="auto"/>
              <w:jc w:val="center"/>
              <w:rPr>
                <w:sz w:val="20"/>
                <w:szCs w:val="20"/>
              </w:rPr>
            </w:pPr>
            <w:r>
              <w:rPr>
                <w:sz w:val="20"/>
                <w:szCs w:val="20"/>
              </w:rPr>
              <w:t>15</w:t>
            </w:r>
          </w:p>
        </w:tc>
        <w:tc>
          <w:tcPr>
            <w:tcW w:w="1275" w:type="dxa"/>
          </w:tcPr>
          <w:p w:rsidR="00951341" w:rsidRDefault="00951341" w:rsidP="00D07769">
            <w:pPr>
              <w:spacing w:line="240" w:lineRule="auto"/>
              <w:jc w:val="center"/>
              <w:rPr>
                <w:sz w:val="20"/>
                <w:szCs w:val="20"/>
              </w:rPr>
            </w:pPr>
          </w:p>
          <w:p w:rsidR="00592FFF" w:rsidRDefault="00592FFF" w:rsidP="00D07769">
            <w:pPr>
              <w:spacing w:line="240" w:lineRule="auto"/>
              <w:jc w:val="center"/>
              <w:rPr>
                <w:sz w:val="20"/>
                <w:szCs w:val="20"/>
              </w:rPr>
            </w:pPr>
            <w:r>
              <w:rPr>
                <w:sz w:val="20"/>
                <w:szCs w:val="20"/>
              </w:rPr>
              <w:t>11,43</w:t>
            </w:r>
          </w:p>
          <w:p w:rsidR="00592FFF" w:rsidRDefault="00592FFF" w:rsidP="00D07769">
            <w:pPr>
              <w:spacing w:line="240" w:lineRule="auto"/>
              <w:jc w:val="center"/>
              <w:rPr>
                <w:sz w:val="20"/>
                <w:szCs w:val="20"/>
              </w:rPr>
            </w:pPr>
            <w:r>
              <w:rPr>
                <w:sz w:val="20"/>
                <w:szCs w:val="20"/>
              </w:rPr>
              <w:t>17,14</w:t>
            </w:r>
          </w:p>
          <w:p w:rsidR="00592FFF" w:rsidRDefault="00592FFF" w:rsidP="00D07769">
            <w:pPr>
              <w:spacing w:line="240" w:lineRule="auto"/>
              <w:jc w:val="center"/>
              <w:rPr>
                <w:sz w:val="20"/>
                <w:szCs w:val="20"/>
              </w:rPr>
            </w:pPr>
            <w:r>
              <w:rPr>
                <w:sz w:val="20"/>
                <w:szCs w:val="20"/>
              </w:rPr>
              <w:t>14,29</w:t>
            </w:r>
          </w:p>
          <w:p w:rsidR="00592FFF" w:rsidRDefault="00592FFF" w:rsidP="00D07769">
            <w:pPr>
              <w:spacing w:line="240" w:lineRule="auto"/>
              <w:jc w:val="center"/>
              <w:rPr>
                <w:sz w:val="20"/>
                <w:szCs w:val="20"/>
              </w:rPr>
            </w:pPr>
            <w:r>
              <w:rPr>
                <w:sz w:val="20"/>
                <w:szCs w:val="20"/>
              </w:rPr>
              <w:t>14,29</w:t>
            </w:r>
          </w:p>
          <w:p w:rsidR="00592FFF" w:rsidRPr="00592FFF" w:rsidRDefault="00592FFF" w:rsidP="00D07769">
            <w:pPr>
              <w:spacing w:line="240" w:lineRule="auto"/>
              <w:jc w:val="center"/>
              <w:rPr>
                <w:sz w:val="20"/>
                <w:szCs w:val="20"/>
              </w:rPr>
            </w:pPr>
            <w:r>
              <w:rPr>
                <w:sz w:val="20"/>
                <w:szCs w:val="20"/>
              </w:rPr>
              <w:t>42,85</w:t>
            </w:r>
          </w:p>
        </w:tc>
      </w:tr>
      <w:tr w:rsidR="00D07769" w:rsidRPr="002E092C" w:rsidTr="00E91D32">
        <w:trPr>
          <w:trHeight w:val="463"/>
        </w:trPr>
        <w:tc>
          <w:tcPr>
            <w:tcW w:w="3794" w:type="dxa"/>
          </w:tcPr>
          <w:p w:rsidR="00D07769" w:rsidRPr="00FD0FCC" w:rsidRDefault="00D07769" w:rsidP="00E91D32">
            <w:pPr>
              <w:widowControl w:val="0"/>
              <w:spacing w:line="240" w:lineRule="auto"/>
              <w:ind w:right="18"/>
              <w:rPr>
                <w:i/>
                <w:kern w:val="24"/>
                <w:sz w:val="20"/>
                <w:szCs w:val="20"/>
                <w:lang w:val="en-US"/>
              </w:rPr>
            </w:pPr>
            <w:r w:rsidRPr="00EC3BB3">
              <w:rPr>
                <w:i/>
                <w:kern w:val="24"/>
                <w:sz w:val="20"/>
                <w:szCs w:val="20"/>
              </w:rPr>
              <w:t xml:space="preserve">Sumber : Data </w:t>
            </w:r>
            <w:r>
              <w:rPr>
                <w:i/>
                <w:kern w:val="24"/>
                <w:sz w:val="20"/>
                <w:szCs w:val="20"/>
              </w:rPr>
              <w:t>Primer 2015</w:t>
            </w:r>
          </w:p>
        </w:tc>
        <w:tc>
          <w:tcPr>
            <w:tcW w:w="1276" w:type="dxa"/>
          </w:tcPr>
          <w:p w:rsidR="00D07769" w:rsidRPr="00C91D48" w:rsidRDefault="00D07769" w:rsidP="00BE28AD">
            <w:pPr>
              <w:jc w:val="center"/>
              <w:rPr>
                <w:sz w:val="20"/>
                <w:szCs w:val="20"/>
              </w:rPr>
            </w:pPr>
          </w:p>
        </w:tc>
        <w:tc>
          <w:tcPr>
            <w:tcW w:w="3543" w:type="dxa"/>
            <w:gridSpan w:val="3"/>
          </w:tcPr>
          <w:p w:rsidR="00D07769" w:rsidRPr="00C91D48" w:rsidRDefault="00D07769" w:rsidP="00BE28AD">
            <w:pPr>
              <w:jc w:val="center"/>
              <w:rPr>
                <w:sz w:val="20"/>
                <w:szCs w:val="20"/>
              </w:rPr>
            </w:pPr>
          </w:p>
        </w:tc>
      </w:tr>
    </w:tbl>
    <w:p w:rsidR="00D07769" w:rsidRPr="00C72565" w:rsidRDefault="00D07769" w:rsidP="00D07769">
      <w:pPr>
        <w:widowControl w:val="0"/>
        <w:spacing w:after="0" w:line="240" w:lineRule="auto"/>
        <w:ind w:right="18"/>
        <w:rPr>
          <w:i/>
          <w:kern w:val="24"/>
          <w:sz w:val="20"/>
          <w:szCs w:val="20"/>
          <w:lang w:val="en-US"/>
        </w:rPr>
        <w:sectPr w:rsidR="00D07769" w:rsidRPr="00C72565" w:rsidSect="00BE28AD">
          <w:type w:val="continuous"/>
          <w:pgSz w:w="11906" w:h="16838"/>
          <w:pgMar w:top="2268" w:right="1701" w:bottom="1701" w:left="2268" w:header="708" w:footer="708" w:gutter="0"/>
          <w:cols w:space="710"/>
          <w:docGrid w:linePitch="360"/>
        </w:sectPr>
      </w:pPr>
    </w:p>
    <w:p w:rsidR="003453B0" w:rsidRDefault="003453B0"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625FF3" w:rsidRDefault="00625FF3" w:rsidP="00D07769">
      <w:pPr>
        <w:widowControl w:val="0"/>
        <w:spacing w:after="0" w:line="240" w:lineRule="auto"/>
        <w:ind w:right="18"/>
        <w:rPr>
          <w:b/>
          <w:kern w:val="24"/>
        </w:rPr>
      </w:pPr>
    </w:p>
    <w:p w:rsidR="00D07769" w:rsidRPr="003A6E71" w:rsidRDefault="00D07769" w:rsidP="00D07769">
      <w:pPr>
        <w:widowControl w:val="0"/>
        <w:spacing w:after="0" w:line="240" w:lineRule="auto"/>
        <w:ind w:right="18"/>
        <w:rPr>
          <w:b/>
          <w:kern w:val="24"/>
        </w:rPr>
      </w:pPr>
      <w:r>
        <w:rPr>
          <w:b/>
          <w:kern w:val="24"/>
        </w:rPr>
        <w:t xml:space="preserve">Analisis </w:t>
      </w:r>
      <w:r w:rsidRPr="003A6E71">
        <w:rPr>
          <w:b/>
          <w:kern w:val="24"/>
        </w:rPr>
        <w:t>Univariat</w:t>
      </w:r>
    </w:p>
    <w:p w:rsidR="00D07769" w:rsidRPr="003A6E71" w:rsidRDefault="00D07769" w:rsidP="00D07769">
      <w:pPr>
        <w:widowControl w:val="0"/>
        <w:spacing w:after="0" w:line="240" w:lineRule="auto"/>
        <w:ind w:right="18"/>
        <w:rPr>
          <w:b/>
          <w:kern w:val="24"/>
          <w:sz w:val="20"/>
          <w:szCs w:val="20"/>
        </w:rPr>
      </w:pPr>
    </w:p>
    <w:p w:rsidR="00D07769" w:rsidRPr="00313DEB" w:rsidRDefault="00D07769" w:rsidP="00D07769">
      <w:pPr>
        <w:spacing w:after="0" w:line="240" w:lineRule="auto"/>
        <w:jc w:val="center"/>
        <w:rPr>
          <w:b/>
          <w:kern w:val="24"/>
          <w:lang w:val="sv-SE"/>
        </w:rPr>
      </w:pPr>
      <w:r w:rsidRPr="00313DEB">
        <w:rPr>
          <w:b/>
          <w:kern w:val="24"/>
        </w:rPr>
        <w:t>Tabel 2</w:t>
      </w:r>
    </w:p>
    <w:p w:rsidR="00D07769" w:rsidRPr="00E8418B" w:rsidRDefault="00D07769" w:rsidP="00D07769">
      <w:pPr>
        <w:spacing w:after="0" w:line="240" w:lineRule="auto"/>
        <w:jc w:val="center"/>
        <w:rPr>
          <w:b/>
          <w:kern w:val="24"/>
          <w:lang w:val="sv-SE"/>
        </w:rPr>
      </w:pPr>
      <w:r w:rsidRPr="00313DEB">
        <w:rPr>
          <w:b/>
          <w:kern w:val="24"/>
        </w:rPr>
        <w:t>Distribusi Frekuensi</w:t>
      </w:r>
      <w:r w:rsidR="00245BB7">
        <w:rPr>
          <w:b/>
          <w:kern w:val="24"/>
          <w:lang w:val="en-US"/>
        </w:rPr>
        <w:t>Aktifitas fisik, Keturunan</w:t>
      </w:r>
      <w:r w:rsidR="00245BB7">
        <w:rPr>
          <w:b/>
          <w:kern w:val="24"/>
        </w:rPr>
        <w:t>/ Genetik, Asupan Lemak, Lama Pemberian ASI</w:t>
      </w:r>
      <w:r w:rsidR="009041FD">
        <w:rPr>
          <w:b/>
          <w:kern w:val="24"/>
          <w:lang w:val="en-US"/>
        </w:rPr>
        <w:t xml:space="preserve"> dan </w:t>
      </w:r>
      <w:r w:rsidR="00245BB7">
        <w:rPr>
          <w:b/>
          <w:kern w:val="24"/>
        </w:rPr>
        <w:t xml:space="preserve">Riwayat Pemberian ASI Eksklusif pada Anak Usia 6-8 Tahun di Wilayah Kerja Puskesmas Tebas Kabupaten Sambas </w:t>
      </w:r>
    </w:p>
    <w:p w:rsidR="003453B0" w:rsidRDefault="003453B0" w:rsidP="00D07769">
      <w:pPr>
        <w:widowControl w:val="0"/>
        <w:tabs>
          <w:tab w:val="center" w:pos="4526"/>
          <w:tab w:val="left" w:pos="6714"/>
        </w:tabs>
        <w:spacing w:after="0" w:line="240" w:lineRule="auto"/>
        <w:ind w:right="18"/>
        <w:rPr>
          <w:i/>
          <w:kern w:val="24"/>
          <w:sz w:val="20"/>
          <w:szCs w:val="20"/>
        </w:rPr>
      </w:pPr>
    </w:p>
    <w:tbl>
      <w:tblPr>
        <w:tblStyle w:val="TableGrid"/>
        <w:tblW w:w="8527" w:type="dxa"/>
        <w:tblInd w:w="392"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3543"/>
        <w:gridCol w:w="1319"/>
        <w:gridCol w:w="1026"/>
        <w:gridCol w:w="1319"/>
        <w:gridCol w:w="1320"/>
      </w:tblGrid>
      <w:tr w:rsidR="003453B0" w:rsidRPr="002E092C" w:rsidTr="00625FF3">
        <w:trPr>
          <w:trHeight w:val="297"/>
        </w:trPr>
        <w:tc>
          <w:tcPr>
            <w:tcW w:w="3543" w:type="dxa"/>
            <w:vMerge w:val="restart"/>
          </w:tcPr>
          <w:p w:rsidR="003453B0" w:rsidRPr="00C91D48" w:rsidRDefault="003453B0" w:rsidP="00625FF3">
            <w:pPr>
              <w:spacing w:before="120" w:line="240" w:lineRule="auto"/>
              <w:jc w:val="left"/>
              <w:rPr>
                <w:b/>
                <w:sz w:val="20"/>
                <w:szCs w:val="20"/>
              </w:rPr>
            </w:pPr>
            <w:r w:rsidRPr="00C91D48">
              <w:rPr>
                <w:b/>
                <w:sz w:val="20"/>
                <w:szCs w:val="20"/>
              </w:rPr>
              <w:t>Karakteristik</w:t>
            </w:r>
          </w:p>
        </w:tc>
        <w:tc>
          <w:tcPr>
            <w:tcW w:w="4984" w:type="dxa"/>
            <w:gridSpan w:val="4"/>
          </w:tcPr>
          <w:p w:rsidR="003453B0" w:rsidRPr="00C91D48" w:rsidRDefault="003453B0" w:rsidP="00AD5237">
            <w:pPr>
              <w:spacing w:line="240" w:lineRule="auto"/>
              <w:jc w:val="center"/>
              <w:rPr>
                <w:b/>
                <w:kern w:val="24"/>
                <w:sz w:val="20"/>
                <w:szCs w:val="20"/>
              </w:rPr>
            </w:pPr>
            <w:r w:rsidRPr="00C91D48">
              <w:rPr>
                <w:b/>
                <w:sz w:val="20"/>
                <w:szCs w:val="20"/>
              </w:rPr>
              <w:t>Responden</w:t>
            </w:r>
          </w:p>
        </w:tc>
      </w:tr>
      <w:tr w:rsidR="003453B0" w:rsidRPr="002E092C" w:rsidTr="00625FF3">
        <w:trPr>
          <w:trHeight w:val="297"/>
        </w:trPr>
        <w:tc>
          <w:tcPr>
            <w:tcW w:w="3543" w:type="dxa"/>
            <w:vMerge/>
          </w:tcPr>
          <w:p w:rsidR="003453B0" w:rsidRPr="00C91D48" w:rsidRDefault="003453B0" w:rsidP="00AD5237">
            <w:pPr>
              <w:spacing w:before="120" w:line="240" w:lineRule="auto"/>
              <w:rPr>
                <w:b/>
                <w:sz w:val="20"/>
                <w:szCs w:val="20"/>
              </w:rPr>
            </w:pPr>
          </w:p>
        </w:tc>
        <w:tc>
          <w:tcPr>
            <w:tcW w:w="2345" w:type="dxa"/>
            <w:gridSpan w:val="2"/>
          </w:tcPr>
          <w:p w:rsidR="003453B0" w:rsidRPr="00C91D48" w:rsidRDefault="003453B0" w:rsidP="00AD5237">
            <w:pPr>
              <w:spacing w:line="240" w:lineRule="auto"/>
              <w:jc w:val="center"/>
              <w:rPr>
                <w:b/>
                <w:sz w:val="20"/>
                <w:szCs w:val="20"/>
              </w:rPr>
            </w:pPr>
            <w:r>
              <w:rPr>
                <w:b/>
                <w:sz w:val="20"/>
                <w:szCs w:val="20"/>
              </w:rPr>
              <w:t>Case</w:t>
            </w:r>
          </w:p>
        </w:tc>
        <w:tc>
          <w:tcPr>
            <w:tcW w:w="2639" w:type="dxa"/>
            <w:gridSpan w:val="2"/>
          </w:tcPr>
          <w:p w:rsidR="003453B0" w:rsidRPr="00C91D48" w:rsidRDefault="003453B0" w:rsidP="00AD5237">
            <w:pPr>
              <w:spacing w:line="240" w:lineRule="auto"/>
              <w:jc w:val="center"/>
              <w:rPr>
                <w:b/>
                <w:sz w:val="20"/>
                <w:szCs w:val="20"/>
              </w:rPr>
            </w:pPr>
            <w:r>
              <w:rPr>
                <w:b/>
                <w:sz w:val="20"/>
                <w:szCs w:val="20"/>
              </w:rPr>
              <w:t>Control</w:t>
            </w:r>
          </w:p>
        </w:tc>
      </w:tr>
      <w:tr w:rsidR="003453B0" w:rsidRPr="002E092C" w:rsidTr="00625FF3">
        <w:trPr>
          <w:trHeight w:val="182"/>
        </w:trPr>
        <w:tc>
          <w:tcPr>
            <w:tcW w:w="3543" w:type="dxa"/>
            <w:vMerge/>
          </w:tcPr>
          <w:p w:rsidR="003453B0" w:rsidRPr="00C91D48" w:rsidRDefault="003453B0" w:rsidP="00AD5237">
            <w:pPr>
              <w:spacing w:line="240" w:lineRule="auto"/>
              <w:rPr>
                <w:b/>
                <w:kern w:val="24"/>
                <w:sz w:val="20"/>
                <w:szCs w:val="20"/>
              </w:rPr>
            </w:pPr>
          </w:p>
        </w:tc>
        <w:tc>
          <w:tcPr>
            <w:tcW w:w="1319" w:type="dxa"/>
          </w:tcPr>
          <w:p w:rsidR="003453B0" w:rsidRPr="00C91D48" w:rsidRDefault="003453B0" w:rsidP="00AD5237">
            <w:pPr>
              <w:spacing w:line="240" w:lineRule="auto"/>
              <w:jc w:val="center"/>
              <w:rPr>
                <w:b/>
                <w:sz w:val="20"/>
                <w:szCs w:val="20"/>
              </w:rPr>
            </w:pPr>
            <w:r>
              <w:rPr>
                <w:b/>
                <w:sz w:val="20"/>
                <w:szCs w:val="20"/>
              </w:rPr>
              <w:t>N</w:t>
            </w:r>
          </w:p>
        </w:tc>
        <w:tc>
          <w:tcPr>
            <w:tcW w:w="1026" w:type="dxa"/>
          </w:tcPr>
          <w:p w:rsidR="003453B0" w:rsidRPr="00C91D48" w:rsidRDefault="003453B0" w:rsidP="00AD5237">
            <w:pPr>
              <w:spacing w:line="240" w:lineRule="auto"/>
              <w:jc w:val="center"/>
              <w:rPr>
                <w:b/>
                <w:sz w:val="20"/>
                <w:szCs w:val="20"/>
              </w:rPr>
            </w:pPr>
            <w:r w:rsidRPr="00C91D48">
              <w:rPr>
                <w:b/>
                <w:sz w:val="20"/>
                <w:szCs w:val="20"/>
              </w:rPr>
              <w:t>%</w:t>
            </w:r>
          </w:p>
        </w:tc>
        <w:tc>
          <w:tcPr>
            <w:tcW w:w="1319" w:type="dxa"/>
          </w:tcPr>
          <w:p w:rsidR="003453B0" w:rsidRPr="00C91D48" w:rsidRDefault="003453B0" w:rsidP="00AD5237">
            <w:pPr>
              <w:spacing w:line="240" w:lineRule="auto"/>
              <w:jc w:val="center"/>
              <w:rPr>
                <w:b/>
                <w:sz w:val="20"/>
                <w:szCs w:val="20"/>
              </w:rPr>
            </w:pPr>
            <w:r>
              <w:rPr>
                <w:b/>
                <w:sz w:val="20"/>
                <w:szCs w:val="20"/>
              </w:rPr>
              <w:t>N</w:t>
            </w:r>
          </w:p>
        </w:tc>
        <w:tc>
          <w:tcPr>
            <w:tcW w:w="1319" w:type="dxa"/>
          </w:tcPr>
          <w:p w:rsidR="003453B0" w:rsidRPr="00C91D48" w:rsidRDefault="003453B0" w:rsidP="00AD5237">
            <w:pPr>
              <w:spacing w:line="240" w:lineRule="auto"/>
              <w:jc w:val="center"/>
              <w:rPr>
                <w:b/>
                <w:sz w:val="20"/>
                <w:szCs w:val="20"/>
              </w:rPr>
            </w:pPr>
            <w:r>
              <w:rPr>
                <w:b/>
                <w:sz w:val="20"/>
                <w:szCs w:val="20"/>
              </w:rPr>
              <w:t>%</w:t>
            </w:r>
          </w:p>
        </w:tc>
      </w:tr>
      <w:tr w:rsidR="003453B0" w:rsidRPr="002E092C" w:rsidTr="00625FF3">
        <w:trPr>
          <w:trHeight w:val="794"/>
        </w:trPr>
        <w:tc>
          <w:tcPr>
            <w:tcW w:w="3543" w:type="dxa"/>
          </w:tcPr>
          <w:p w:rsidR="003453B0" w:rsidRPr="0072581E" w:rsidRDefault="0072581E" w:rsidP="00AD5237">
            <w:pPr>
              <w:spacing w:line="240" w:lineRule="auto"/>
              <w:rPr>
                <w:b/>
                <w:kern w:val="24"/>
                <w:sz w:val="20"/>
                <w:szCs w:val="20"/>
              </w:rPr>
            </w:pPr>
            <w:r>
              <w:rPr>
                <w:b/>
                <w:kern w:val="24"/>
                <w:sz w:val="20"/>
                <w:szCs w:val="20"/>
              </w:rPr>
              <w:t>Aktifitas Fisik</w:t>
            </w:r>
          </w:p>
          <w:p w:rsidR="003453B0" w:rsidRDefault="00D448D5" w:rsidP="00AD5237">
            <w:pPr>
              <w:spacing w:line="240" w:lineRule="auto"/>
              <w:rPr>
                <w:kern w:val="24"/>
                <w:sz w:val="20"/>
                <w:szCs w:val="20"/>
              </w:rPr>
            </w:pPr>
            <w:r>
              <w:rPr>
                <w:kern w:val="24"/>
                <w:sz w:val="20"/>
                <w:szCs w:val="20"/>
              </w:rPr>
              <w:t>Ringan</w:t>
            </w:r>
          </w:p>
          <w:p w:rsidR="00D448D5" w:rsidRPr="00951341" w:rsidRDefault="00D448D5" w:rsidP="00AD5237">
            <w:pPr>
              <w:spacing w:line="240" w:lineRule="auto"/>
              <w:rPr>
                <w:kern w:val="24"/>
                <w:sz w:val="20"/>
                <w:szCs w:val="20"/>
              </w:rPr>
            </w:pPr>
            <w:r>
              <w:rPr>
                <w:kern w:val="24"/>
                <w:sz w:val="20"/>
                <w:szCs w:val="20"/>
              </w:rPr>
              <w:t>Sedang</w:t>
            </w:r>
          </w:p>
        </w:tc>
        <w:tc>
          <w:tcPr>
            <w:tcW w:w="1319" w:type="dxa"/>
          </w:tcPr>
          <w:p w:rsidR="003453B0" w:rsidRDefault="003453B0" w:rsidP="00AD5237">
            <w:pPr>
              <w:spacing w:line="240" w:lineRule="auto"/>
              <w:jc w:val="center"/>
              <w:rPr>
                <w:sz w:val="20"/>
                <w:szCs w:val="20"/>
              </w:rPr>
            </w:pPr>
          </w:p>
          <w:p w:rsidR="00C15681" w:rsidRDefault="00C15681" w:rsidP="00C15681">
            <w:pPr>
              <w:spacing w:line="240" w:lineRule="auto"/>
              <w:jc w:val="center"/>
              <w:rPr>
                <w:sz w:val="20"/>
                <w:szCs w:val="20"/>
              </w:rPr>
            </w:pPr>
            <w:r>
              <w:rPr>
                <w:sz w:val="20"/>
                <w:szCs w:val="20"/>
              </w:rPr>
              <w:t>19</w:t>
            </w:r>
          </w:p>
          <w:p w:rsidR="003453B0" w:rsidRPr="00951341" w:rsidRDefault="00C15681" w:rsidP="00AD5237">
            <w:pPr>
              <w:spacing w:line="240" w:lineRule="auto"/>
              <w:jc w:val="center"/>
              <w:rPr>
                <w:sz w:val="20"/>
                <w:szCs w:val="20"/>
              </w:rPr>
            </w:pPr>
            <w:r>
              <w:rPr>
                <w:sz w:val="20"/>
                <w:szCs w:val="20"/>
              </w:rPr>
              <w:t>16</w:t>
            </w:r>
          </w:p>
        </w:tc>
        <w:tc>
          <w:tcPr>
            <w:tcW w:w="1026"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54,29</w:t>
            </w:r>
          </w:p>
          <w:p w:rsidR="00C15681" w:rsidRPr="00951341" w:rsidRDefault="00C15681" w:rsidP="00AD5237">
            <w:pPr>
              <w:spacing w:line="240" w:lineRule="auto"/>
              <w:jc w:val="center"/>
              <w:rPr>
                <w:sz w:val="20"/>
                <w:szCs w:val="20"/>
              </w:rPr>
            </w:pPr>
            <w:r>
              <w:rPr>
                <w:sz w:val="20"/>
                <w:szCs w:val="20"/>
              </w:rPr>
              <w:t>45,71</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10</w:t>
            </w:r>
          </w:p>
          <w:p w:rsidR="00C15681" w:rsidRPr="00951341" w:rsidRDefault="00C15681" w:rsidP="00AD5237">
            <w:pPr>
              <w:spacing w:line="240" w:lineRule="auto"/>
              <w:jc w:val="center"/>
              <w:rPr>
                <w:sz w:val="20"/>
                <w:szCs w:val="20"/>
              </w:rPr>
            </w:pPr>
            <w:r>
              <w:rPr>
                <w:sz w:val="20"/>
                <w:szCs w:val="20"/>
              </w:rPr>
              <w:t>25</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28,57</w:t>
            </w:r>
          </w:p>
          <w:p w:rsidR="00C15681" w:rsidRPr="00951341" w:rsidRDefault="00C15681" w:rsidP="00AD5237">
            <w:pPr>
              <w:spacing w:line="240" w:lineRule="auto"/>
              <w:jc w:val="center"/>
              <w:rPr>
                <w:sz w:val="20"/>
                <w:szCs w:val="20"/>
              </w:rPr>
            </w:pPr>
            <w:r>
              <w:rPr>
                <w:sz w:val="20"/>
                <w:szCs w:val="20"/>
              </w:rPr>
              <w:t>7,43</w:t>
            </w:r>
          </w:p>
        </w:tc>
      </w:tr>
      <w:tr w:rsidR="003453B0" w:rsidRPr="002E092C" w:rsidTr="00625FF3">
        <w:trPr>
          <w:trHeight w:val="704"/>
        </w:trPr>
        <w:tc>
          <w:tcPr>
            <w:tcW w:w="3543" w:type="dxa"/>
          </w:tcPr>
          <w:p w:rsidR="003453B0" w:rsidRPr="00951341" w:rsidRDefault="0072581E" w:rsidP="00AD5237">
            <w:pPr>
              <w:spacing w:line="240" w:lineRule="auto"/>
              <w:rPr>
                <w:b/>
                <w:kern w:val="24"/>
                <w:sz w:val="20"/>
                <w:szCs w:val="20"/>
              </w:rPr>
            </w:pPr>
            <w:r>
              <w:rPr>
                <w:b/>
                <w:kern w:val="24"/>
                <w:sz w:val="20"/>
                <w:szCs w:val="20"/>
              </w:rPr>
              <w:t>Keturunan/ Genetik</w:t>
            </w:r>
          </w:p>
          <w:p w:rsidR="003453B0" w:rsidRDefault="00D448D5" w:rsidP="00AD5237">
            <w:pPr>
              <w:spacing w:line="240" w:lineRule="auto"/>
              <w:rPr>
                <w:kern w:val="24"/>
                <w:sz w:val="20"/>
                <w:szCs w:val="20"/>
              </w:rPr>
            </w:pPr>
            <w:r>
              <w:rPr>
                <w:kern w:val="24"/>
                <w:sz w:val="20"/>
                <w:szCs w:val="20"/>
              </w:rPr>
              <w:t>Obesitas</w:t>
            </w:r>
          </w:p>
          <w:p w:rsidR="003453B0" w:rsidRPr="00951341" w:rsidRDefault="00D448D5" w:rsidP="00AD5237">
            <w:pPr>
              <w:spacing w:line="240" w:lineRule="auto"/>
              <w:rPr>
                <w:kern w:val="24"/>
                <w:sz w:val="20"/>
                <w:szCs w:val="20"/>
              </w:rPr>
            </w:pPr>
            <w:r>
              <w:rPr>
                <w:kern w:val="24"/>
                <w:sz w:val="20"/>
                <w:szCs w:val="20"/>
              </w:rPr>
              <w:t>Tidak Obesitas</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27</w:t>
            </w:r>
          </w:p>
          <w:p w:rsidR="00C15681" w:rsidRPr="00037A85" w:rsidRDefault="00C15681" w:rsidP="00AD5237">
            <w:pPr>
              <w:spacing w:line="240" w:lineRule="auto"/>
              <w:jc w:val="center"/>
              <w:rPr>
                <w:sz w:val="20"/>
                <w:szCs w:val="20"/>
              </w:rPr>
            </w:pPr>
            <w:r>
              <w:rPr>
                <w:sz w:val="20"/>
                <w:szCs w:val="20"/>
              </w:rPr>
              <w:t>8</w:t>
            </w:r>
          </w:p>
        </w:tc>
        <w:tc>
          <w:tcPr>
            <w:tcW w:w="1026"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77,14</w:t>
            </w:r>
          </w:p>
          <w:p w:rsidR="00C15681" w:rsidRPr="00037A85" w:rsidRDefault="00C15681" w:rsidP="00AD5237">
            <w:pPr>
              <w:spacing w:line="240" w:lineRule="auto"/>
              <w:jc w:val="center"/>
              <w:rPr>
                <w:sz w:val="20"/>
                <w:szCs w:val="20"/>
              </w:rPr>
            </w:pPr>
            <w:r>
              <w:rPr>
                <w:sz w:val="20"/>
                <w:szCs w:val="20"/>
              </w:rPr>
              <w:t>22,86</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14</w:t>
            </w:r>
          </w:p>
          <w:p w:rsidR="00C15681" w:rsidRPr="00037A85" w:rsidRDefault="00C15681" w:rsidP="00AD5237">
            <w:pPr>
              <w:spacing w:line="240" w:lineRule="auto"/>
              <w:jc w:val="center"/>
              <w:rPr>
                <w:sz w:val="20"/>
                <w:szCs w:val="20"/>
              </w:rPr>
            </w:pPr>
            <w:r>
              <w:rPr>
                <w:sz w:val="20"/>
                <w:szCs w:val="20"/>
              </w:rPr>
              <w:t>21</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40</w:t>
            </w:r>
          </w:p>
          <w:p w:rsidR="00C15681" w:rsidRPr="00037A85" w:rsidRDefault="00C15681" w:rsidP="00AD5237">
            <w:pPr>
              <w:spacing w:line="240" w:lineRule="auto"/>
              <w:jc w:val="center"/>
              <w:rPr>
                <w:sz w:val="20"/>
                <w:szCs w:val="20"/>
              </w:rPr>
            </w:pPr>
            <w:r>
              <w:rPr>
                <w:sz w:val="20"/>
                <w:szCs w:val="20"/>
              </w:rPr>
              <w:t>60</w:t>
            </w:r>
          </w:p>
        </w:tc>
      </w:tr>
      <w:tr w:rsidR="003453B0" w:rsidRPr="002E092C" w:rsidTr="00625FF3">
        <w:trPr>
          <w:trHeight w:val="714"/>
        </w:trPr>
        <w:tc>
          <w:tcPr>
            <w:tcW w:w="3543" w:type="dxa"/>
          </w:tcPr>
          <w:p w:rsidR="003453B0" w:rsidRDefault="0072581E" w:rsidP="00AD5237">
            <w:pPr>
              <w:spacing w:line="240" w:lineRule="auto"/>
              <w:rPr>
                <w:b/>
                <w:kern w:val="24"/>
                <w:sz w:val="20"/>
                <w:szCs w:val="20"/>
              </w:rPr>
            </w:pPr>
            <w:r>
              <w:rPr>
                <w:b/>
                <w:kern w:val="24"/>
                <w:sz w:val="20"/>
                <w:szCs w:val="20"/>
              </w:rPr>
              <w:t>Asupan Lemak</w:t>
            </w:r>
          </w:p>
          <w:p w:rsidR="00D448D5" w:rsidRPr="00D448D5" w:rsidRDefault="00D448D5" w:rsidP="00AD5237">
            <w:pPr>
              <w:spacing w:line="240" w:lineRule="auto"/>
              <w:rPr>
                <w:kern w:val="24"/>
                <w:sz w:val="20"/>
                <w:szCs w:val="20"/>
              </w:rPr>
            </w:pPr>
            <w:r w:rsidRPr="00D448D5">
              <w:rPr>
                <w:kern w:val="24"/>
                <w:sz w:val="20"/>
                <w:szCs w:val="20"/>
              </w:rPr>
              <w:t>Lebih</w:t>
            </w:r>
          </w:p>
          <w:p w:rsidR="003453B0" w:rsidRPr="00C91D48" w:rsidRDefault="00D448D5" w:rsidP="00AD5237">
            <w:pPr>
              <w:spacing w:line="240" w:lineRule="auto"/>
              <w:rPr>
                <w:kern w:val="24"/>
                <w:sz w:val="20"/>
                <w:szCs w:val="20"/>
              </w:rPr>
            </w:pPr>
            <w:r w:rsidRPr="00D448D5">
              <w:rPr>
                <w:kern w:val="24"/>
                <w:sz w:val="20"/>
                <w:szCs w:val="20"/>
              </w:rPr>
              <w:t>Cukup</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23</w:t>
            </w:r>
          </w:p>
          <w:p w:rsidR="00C15681" w:rsidRPr="00037A85" w:rsidRDefault="00C15681" w:rsidP="00AD5237">
            <w:pPr>
              <w:spacing w:line="240" w:lineRule="auto"/>
              <w:jc w:val="center"/>
              <w:rPr>
                <w:sz w:val="20"/>
                <w:szCs w:val="20"/>
              </w:rPr>
            </w:pPr>
            <w:r>
              <w:rPr>
                <w:sz w:val="20"/>
                <w:szCs w:val="20"/>
              </w:rPr>
              <w:t>12</w:t>
            </w:r>
          </w:p>
        </w:tc>
        <w:tc>
          <w:tcPr>
            <w:tcW w:w="1026"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65,71</w:t>
            </w:r>
          </w:p>
          <w:p w:rsidR="00C15681" w:rsidRPr="00037A85" w:rsidRDefault="00C15681" w:rsidP="00AD5237">
            <w:pPr>
              <w:spacing w:line="240" w:lineRule="auto"/>
              <w:jc w:val="center"/>
              <w:rPr>
                <w:sz w:val="20"/>
                <w:szCs w:val="20"/>
              </w:rPr>
            </w:pPr>
            <w:r>
              <w:rPr>
                <w:sz w:val="20"/>
                <w:szCs w:val="20"/>
              </w:rPr>
              <w:t>34,29</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13</w:t>
            </w:r>
          </w:p>
          <w:p w:rsidR="00C15681" w:rsidRPr="00037A85" w:rsidRDefault="00C15681" w:rsidP="00AD5237">
            <w:pPr>
              <w:spacing w:line="240" w:lineRule="auto"/>
              <w:jc w:val="center"/>
              <w:rPr>
                <w:sz w:val="20"/>
                <w:szCs w:val="20"/>
              </w:rPr>
            </w:pPr>
            <w:r>
              <w:rPr>
                <w:sz w:val="20"/>
                <w:szCs w:val="20"/>
              </w:rPr>
              <w:t>22</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37,14</w:t>
            </w:r>
          </w:p>
          <w:p w:rsidR="00C15681" w:rsidRPr="000D7F4B" w:rsidRDefault="00C15681" w:rsidP="00AD5237">
            <w:pPr>
              <w:spacing w:line="240" w:lineRule="auto"/>
              <w:jc w:val="center"/>
              <w:rPr>
                <w:sz w:val="20"/>
                <w:szCs w:val="20"/>
              </w:rPr>
            </w:pPr>
            <w:r>
              <w:rPr>
                <w:sz w:val="20"/>
                <w:szCs w:val="20"/>
              </w:rPr>
              <w:t>62,86</w:t>
            </w:r>
          </w:p>
        </w:tc>
      </w:tr>
      <w:tr w:rsidR="003453B0" w:rsidRPr="002E092C" w:rsidTr="00625FF3">
        <w:trPr>
          <w:trHeight w:val="719"/>
        </w:trPr>
        <w:tc>
          <w:tcPr>
            <w:tcW w:w="3543" w:type="dxa"/>
          </w:tcPr>
          <w:p w:rsidR="003453B0" w:rsidRPr="000D7F4B" w:rsidRDefault="0072581E" w:rsidP="00AD5237">
            <w:pPr>
              <w:spacing w:line="240" w:lineRule="auto"/>
              <w:rPr>
                <w:b/>
                <w:kern w:val="24"/>
                <w:sz w:val="20"/>
                <w:szCs w:val="20"/>
              </w:rPr>
            </w:pPr>
            <w:r>
              <w:rPr>
                <w:b/>
                <w:kern w:val="24"/>
                <w:sz w:val="20"/>
                <w:szCs w:val="20"/>
              </w:rPr>
              <w:t>Lama Pemberian ASI</w:t>
            </w:r>
          </w:p>
          <w:p w:rsidR="003453B0" w:rsidRDefault="00D448D5" w:rsidP="00AD5237">
            <w:pPr>
              <w:spacing w:line="240" w:lineRule="auto"/>
              <w:rPr>
                <w:kern w:val="24"/>
                <w:sz w:val="20"/>
                <w:szCs w:val="20"/>
              </w:rPr>
            </w:pPr>
            <w:r>
              <w:rPr>
                <w:kern w:val="24"/>
                <w:sz w:val="20"/>
                <w:szCs w:val="20"/>
              </w:rPr>
              <w:t>&lt;2 Tahun</w:t>
            </w:r>
          </w:p>
          <w:p w:rsidR="00D448D5" w:rsidRPr="00D448D5" w:rsidRDefault="00D448D5" w:rsidP="00AD5237">
            <w:pPr>
              <w:spacing w:line="240" w:lineRule="auto"/>
              <w:rPr>
                <w:kern w:val="24"/>
                <w:sz w:val="20"/>
                <w:szCs w:val="20"/>
              </w:rPr>
            </w:pPr>
            <w:r w:rsidRPr="00D448D5">
              <w:rPr>
                <w:rFonts w:eastAsia="Times New Roman"/>
                <w:bCs/>
                <w:color w:val="080808"/>
                <w:sz w:val="20"/>
                <w:szCs w:val="20"/>
              </w:rPr>
              <w:t>≥ 2 Tahun</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28</w:t>
            </w:r>
          </w:p>
          <w:p w:rsidR="00C15681" w:rsidRPr="00592FFF" w:rsidRDefault="00C15681" w:rsidP="00AD5237">
            <w:pPr>
              <w:spacing w:line="240" w:lineRule="auto"/>
              <w:jc w:val="center"/>
              <w:rPr>
                <w:sz w:val="20"/>
                <w:szCs w:val="20"/>
              </w:rPr>
            </w:pPr>
            <w:r>
              <w:rPr>
                <w:sz w:val="20"/>
                <w:szCs w:val="20"/>
              </w:rPr>
              <w:t>7</w:t>
            </w:r>
          </w:p>
        </w:tc>
        <w:tc>
          <w:tcPr>
            <w:tcW w:w="1026"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80</w:t>
            </w:r>
          </w:p>
          <w:p w:rsidR="00C15681" w:rsidRPr="00592FFF" w:rsidRDefault="00C15681" w:rsidP="00AD5237">
            <w:pPr>
              <w:spacing w:line="240" w:lineRule="auto"/>
              <w:jc w:val="center"/>
              <w:rPr>
                <w:sz w:val="20"/>
                <w:szCs w:val="20"/>
              </w:rPr>
            </w:pPr>
            <w:r>
              <w:rPr>
                <w:sz w:val="20"/>
                <w:szCs w:val="20"/>
              </w:rPr>
              <w:t>20</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16</w:t>
            </w:r>
          </w:p>
          <w:p w:rsidR="00C15681" w:rsidRPr="00592FFF" w:rsidRDefault="00C15681" w:rsidP="00AD5237">
            <w:pPr>
              <w:spacing w:line="240" w:lineRule="auto"/>
              <w:jc w:val="center"/>
              <w:rPr>
                <w:sz w:val="20"/>
                <w:szCs w:val="20"/>
              </w:rPr>
            </w:pPr>
            <w:r>
              <w:rPr>
                <w:sz w:val="20"/>
                <w:szCs w:val="20"/>
              </w:rPr>
              <w:t>19</w:t>
            </w:r>
          </w:p>
        </w:tc>
        <w:tc>
          <w:tcPr>
            <w:tcW w:w="1319" w:type="dxa"/>
          </w:tcPr>
          <w:p w:rsidR="003453B0" w:rsidRDefault="003453B0" w:rsidP="00AD5237">
            <w:pPr>
              <w:spacing w:line="240" w:lineRule="auto"/>
              <w:jc w:val="center"/>
              <w:rPr>
                <w:sz w:val="20"/>
                <w:szCs w:val="20"/>
              </w:rPr>
            </w:pPr>
          </w:p>
          <w:p w:rsidR="00C15681" w:rsidRDefault="00C15681" w:rsidP="00AD5237">
            <w:pPr>
              <w:spacing w:line="240" w:lineRule="auto"/>
              <w:jc w:val="center"/>
              <w:rPr>
                <w:sz w:val="20"/>
                <w:szCs w:val="20"/>
              </w:rPr>
            </w:pPr>
            <w:r>
              <w:rPr>
                <w:sz w:val="20"/>
                <w:szCs w:val="20"/>
              </w:rPr>
              <w:t>45,71</w:t>
            </w:r>
          </w:p>
          <w:p w:rsidR="00C15681" w:rsidRPr="00592FFF" w:rsidRDefault="00C15681" w:rsidP="00AD5237">
            <w:pPr>
              <w:spacing w:line="240" w:lineRule="auto"/>
              <w:jc w:val="center"/>
              <w:rPr>
                <w:sz w:val="20"/>
                <w:szCs w:val="20"/>
              </w:rPr>
            </w:pPr>
            <w:r>
              <w:rPr>
                <w:sz w:val="20"/>
                <w:szCs w:val="20"/>
              </w:rPr>
              <w:t>54,29</w:t>
            </w:r>
          </w:p>
        </w:tc>
      </w:tr>
      <w:tr w:rsidR="0072581E" w:rsidRPr="002E092C" w:rsidTr="00625FF3">
        <w:trPr>
          <w:trHeight w:val="477"/>
        </w:trPr>
        <w:tc>
          <w:tcPr>
            <w:tcW w:w="3543" w:type="dxa"/>
          </w:tcPr>
          <w:p w:rsidR="0072581E" w:rsidRDefault="0072581E" w:rsidP="0072581E">
            <w:pPr>
              <w:widowControl w:val="0"/>
              <w:spacing w:line="240" w:lineRule="auto"/>
              <w:ind w:right="18"/>
              <w:rPr>
                <w:b/>
                <w:kern w:val="24"/>
                <w:sz w:val="20"/>
                <w:szCs w:val="20"/>
              </w:rPr>
            </w:pPr>
            <w:r w:rsidRPr="0072581E">
              <w:rPr>
                <w:b/>
                <w:kern w:val="24"/>
                <w:sz w:val="20"/>
                <w:szCs w:val="20"/>
              </w:rPr>
              <w:t>Riwayat Pemberian ASI Eksklusif</w:t>
            </w:r>
          </w:p>
          <w:p w:rsidR="00D448D5" w:rsidRPr="00D448D5" w:rsidRDefault="00D448D5" w:rsidP="0072581E">
            <w:pPr>
              <w:widowControl w:val="0"/>
              <w:spacing w:line="240" w:lineRule="auto"/>
              <w:ind w:right="18"/>
              <w:rPr>
                <w:kern w:val="24"/>
                <w:sz w:val="20"/>
                <w:szCs w:val="20"/>
              </w:rPr>
            </w:pPr>
            <w:r w:rsidRPr="00D448D5">
              <w:rPr>
                <w:kern w:val="24"/>
                <w:sz w:val="20"/>
                <w:szCs w:val="20"/>
              </w:rPr>
              <w:t>Non Eksklusif</w:t>
            </w:r>
          </w:p>
          <w:p w:rsidR="00D448D5" w:rsidRPr="0072581E" w:rsidRDefault="00D448D5" w:rsidP="0072581E">
            <w:pPr>
              <w:widowControl w:val="0"/>
              <w:spacing w:line="240" w:lineRule="auto"/>
              <w:ind w:right="18"/>
              <w:rPr>
                <w:b/>
                <w:kern w:val="24"/>
                <w:sz w:val="20"/>
                <w:szCs w:val="20"/>
              </w:rPr>
            </w:pPr>
            <w:r w:rsidRPr="00D448D5">
              <w:rPr>
                <w:kern w:val="24"/>
                <w:sz w:val="20"/>
                <w:szCs w:val="20"/>
              </w:rPr>
              <w:t>Eksklusif</w:t>
            </w:r>
          </w:p>
        </w:tc>
        <w:tc>
          <w:tcPr>
            <w:tcW w:w="1319" w:type="dxa"/>
          </w:tcPr>
          <w:p w:rsidR="0072581E" w:rsidRDefault="0072581E" w:rsidP="0072581E">
            <w:pPr>
              <w:spacing w:line="240" w:lineRule="auto"/>
              <w:rPr>
                <w:sz w:val="20"/>
                <w:szCs w:val="20"/>
              </w:rPr>
            </w:pPr>
          </w:p>
          <w:p w:rsidR="00C15681" w:rsidRDefault="00C15681" w:rsidP="00C15681">
            <w:pPr>
              <w:spacing w:line="240" w:lineRule="auto"/>
              <w:jc w:val="center"/>
              <w:rPr>
                <w:sz w:val="20"/>
                <w:szCs w:val="20"/>
              </w:rPr>
            </w:pPr>
            <w:r>
              <w:rPr>
                <w:sz w:val="20"/>
                <w:szCs w:val="20"/>
              </w:rPr>
              <w:t>30</w:t>
            </w:r>
          </w:p>
          <w:p w:rsidR="00C15681" w:rsidRPr="00C91D48" w:rsidRDefault="00C15681" w:rsidP="00C15681">
            <w:pPr>
              <w:spacing w:line="240" w:lineRule="auto"/>
              <w:jc w:val="center"/>
              <w:rPr>
                <w:sz w:val="20"/>
                <w:szCs w:val="20"/>
              </w:rPr>
            </w:pPr>
            <w:r>
              <w:rPr>
                <w:sz w:val="20"/>
                <w:szCs w:val="20"/>
              </w:rPr>
              <w:t>5</w:t>
            </w:r>
          </w:p>
        </w:tc>
        <w:tc>
          <w:tcPr>
            <w:tcW w:w="1026" w:type="dxa"/>
          </w:tcPr>
          <w:p w:rsidR="0072581E" w:rsidRDefault="0072581E" w:rsidP="00C15681">
            <w:pPr>
              <w:spacing w:line="240" w:lineRule="auto"/>
              <w:jc w:val="center"/>
              <w:rPr>
                <w:sz w:val="20"/>
                <w:szCs w:val="20"/>
              </w:rPr>
            </w:pPr>
          </w:p>
          <w:p w:rsidR="00C15681" w:rsidRDefault="00C15681" w:rsidP="00C15681">
            <w:pPr>
              <w:spacing w:line="240" w:lineRule="auto"/>
              <w:jc w:val="center"/>
              <w:rPr>
                <w:sz w:val="20"/>
                <w:szCs w:val="20"/>
              </w:rPr>
            </w:pPr>
            <w:r>
              <w:rPr>
                <w:sz w:val="20"/>
                <w:szCs w:val="20"/>
              </w:rPr>
              <w:t>85,71</w:t>
            </w:r>
          </w:p>
          <w:p w:rsidR="00C15681" w:rsidRPr="00C91D48" w:rsidRDefault="00C15681" w:rsidP="00C15681">
            <w:pPr>
              <w:spacing w:line="240" w:lineRule="auto"/>
              <w:jc w:val="center"/>
              <w:rPr>
                <w:sz w:val="20"/>
                <w:szCs w:val="20"/>
              </w:rPr>
            </w:pPr>
            <w:r>
              <w:rPr>
                <w:sz w:val="20"/>
                <w:szCs w:val="20"/>
              </w:rPr>
              <w:t>14,29</w:t>
            </w:r>
          </w:p>
        </w:tc>
        <w:tc>
          <w:tcPr>
            <w:tcW w:w="1319" w:type="dxa"/>
          </w:tcPr>
          <w:p w:rsidR="0072581E" w:rsidRDefault="0072581E" w:rsidP="00C15681">
            <w:pPr>
              <w:spacing w:line="240" w:lineRule="auto"/>
              <w:jc w:val="center"/>
              <w:rPr>
                <w:sz w:val="20"/>
                <w:szCs w:val="20"/>
              </w:rPr>
            </w:pPr>
          </w:p>
          <w:p w:rsidR="00C15681" w:rsidRDefault="00C15681" w:rsidP="00C15681">
            <w:pPr>
              <w:spacing w:line="240" w:lineRule="auto"/>
              <w:jc w:val="center"/>
              <w:rPr>
                <w:sz w:val="20"/>
                <w:szCs w:val="20"/>
              </w:rPr>
            </w:pPr>
            <w:r>
              <w:rPr>
                <w:sz w:val="20"/>
                <w:szCs w:val="20"/>
              </w:rPr>
              <w:t>20</w:t>
            </w:r>
          </w:p>
          <w:p w:rsidR="00C15681" w:rsidRPr="00C91D48" w:rsidRDefault="00C15681" w:rsidP="00C15681">
            <w:pPr>
              <w:spacing w:line="240" w:lineRule="auto"/>
              <w:jc w:val="center"/>
              <w:rPr>
                <w:sz w:val="20"/>
                <w:szCs w:val="20"/>
              </w:rPr>
            </w:pPr>
            <w:r>
              <w:rPr>
                <w:sz w:val="20"/>
                <w:szCs w:val="20"/>
              </w:rPr>
              <w:t>15</w:t>
            </w:r>
          </w:p>
        </w:tc>
        <w:tc>
          <w:tcPr>
            <w:tcW w:w="1319" w:type="dxa"/>
          </w:tcPr>
          <w:p w:rsidR="0072581E" w:rsidRDefault="0072581E" w:rsidP="0072581E">
            <w:pPr>
              <w:spacing w:line="240" w:lineRule="auto"/>
              <w:jc w:val="center"/>
              <w:rPr>
                <w:sz w:val="20"/>
                <w:szCs w:val="20"/>
              </w:rPr>
            </w:pPr>
          </w:p>
          <w:p w:rsidR="00C15681" w:rsidRDefault="00C15681" w:rsidP="0072581E">
            <w:pPr>
              <w:spacing w:line="240" w:lineRule="auto"/>
              <w:jc w:val="center"/>
              <w:rPr>
                <w:sz w:val="20"/>
                <w:szCs w:val="20"/>
              </w:rPr>
            </w:pPr>
            <w:r>
              <w:rPr>
                <w:sz w:val="20"/>
                <w:szCs w:val="20"/>
              </w:rPr>
              <w:t>57,14</w:t>
            </w:r>
          </w:p>
          <w:p w:rsidR="00C15681" w:rsidRPr="00C91D48" w:rsidRDefault="00C15681" w:rsidP="0072581E">
            <w:pPr>
              <w:spacing w:line="240" w:lineRule="auto"/>
              <w:jc w:val="center"/>
              <w:rPr>
                <w:sz w:val="20"/>
                <w:szCs w:val="20"/>
              </w:rPr>
            </w:pPr>
            <w:r>
              <w:rPr>
                <w:sz w:val="20"/>
                <w:szCs w:val="20"/>
              </w:rPr>
              <w:t>42,86</w:t>
            </w:r>
          </w:p>
        </w:tc>
      </w:tr>
      <w:tr w:rsidR="003453B0" w:rsidRPr="002E092C" w:rsidTr="00625FF3">
        <w:trPr>
          <w:trHeight w:val="293"/>
        </w:trPr>
        <w:tc>
          <w:tcPr>
            <w:tcW w:w="3543" w:type="dxa"/>
          </w:tcPr>
          <w:p w:rsidR="003453B0" w:rsidRPr="00EC3BB3" w:rsidRDefault="003453B0" w:rsidP="00C15681">
            <w:pPr>
              <w:widowControl w:val="0"/>
              <w:spacing w:line="240" w:lineRule="auto"/>
              <w:ind w:right="18"/>
              <w:rPr>
                <w:i/>
                <w:kern w:val="24"/>
                <w:sz w:val="20"/>
                <w:szCs w:val="20"/>
              </w:rPr>
            </w:pPr>
            <w:r w:rsidRPr="00EC3BB3">
              <w:rPr>
                <w:i/>
                <w:kern w:val="24"/>
                <w:sz w:val="20"/>
                <w:szCs w:val="20"/>
              </w:rPr>
              <w:t xml:space="preserve">Sumber : Data </w:t>
            </w:r>
            <w:r>
              <w:rPr>
                <w:i/>
                <w:kern w:val="24"/>
                <w:sz w:val="20"/>
                <w:szCs w:val="20"/>
              </w:rPr>
              <w:t>Primer 2015</w:t>
            </w:r>
          </w:p>
        </w:tc>
        <w:tc>
          <w:tcPr>
            <w:tcW w:w="1319" w:type="dxa"/>
          </w:tcPr>
          <w:p w:rsidR="003453B0" w:rsidRPr="00C91D48" w:rsidRDefault="003453B0" w:rsidP="00AD5237">
            <w:pPr>
              <w:jc w:val="center"/>
              <w:rPr>
                <w:sz w:val="20"/>
                <w:szCs w:val="20"/>
              </w:rPr>
            </w:pPr>
          </w:p>
        </w:tc>
        <w:tc>
          <w:tcPr>
            <w:tcW w:w="3664" w:type="dxa"/>
            <w:gridSpan w:val="3"/>
          </w:tcPr>
          <w:p w:rsidR="003453B0" w:rsidRPr="00C91D48" w:rsidRDefault="003453B0" w:rsidP="00AD5237">
            <w:pPr>
              <w:jc w:val="center"/>
              <w:rPr>
                <w:sz w:val="20"/>
                <w:szCs w:val="20"/>
              </w:rPr>
            </w:pPr>
          </w:p>
        </w:tc>
      </w:tr>
    </w:tbl>
    <w:p w:rsidR="003453B0" w:rsidRDefault="003453B0" w:rsidP="00D07769">
      <w:pPr>
        <w:widowControl w:val="0"/>
        <w:tabs>
          <w:tab w:val="center" w:pos="4526"/>
          <w:tab w:val="left" w:pos="6714"/>
        </w:tabs>
        <w:spacing w:after="0" w:line="240" w:lineRule="auto"/>
        <w:ind w:right="18"/>
        <w:rPr>
          <w:i/>
          <w:kern w:val="24"/>
          <w:sz w:val="20"/>
          <w:szCs w:val="20"/>
        </w:rPr>
      </w:pPr>
    </w:p>
    <w:p w:rsidR="00D07769" w:rsidRPr="000D069D" w:rsidRDefault="00D07769" w:rsidP="00D07769">
      <w:pPr>
        <w:widowControl w:val="0"/>
        <w:tabs>
          <w:tab w:val="center" w:pos="4526"/>
          <w:tab w:val="left" w:pos="6714"/>
        </w:tabs>
        <w:spacing w:after="0" w:line="240" w:lineRule="auto"/>
        <w:ind w:right="18"/>
        <w:rPr>
          <w:kern w:val="24"/>
          <w:sz w:val="20"/>
          <w:szCs w:val="20"/>
        </w:rPr>
        <w:sectPr w:rsidR="00D07769" w:rsidRPr="000D069D" w:rsidSect="00BE28AD">
          <w:type w:val="continuous"/>
          <w:pgSz w:w="11906" w:h="16838"/>
          <w:pgMar w:top="1134" w:right="1134" w:bottom="1134" w:left="1701" w:header="708" w:footer="708" w:gutter="0"/>
          <w:cols w:space="710"/>
          <w:docGrid w:linePitch="360"/>
        </w:sectPr>
      </w:pPr>
    </w:p>
    <w:p w:rsidR="00D07769" w:rsidRDefault="00D07769" w:rsidP="00C377B0">
      <w:pPr>
        <w:spacing w:after="100" w:afterAutospacing="1" w:line="240" w:lineRule="auto"/>
        <w:contextualSpacing/>
        <w:rPr>
          <w:i/>
          <w:kern w:val="24"/>
          <w:sz w:val="20"/>
          <w:szCs w:val="20"/>
        </w:rPr>
      </w:pPr>
      <w:r>
        <w:rPr>
          <w:kern w:val="24"/>
        </w:rPr>
        <w:lastRenderedPageBreak/>
        <w:t xml:space="preserve">Dari tabel 2 </w:t>
      </w:r>
      <w:r w:rsidRPr="00434492">
        <w:rPr>
          <w:kern w:val="24"/>
        </w:rPr>
        <w:t>diketahui distribusi frekuensi berdasarkan</w:t>
      </w:r>
      <w:r w:rsidR="00952FD6">
        <w:rPr>
          <w:kern w:val="24"/>
          <w:lang w:val="en-US"/>
        </w:rPr>
        <w:t xml:space="preserve">variabel </w:t>
      </w:r>
      <w:r w:rsidR="009F19B4">
        <w:rPr>
          <w:kern w:val="24"/>
        </w:rPr>
        <w:t>aktifitas fisik</w:t>
      </w:r>
      <w:r>
        <w:rPr>
          <w:kern w:val="24"/>
        </w:rPr>
        <w:t xml:space="preserve"> yang memiliki </w:t>
      </w:r>
      <w:r w:rsidR="009F19B4">
        <w:rPr>
          <w:kern w:val="24"/>
        </w:rPr>
        <w:t>aktifitas fisikringan pada kelompok kasus</w:t>
      </w:r>
      <w:r>
        <w:rPr>
          <w:kern w:val="24"/>
        </w:rPr>
        <w:t xml:space="preserve">sebanyak </w:t>
      </w:r>
      <w:r w:rsidR="009F19B4">
        <w:rPr>
          <w:kern w:val="24"/>
        </w:rPr>
        <w:t>1</w:t>
      </w:r>
      <w:r w:rsidR="00952FD6">
        <w:rPr>
          <w:kern w:val="24"/>
          <w:lang w:val="en-US"/>
        </w:rPr>
        <w:t>9</w:t>
      </w:r>
      <w:r w:rsidR="009F19B4">
        <w:rPr>
          <w:kern w:val="24"/>
        </w:rPr>
        <w:t xml:space="preserve"> (54,29%)</w:t>
      </w:r>
      <w:r>
        <w:rPr>
          <w:kern w:val="24"/>
        </w:rPr>
        <w:t xml:space="preserve"> lebih besar dibandingkan </w:t>
      </w:r>
      <w:r w:rsidR="009F19B4">
        <w:rPr>
          <w:kern w:val="24"/>
        </w:rPr>
        <w:t>aktifitas fisik ringan pada kelompok kontrolsebanyak 10 (28,57%)</w:t>
      </w:r>
      <w:r>
        <w:rPr>
          <w:kern w:val="24"/>
        </w:rPr>
        <w:t xml:space="preserve">. </w:t>
      </w:r>
      <w:r w:rsidR="009F19B4">
        <w:rPr>
          <w:kern w:val="24"/>
        </w:rPr>
        <w:t>D</w:t>
      </w:r>
      <w:r w:rsidR="009F19B4" w:rsidRPr="00434492">
        <w:rPr>
          <w:kern w:val="24"/>
        </w:rPr>
        <w:t>istribusi frekuensi berdasarkan</w:t>
      </w:r>
      <w:r w:rsidR="009F19B4">
        <w:rPr>
          <w:kern w:val="24"/>
          <w:lang w:val="en-US"/>
        </w:rPr>
        <w:t xml:space="preserve">variabel </w:t>
      </w:r>
      <w:r w:rsidR="009F19B4">
        <w:rPr>
          <w:kern w:val="24"/>
        </w:rPr>
        <w:t xml:space="preserve">genetik orang tua yang memiliki </w:t>
      </w:r>
      <w:r w:rsidR="00C377B0">
        <w:rPr>
          <w:kern w:val="24"/>
        </w:rPr>
        <w:t>genetik orang tua obesitas</w:t>
      </w:r>
      <w:r w:rsidR="009F19B4">
        <w:rPr>
          <w:kern w:val="24"/>
        </w:rPr>
        <w:t xml:space="preserve"> pada kelompok kasussebanyak </w:t>
      </w:r>
      <w:r w:rsidR="00C377B0">
        <w:rPr>
          <w:kern w:val="24"/>
        </w:rPr>
        <w:t>27 (77,14</w:t>
      </w:r>
      <w:r w:rsidR="009F19B4">
        <w:rPr>
          <w:kern w:val="24"/>
        </w:rPr>
        <w:t xml:space="preserve">%) lebih besar dibandingkan </w:t>
      </w:r>
      <w:r w:rsidR="00C377B0">
        <w:rPr>
          <w:kern w:val="24"/>
        </w:rPr>
        <w:t>genetik orang tua yang memiliki genetik orang tua obesitas pada kelompok kasus</w:t>
      </w:r>
      <w:r w:rsidR="009F19B4">
        <w:rPr>
          <w:kern w:val="24"/>
        </w:rPr>
        <w:t>sebanyak</w:t>
      </w:r>
      <w:r w:rsidR="00C377B0">
        <w:rPr>
          <w:kern w:val="24"/>
        </w:rPr>
        <w:t xml:space="preserve"> 14 (40</w:t>
      </w:r>
      <w:r w:rsidR="009F19B4">
        <w:rPr>
          <w:kern w:val="24"/>
        </w:rPr>
        <w:t>%)</w:t>
      </w:r>
      <w:r w:rsidR="00C377B0">
        <w:rPr>
          <w:kern w:val="24"/>
        </w:rPr>
        <w:t>. D</w:t>
      </w:r>
      <w:r w:rsidR="00C377B0" w:rsidRPr="00434492">
        <w:rPr>
          <w:kern w:val="24"/>
        </w:rPr>
        <w:t>istribusi frekuensi berdasarkan</w:t>
      </w:r>
      <w:r w:rsidR="00C377B0">
        <w:rPr>
          <w:kern w:val="24"/>
          <w:lang w:val="en-US"/>
        </w:rPr>
        <w:t>variable</w:t>
      </w:r>
      <w:r w:rsidR="00C377B0">
        <w:rPr>
          <w:kern w:val="24"/>
        </w:rPr>
        <w:t xml:space="preserve"> asupan lemak yang memiliki asupan lemak berlebih pada kelompok kasus sebanyak 23 (65,71%) </w:t>
      </w:r>
      <w:r w:rsidR="00C377B0">
        <w:rPr>
          <w:kern w:val="24"/>
        </w:rPr>
        <w:lastRenderedPageBreak/>
        <w:t>lebih besar dibanding asupan lemak berlebih pada kelompok kontrol 13 (37,14%). Distribusi frekuensi berdasarkan variabel lama pemberian ASI yang lama pemberian ASI &lt; 2 tahun pada kelompok kasus sebanyak 28 (80%) lebih besar dibanding lama pemberian ASI &lt;2 tahun pada kelompok kontrol 16 (45,71%)</w:t>
      </w:r>
      <w:r w:rsidR="00142FD4">
        <w:rPr>
          <w:kern w:val="24"/>
        </w:rPr>
        <w:t xml:space="preserve">. Distribusi frekuensi berdasarkan variabel Riwayat pemberian ASI eksklusif yang </w:t>
      </w:r>
      <w:r w:rsidR="009B71B7">
        <w:rPr>
          <w:kern w:val="24"/>
        </w:rPr>
        <w:t>mendapat ASI non eksklusif pada kelompok kasus sebanyak 30 (85,71%) lebih besar dibanding anak yang mendapat ASI non eksklusif pada kelompok kontrol sebanyak 20 (57,14%).</w:t>
      </w:r>
    </w:p>
    <w:p w:rsidR="00D07769" w:rsidRDefault="00D07769" w:rsidP="00D07769">
      <w:pPr>
        <w:widowControl w:val="0"/>
        <w:spacing w:after="0" w:line="240" w:lineRule="auto"/>
        <w:ind w:right="18"/>
        <w:rPr>
          <w:i/>
          <w:kern w:val="24"/>
          <w:sz w:val="20"/>
          <w:szCs w:val="20"/>
        </w:rPr>
      </w:pPr>
    </w:p>
    <w:p w:rsidR="00D07769" w:rsidRDefault="00D07769" w:rsidP="00D07769">
      <w:pPr>
        <w:widowControl w:val="0"/>
        <w:spacing w:after="0" w:line="240" w:lineRule="auto"/>
        <w:ind w:right="18"/>
        <w:rPr>
          <w:i/>
          <w:kern w:val="24"/>
          <w:sz w:val="20"/>
          <w:szCs w:val="20"/>
        </w:rPr>
      </w:pPr>
    </w:p>
    <w:p w:rsidR="00D07769" w:rsidRDefault="00D07769" w:rsidP="00D07769">
      <w:pPr>
        <w:widowControl w:val="0"/>
        <w:spacing w:after="0" w:line="240" w:lineRule="auto"/>
        <w:ind w:right="18"/>
        <w:rPr>
          <w:i/>
          <w:kern w:val="24"/>
          <w:sz w:val="20"/>
          <w:szCs w:val="20"/>
        </w:rPr>
        <w:sectPr w:rsidR="00D07769" w:rsidSect="00BE28AD">
          <w:type w:val="continuous"/>
          <w:pgSz w:w="11906" w:h="16838"/>
          <w:pgMar w:top="1134" w:right="1134" w:bottom="1134" w:left="1701" w:header="708" w:footer="708" w:gutter="0"/>
          <w:cols w:num="2" w:space="710"/>
          <w:docGrid w:linePitch="360"/>
        </w:sectPr>
      </w:pPr>
    </w:p>
    <w:p w:rsidR="00D07769" w:rsidRPr="00FE7507" w:rsidRDefault="00D07769" w:rsidP="00D07769">
      <w:pPr>
        <w:widowControl w:val="0"/>
        <w:spacing w:after="0" w:line="240" w:lineRule="auto"/>
        <w:ind w:right="18"/>
        <w:rPr>
          <w:b/>
          <w:i/>
          <w:kern w:val="24"/>
          <w:sz w:val="20"/>
          <w:szCs w:val="20"/>
        </w:rPr>
      </w:pPr>
    </w:p>
    <w:p w:rsidR="00F54738" w:rsidRPr="00F54738" w:rsidRDefault="00F54738" w:rsidP="00DB750B">
      <w:pPr>
        <w:widowControl w:val="0"/>
        <w:spacing w:after="0" w:line="240" w:lineRule="auto"/>
        <w:ind w:right="18"/>
        <w:rPr>
          <w:b/>
          <w:kern w:val="24"/>
        </w:rPr>
      </w:pPr>
    </w:p>
    <w:p w:rsidR="009B71B7" w:rsidRDefault="009B71B7" w:rsidP="009041FD">
      <w:pPr>
        <w:widowControl w:val="0"/>
        <w:spacing w:after="0" w:line="240" w:lineRule="auto"/>
        <w:ind w:right="18"/>
        <w:jc w:val="left"/>
        <w:rPr>
          <w:b/>
          <w:kern w:val="24"/>
        </w:rPr>
      </w:pPr>
    </w:p>
    <w:p w:rsidR="009B71B7" w:rsidRDefault="009B71B7" w:rsidP="009041FD">
      <w:pPr>
        <w:widowControl w:val="0"/>
        <w:spacing w:after="0" w:line="240" w:lineRule="auto"/>
        <w:ind w:right="18"/>
        <w:jc w:val="left"/>
        <w:rPr>
          <w:b/>
          <w:kern w:val="24"/>
        </w:rPr>
      </w:pPr>
    </w:p>
    <w:p w:rsidR="009B71B7" w:rsidRDefault="009B71B7" w:rsidP="009041FD">
      <w:pPr>
        <w:widowControl w:val="0"/>
        <w:spacing w:after="0" w:line="240" w:lineRule="auto"/>
        <w:ind w:right="18"/>
        <w:jc w:val="left"/>
        <w:rPr>
          <w:b/>
          <w:kern w:val="24"/>
        </w:rPr>
      </w:pPr>
    </w:p>
    <w:p w:rsidR="009B71B7" w:rsidRDefault="009B71B7" w:rsidP="009041FD">
      <w:pPr>
        <w:widowControl w:val="0"/>
        <w:spacing w:after="0" w:line="240" w:lineRule="auto"/>
        <w:ind w:right="18"/>
        <w:jc w:val="left"/>
        <w:rPr>
          <w:b/>
          <w:kern w:val="24"/>
        </w:rPr>
      </w:pPr>
    </w:p>
    <w:p w:rsidR="009B71B7" w:rsidRDefault="009B71B7" w:rsidP="009041FD">
      <w:pPr>
        <w:widowControl w:val="0"/>
        <w:spacing w:after="0" w:line="240" w:lineRule="auto"/>
        <w:ind w:right="18"/>
        <w:jc w:val="left"/>
        <w:rPr>
          <w:b/>
          <w:kern w:val="24"/>
        </w:rPr>
      </w:pPr>
    </w:p>
    <w:p w:rsidR="009B71B7" w:rsidRDefault="009B71B7" w:rsidP="009041FD">
      <w:pPr>
        <w:widowControl w:val="0"/>
        <w:spacing w:after="0" w:line="240" w:lineRule="auto"/>
        <w:ind w:right="18"/>
        <w:jc w:val="left"/>
        <w:rPr>
          <w:b/>
          <w:kern w:val="24"/>
        </w:rPr>
      </w:pPr>
    </w:p>
    <w:p w:rsidR="009B71B7" w:rsidRDefault="009B71B7" w:rsidP="009041FD">
      <w:pPr>
        <w:widowControl w:val="0"/>
        <w:spacing w:after="0" w:line="240" w:lineRule="auto"/>
        <w:ind w:right="18"/>
        <w:jc w:val="left"/>
        <w:rPr>
          <w:b/>
          <w:kern w:val="24"/>
        </w:rPr>
      </w:pPr>
    </w:p>
    <w:p w:rsidR="00DB750B" w:rsidRPr="009B71B7" w:rsidRDefault="00DB750B" w:rsidP="009B71B7">
      <w:pPr>
        <w:widowControl w:val="0"/>
        <w:spacing w:after="0" w:line="240" w:lineRule="auto"/>
        <w:ind w:right="18"/>
        <w:jc w:val="left"/>
        <w:rPr>
          <w:b/>
          <w:kern w:val="24"/>
        </w:rPr>
        <w:sectPr w:rsidR="00DB750B" w:rsidRPr="009B71B7" w:rsidSect="00BE28AD">
          <w:type w:val="continuous"/>
          <w:pgSz w:w="11906" w:h="16838"/>
          <w:pgMar w:top="1134" w:right="1134" w:bottom="1134" w:left="1701" w:header="708" w:footer="708" w:gutter="0"/>
          <w:cols w:space="710"/>
          <w:docGrid w:linePitch="360"/>
        </w:sectPr>
      </w:pPr>
      <w:r>
        <w:rPr>
          <w:b/>
          <w:kern w:val="24"/>
        </w:rPr>
        <w:lastRenderedPageBreak/>
        <w:t>Analisis</w:t>
      </w:r>
      <w:r w:rsidR="009041FD">
        <w:rPr>
          <w:b/>
          <w:kern w:val="24"/>
        </w:rPr>
        <w:t>Bivar</w:t>
      </w:r>
      <w:r w:rsidR="009B71B7">
        <w:rPr>
          <w:b/>
          <w:kern w:val="24"/>
        </w:rPr>
        <w:t>iat</w:t>
      </w:r>
    </w:p>
    <w:p w:rsidR="00D07769" w:rsidRPr="009B71B7" w:rsidRDefault="00D07769" w:rsidP="00D07769">
      <w:pPr>
        <w:spacing w:line="240" w:lineRule="auto"/>
        <w:rPr>
          <w:color w:val="000000"/>
        </w:rPr>
        <w:sectPr w:rsidR="00D07769" w:rsidRPr="009B71B7" w:rsidSect="00BE28AD">
          <w:type w:val="continuous"/>
          <w:pgSz w:w="11906" w:h="16838"/>
          <w:pgMar w:top="1134" w:right="1134" w:bottom="1134" w:left="1701" w:header="708" w:footer="708" w:gutter="0"/>
          <w:cols w:num="2" w:space="710"/>
          <w:docGrid w:linePitch="360"/>
        </w:sectPr>
      </w:pPr>
    </w:p>
    <w:p w:rsidR="00D07769" w:rsidRDefault="00D07769" w:rsidP="009041FD">
      <w:pPr>
        <w:spacing w:after="0" w:line="240" w:lineRule="auto"/>
        <w:jc w:val="center"/>
        <w:rPr>
          <w:b/>
          <w:kern w:val="24"/>
          <w:lang w:val="en-US"/>
        </w:rPr>
      </w:pPr>
      <w:r w:rsidRPr="00313DEB">
        <w:rPr>
          <w:b/>
          <w:kern w:val="24"/>
        </w:rPr>
        <w:lastRenderedPageBreak/>
        <w:t xml:space="preserve">Tabel </w:t>
      </w:r>
      <w:r w:rsidR="009041FD">
        <w:rPr>
          <w:b/>
          <w:kern w:val="24"/>
          <w:lang w:val="en-US"/>
        </w:rPr>
        <w:t>3</w:t>
      </w:r>
    </w:p>
    <w:p w:rsidR="009041FD" w:rsidRPr="009041FD" w:rsidRDefault="009041FD" w:rsidP="009041FD">
      <w:pPr>
        <w:spacing w:after="0" w:line="240" w:lineRule="auto"/>
        <w:jc w:val="center"/>
        <w:rPr>
          <w:b/>
          <w:kern w:val="24"/>
          <w:lang w:val="sv-SE"/>
        </w:rPr>
      </w:pPr>
      <w:r>
        <w:rPr>
          <w:b/>
          <w:kern w:val="24"/>
          <w:lang w:val="en-US"/>
        </w:rPr>
        <w:t>Hubungan Antara</w:t>
      </w:r>
      <w:r w:rsidR="00245BB7">
        <w:rPr>
          <w:b/>
          <w:kern w:val="24"/>
          <w:lang w:val="en-US"/>
        </w:rPr>
        <w:t>Aktifitas fisik, Keturunan</w:t>
      </w:r>
      <w:r w:rsidR="00245BB7">
        <w:rPr>
          <w:b/>
          <w:kern w:val="24"/>
        </w:rPr>
        <w:t>/ Genetik, Asupan Lemak, Lama Pemberian ASI</w:t>
      </w:r>
      <w:r w:rsidR="00245BB7">
        <w:rPr>
          <w:b/>
          <w:kern w:val="24"/>
          <w:lang w:val="en-US"/>
        </w:rPr>
        <w:t xml:space="preserve"> dan </w:t>
      </w:r>
      <w:r w:rsidR="00245BB7">
        <w:rPr>
          <w:b/>
          <w:kern w:val="24"/>
        </w:rPr>
        <w:t>Riwayat Pemberian ASI Eksklusif Terhadap Kejadian Obesitas pada Anak Usia 6-8 Tahun di Wilayah Kerja Puskesmas Tebas Kabupaten Sambas</w:t>
      </w:r>
    </w:p>
    <w:tbl>
      <w:tblPr>
        <w:tblStyle w:val="TableGrid"/>
        <w:tblW w:w="9180" w:type="dxa"/>
        <w:tblLayout w:type="fixed"/>
        <w:tblLook w:val="04A0"/>
      </w:tblPr>
      <w:tblGrid>
        <w:gridCol w:w="3840"/>
        <w:gridCol w:w="645"/>
        <w:gridCol w:w="692"/>
        <w:gridCol w:w="691"/>
        <w:gridCol w:w="692"/>
        <w:gridCol w:w="968"/>
        <w:gridCol w:w="1652"/>
      </w:tblGrid>
      <w:tr w:rsidR="00D07769" w:rsidRPr="00050217" w:rsidTr="00BE28AD">
        <w:trPr>
          <w:trHeight w:val="203"/>
        </w:trPr>
        <w:tc>
          <w:tcPr>
            <w:tcW w:w="3840" w:type="dxa"/>
            <w:vMerge w:val="restart"/>
            <w:tcBorders>
              <w:left w:val="nil"/>
              <w:right w:val="nil"/>
            </w:tcBorders>
            <w:vAlign w:val="center"/>
          </w:tcPr>
          <w:p w:rsidR="00D07769" w:rsidRPr="007E02B9" w:rsidRDefault="00D07769" w:rsidP="00D07769">
            <w:pPr>
              <w:spacing w:line="240" w:lineRule="auto"/>
              <w:jc w:val="center"/>
              <w:rPr>
                <w:b/>
                <w:kern w:val="24"/>
                <w:sz w:val="20"/>
                <w:szCs w:val="20"/>
              </w:rPr>
            </w:pPr>
            <w:r w:rsidRPr="007E02B9">
              <w:rPr>
                <w:b/>
                <w:kern w:val="24"/>
                <w:sz w:val="20"/>
                <w:szCs w:val="20"/>
              </w:rPr>
              <w:t>Variabel</w:t>
            </w:r>
          </w:p>
        </w:tc>
        <w:tc>
          <w:tcPr>
            <w:tcW w:w="2720" w:type="dxa"/>
            <w:gridSpan w:val="4"/>
            <w:tcBorders>
              <w:left w:val="nil"/>
              <w:right w:val="nil"/>
            </w:tcBorders>
          </w:tcPr>
          <w:p w:rsidR="00D07769" w:rsidRPr="0074777E" w:rsidRDefault="0074777E" w:rsidP="00D07769">
            <w:pPr>
              <w:spacing w:line="240" w:lineRule="auto"/>
              <w:jc w:val="center"/>
              <w:rPr>
                <w:b/>
                <w:kern w:val="24"/>
                <w:sz w:val="20"/>
                <w:szCs w:val="20"/>
              </w:rPr>
            </w:pPr>
            <w:r>
              <w:rPr>
                <w:b/>
                <w:kern w:val="24"/>
                <w:sz w:val="20"/>
                <w:szCs w:val="20"/>
              </w:rPr>
              <w:t>Responden</w:t>
            </w:r>
          </w:p>
        </w:tc>
        <w:tc>
          <w:tcPr>
            <w:tcW w:w="968" w:type="dxa"/>
            <w:vMerge w:val="restart"/>
            <w:tcBorders>
              <w:left w:val="nil"/>
              <w:right w:val="nil"/>
            </w:tcBorders>
            <w:vAlign w:val="center"/>
          </w:tcPr>
          <w:p w:rsidR="00D07769" w:rsidRPr="007E02B9" w:rsidRDefault="00D07769" w:rsidP="00D07769">
            <w:pPr>
              <w:widowControl w:val="0"/>
              <w:spacing w:line="240" w:lineRule="auto"/>
              <w:ind w:right="18"/>
              <w:jc w:val="center"/>
              <w:rPr>
                <w:b/>
                <w:kern w:val="24"/>
                <w:sz w:val="20"/>
                <w:szCs w:val="20"/>
              </w:rPr>
            </w:pPr>
            <w:r w:rsidRPr="007E02B9">
              <w:rPr>
                <w:b/>
                <w:kern w:val="24"/>
                <w:sz w:val="20"/>
                <w:szCs w:val="20"/>
              </w:rPr>
              <w:t>p value</w:t>
            </w:r>
          </w:p>
        </w:tc>
        <w:tc>
          <w:tcPr>
            <w:tcW w:w="1652" w:type="dxa"/>
            <w:vMerge w:val="restart"/>
            <w:tcBorders>
              <w:left w:val="nil"/>
              <w:right w:val="nil"/>
            </w:tcBorders>
            <w:vAlign w:val="center"/>
          </w:tcPr>
          <w:p w:rsidR="00D07769" w:rsidRPr="007E02B9" w:rsidRDefault="008D6C66" w:rsidP="00D07769">
            <w:pPr>
              <w:widowControl w:val="0"/>
              <w:spacing w:line="240" w:lineRule="auto"/>
              <w:ind w:right="18"/>
              <w:jc w:val="center"/>
              <w:rPr>
                <w:b/>
                <w:kern w:val="24"/>
                <w:sz w:val="20"/>
                <w:szCs w:val="20"/>
              </w:rPr>
            </w:pPr>
            <w:r>
              <w:rPr>
                <w:b/>
                <w:kern w:val="24"/>
                <w:sz w:val="20"/>
                <w:szCs w:val="20"/>
              </w:rPr>
              <w:t>O</w:t>
            </w:r>
            <w:r w:rsidR="00D07769" w:rsidRPr="007E02B9">
              <w:rPr>
                <w:b/>
                <w:kern w:val="24"/>
                <w:sz w:val="20"/>
                <w:szCs w:val="20"/>
              </w:rPr>
              <w:t>R 95% CI</w:t>
            </w:r>
          </w:p>
        </w:tc>
      </w:tr>
      <w:tr w:rsidR="00D07769" w:rsidRPr="00050217" w:rsidTr="00BE28AD">
        <w:trPr>
          <w:trHeight w:val="143"/>
        </w:trPr>
        <w:tc>
          <w:tcPr>
            <w:tcW w:w="3840" w:type="dxa"/>
            <w:vMerge/>
            <w:tcBorders>
              <w:left w:val="nil"/>
              <w:right w:val="nil"/>
            </w:tcBorders>
          </w:tcPr>
          <w:p w:rsidR="00D07769" w:rsidRPr="007E02B9" w:rsidRDefault="00D07769" w:rsidP="00D07769">
            <w:pPr>
              <w:spacing w:line="240" w:lineRule="auto"/>
              <w:jc w:val="center"/>
              <w:rPr>
                <w:b/>
                <w:kern w:val="24"/>
                <w:sz w:val="20"/>
                <w:szCs w:val="20"/>
              </w:rPr>
            </w:pPr>
          </w:p>
        </w:tc>
        <w:tc>
          <w:tcPr>
            <w:tcW w:w="1337" w:type="dxa"/>
            <w:gridSpan w:val="2"/>
            <w:tcBorders>
              <w:left w:val="nil"/>
              <w:right w:val="nil"/>
            </w:tcBorders>
            <w:vAlign w:val="center"/>
          </w:tcPr>
          <w:p w:rsidR="00D07769" w:rsidRPr="0074777E" w:rsidRDefault="0074777E" w:rsidP="0074777E">
            <w:pPr>
              <w:widowControl w:val="0"/>
              <w:spacing w:line="240" w:lineRule="auto"/>
              <w:ind w:right="18"/>
              <w:jc w:val="center"/>
              <w:rPr>
                <w:b/>
                <w:kern w:val="24"/>
                <w:sz w:val="20"/>
                <w:szCs w:val="20"/>
              </w:rPr>
            </w:pPr>
            <w:r>
              <w:rPr>
                <w:b/>
                <w:kern w:val="24"/>
                <w:sz w:val="20"/>
                <w:szCs w:val="20"/>
              </w:rPr>
              <w:t>Case</w:t>
            </w:r>
          </w:p>
        </w:tc>
        <w:tc>
          <w:tcPr>
            <w:tcW w:w="1383" w:type="dxa"/>
            <w:gridSpan w:val="2"/>
            <w:tcBorders>
              <w:left w:val="nil"/>
              <w:right w:val="nil"/>
            </w:tcBorders>
            <w:vAlign w:val="center"/>
          </w:tcPr>
          <w:p w:rsidR="00D07769" w:rsidRPr="0074777E" w:rsidRDefault="0074777E" w:rsidP="00D07769">
            <w:pPr>
              <w:widowControl w:val="0"/>
              <w:spacing w:line="240" w:lineRule="auto"/>
              <w:ind w:right="18"/>
              <w:jc w:val="center"/>
              <w:rPr>
                <w:b/>
                <w:kern w:val="24"/>
                <w:sz w:val="20"/>
                <w:szCs w:val="20"/>
              </w:rPr>
            </w:pPr>
            <w:r>
              <w:rPr>
                <w:b/>
                <w:kern w:val="24"/>
                <w:sz w:val="20"/>
                <w:szCs w:val="20"/>
              </w:rPr>
              <w:t>Control</w:t>
            </w:r>
          </w:p>
        </w:tc>
        <w:tc>
          <w:tcPr>
            <w:tcW w:w="968" w:type="dxa"/>
            <w:vMerge/>
            <w:tcBorders>
              <w:left w:val="nil"/>
              <w:right w:val="nil"/>
            </w:tcBorders>
          </w:tcPr>
          <w:p w:rsidR="00D07769" w:rsidRPr="007E02B9" w:rsidRDefault="00D07769" w:rsidP="00D07769">
            <w:pPr>
              <w:spacing w:line="240" w:lineRule="auto"/>
              <w:jc w:val="center"/>
              <w:rPr>
                <w:kern w:val="24"/>
                <w:sz w:val="20"/>
                <w:szCs w:val="20"/>
              </w:rPr>
            </w:pPr>
          </w:p>
        </w:tc>
        <w:tc>
          <w:tcPr>
            <w:tcW w:w="1652" w:type="dxa"/>
            <w:vMerge/>
            <w:tcBorders>
              <w:left w:val="nil"/>
              <w:right w:val="nil"/>
            </w:tcBorders>
          </w:tcPr>
          <w:p w:rsidR="00D07769" w:rsidRPr="007E02B9" w:rsidRDefault="00D07769" w:rsidP="00D07769">
            <w:pPr>
              <w:spacing w:line="240" w:lineRule="auto"/>
              <w:jc w:val="center"/>
              <w:rPr>
                <w:kern w:val="24"/>
                <w:sz w:val="20"/>
                <w:szCs w:val="20"/>
              </w:rPr>
            </w:pPr>
          </w:p>
        </w:tc>
      </w:tr>
      <w:tr w:rsidR="00D07769" w:rsidRPr="00050217" w:rsidTr="00BE28AD">
        <w:trPr>
          <w:trHeight w:val="143"/>
        </w:trPr>
        <w:tc>
          <w:tcPr>
            <w:tcW w:w="3840" w:type="dxa"/>
            <w:vMerge/>
            <w:tcBorders>
              <w:left w:val="nil"/>
              <w:bottom w:val="single" w:sz="4" w:space="0" w:color="000000" w:themeColor="text1"/>
              <w:right w:val="nil"/>
            </w:tcBorders>
          </w:tcPr>
          <w:p w:rsidR="00D07769" w:rsidRPr="007E02B9" w:rsidRDefault="00D07769" w:rsidP="00D07769">
            <w:pPr>
              <w:spacing w:line="240" w:lineRule="auto"/>
              <w:jc w:val="center"/>
              <w:rPr>
                <w:kern w:val="24"/>
                <w:sz w:val="20"/>
                <w:szCs w:val="20"/>
              </w:rPr>
            </w:pPr>
          </w:p>
        </w:tc>
        <w:tc>
          <w:tcPr>
            <w:tcW w:w="645" w:type="dxa"/>
            <w:tcBorders>
              <w:left w:val="nil"/>
              <w:bottom w:val="single" w:sz="4" w:space="0" w:color="000000" w:themeColor="text1"/>
              <w:right w:val="nil"/>
            </w:tcBorders>
          </w:tcPr>
          <w:p w:rsidR="00D07769" w:rsidRPr="007E02B9" w:rsidRDefault="00D07769" w:rsidP="00D07769">
            <w:pPr>
              <w:widowControl w:val="0"/>
              <w:spacing w:line="240" w:lineRule="auto"/>
              <w:ind w:right="18"/>
              <w:jc w:val="center"/>
              <w:rPr>
                <w:b/>
                <w:kern w:val="24"/>
                <w:sz w:val="20"/>
                <w:szCs w:val="20"/>
              </w:rPr>
            </w:pPr>
            <w:r w:rsidRPr="007E02B9">
              <w:rPr>
                <w:b/>
                <w:kern w:val="24"/>
                <w:sz w:val="20"/>
                <w:szCs w:val="20"/>
              </w:rPr>
              <w:t>N</w:t>
            </w:r>
          </w:p>
        </w:tc>
        <w:tc>
          <w:tcPr>
            <w:tcW w:w="692" w:type="dxa"/>
            <w:tcBorders>
              <w:left w:val="nil"/>
              <w:bottom w:val="single" w:sz="4" w:space="0" w:color="000000" w:themeColor="text1"/>
              <w:right w:val="nil"/>
            </w:tcBorders>
          </w:tcPr>
          <w:p w:rsidR="00D07769" w:rsidRPr="007E02B9" w:rsidRDefault="00D07769" w:rsidP="00D07769">
            <w:pPr>
              <w:widowControl w:val="0"/>
              <w:spacing w:line="240" w:lineRule="auto"/>
              <w:ind w:right="18"/>
              <w:jc w:val="center"/>
              <w:rPr>
                <w:b/>
                <w:kern w:val="24"/>
                <w:sz w:val="20"/>
                <w:szCs w:val="20"/>
              </w:rPr>
            </w:pPr>
            <w:r w:rsidRPr="007E02B9">
              <w:rPr>
                <w:b/>
                <w:kern w:val="24"/>
                <w:sz w:val="20"/>
                <w:szCs w:val="20"/>
              </w:rPr>
              <w:t>%</w:t>
            </w:r>
          </w:p>
        </w:tc>
        <w:tc>
          <w:tcPr>
            <w:tcW w:w="691" w:type="dxa"/>
            <w:tcBorders>
              <w:left w:val="nil"/>
              <w:bottom w:val="single" w:sz="4" w:space="0" w:color="000000" w:themeColor="text1"/>
              <w:right w:val="nil"/>
            </w:tcBorders>
          </w:tcPr>
          <w:p w:rsidR="00D07769" w:rsidRPr="007E02B9" w:rsidRDefault="00D07769" w:rsidP="00D07769">
            <w:pPr>
              <w:widowControl w:val="0"/>
              <w:spacing w:line="240" w:lineRule="auto"/>
              <w:ind w:right="18"/>
              <w:jc w:val="center"/>
              <w:rPr>
                <w:b/>
                <w:kern w:val="24"/>
                <w:sz w:val="20"/>
                <w:szCs w:val="20"/>
              </w:rPr>
            </w:pPr>
            <w:r w:rsidRPr="007E02B9">
              <w:rPr>
                <w:b/>
                <w:kern w:val="24"/>
                <w:sz w:val="20"/>
                <w:szCs w:val="20"/>
              </w:rPr>
              <w:t>N</w:t>
            </w:r>
          </w:p>
        </w:tc>
        <w:tc>
          <w:tcPr>
            <w:tcW w:w="692" w:type="dxa"/>
            <w:tcBorders>
              <w:left w:val="nil"/>
              <w:bottom w:val="single" w:sz="4" w:space="0" w:color="000000" w:themeColor="text1"/>
              <w:right w:val="nil"/>
            </w:tcBorders>
          </w:tcPr>
          <w:p w:rsidR="00D07769" w:rsidRPr="007E02B9" w:rsidRDefault="00D07769" w:rsidP="00D07769">
            <w:pPr>
              <w:widowControl w:val="0"/>
              <w:spacing w:line="240" w:lineRule="auto"/>
              <w:ind w:right="18"/>
              <w:jc w:val="center"/>
              <w:rPr>
                <w:b/>
                <w:kern w:val="24"/>
                <w:sz w:val="20"/>
                <w:szCs w:val="20"/>
              </w:rPr>
            </w:pPr>
            <w:r w:rsidRPr="007E02B9">
              <w:rPr>
                <w:b/>
                <w:kern w:val="24"/>
                <w:sz w:val="20"/>
                <w:szCs w:val="20"/>
              </w:rPr>
              <w:t>%</w:t>
            </w:r>
          </w:p>
        </w:tc>
        <w:tc>
          <w:tcPr>
            <w:tcW w:w="968" w:type="dxa"/>
            <w:vMerge/>
            <w:tcBorders>
              <w:left w:val="nil"/>
              <w:bottom w:val="single" w:sz="4" w:space="0" w:color="000000" w:themeColor="text1"/>
              <w:right w:val="nil"/>
            </w:tcBorders>
          </w:tcPr>
          <w:p w:rsidR="00D07769" w:rsidRPr="007E02B9" w:rsidRDefault="00D07769" w:rsidP="00D07769">
            <w:pPr>
              <w:spacing w:line="240" w:lineRule="auto"/>
              <w:jc w:val="center"/>
              <w:rPr>
                <w:kern w:val="24"/>
                <w:sz w:val="20"/>
                <w:szCs w:val="20"/>
              </w:rPr>
            </w:pPr>
          </w:p>
        </w:tc>
        <w:tc>
          <w:tcPr>
            <w:tcW w:w="1652" w:type="dxa"/>
            <w:vMerge/>
            <w:tcBorders>
              <w:left w:val="nil"/>
              <w:bottom w:val="single" w:sz="4" w:space="0" w:color="000000" w:themeColor="text1"/>
              <w:right w:val="nil"/>
            </w:tcBorders>
          </w:tcPr>
          <w:p w:rsidR="00D07769" w:rsidRPr="007E02B9" w:rsidRDefault="00D07769" w:rsidP="00D07769">
            <w:pPr>
              <w:spacing w:line="240" w:lineRule="auto"/>
              <w:jc w:val="center"/>
              <w:rPr>
                <w:kern w:val="24"/>
                <w:sz w:val="20"/>
                <w:szCs w:val="20"/>
              </w:rPr>
            </w:pPr>
          </w:p>
        </w:tc>
      </w:tr>
      <w:tr w:rsidR="008D6C66" w:rsidRPr="00050217" w:rsidTr="009041FD">
        <w:trPr>
          <w:trHeight w:val="782"/>
        </w:trPr>
        <w:tc>
          <w:tcPr>
            <w:tcW w:w="3840" w:type="dxa"/>
            <w:tcBorders>
              <w:left w:val="nil"/>
              <w:right w:val="nil"/>
            </w:tcBorders>
          </w:tcPr>
          <w:p w:rsidR="008D6C66" w:rsidRPr="0072581E" w:rsidRDefault="008D6C66" w:rsidP="00AD5237">
            <w:pPr>
              <w:spacing w:line="240" w:lineRule="auto"/>
              <w:rPr>
                <w:b/>
                <w:kern w:val="24"/>
                <w:sz w:val="20"/>
                <w:szCs w:val="20"/>
              </w:rPr>
            </w:pPr>
            <w:r>
              <w:rPr>
                <w:b/>
                <w:kern w:val="24"/>
                <w:sz w:val="20"/>
                <w:szCs w:val="20"/>
              </w:rPr>
              <w:t>Aktifitas Fisik</w:t>
            </w:r>
          </w:p>
          <w:p w:rsidR="008D6C66" w:rsidRDefault="008D6C66" w:rsidP="00AD5237">
            <w:pPr>
              <w:spacing w:line="240" w:lineRule="auto"/>
              <w:rPr>
                <w:kern w:val="24"/>
                <w:sz w:val="20"/>
                <w:szCs w:val="20"/>
              </w:rPr>
            </w:pPr>
            <w:r>
              <w:rPr>
                <w:kern w:val="24"/>
                <w:sz w:val="20"/>
                <w:szCs w:val="20"/>
              </w:rPr>
              <w:t>Ringan</w:t>
            </w:r>
          </w:p>
          <w:p w:rsidR="008D6C66" w:rsidRPr="00951341" w:rsidRDefault="008D6C66" w:rsidP="00AD5237">
            <w:pPr>
              <w:spacing w:line="240" w:lineRule="auto"/>
              <w:rPr>
                <w:kern w:val="24"/>
                <w:sz w:val="20"/>
                <w:szCs w:val="20"/>
              </w:rPr>
            </w:pPr>
            <w:r>
              <w:rPr>
                <w:kern w:val="24"/>
                <w:sz w:val="20"/>
                <w:szCs w:val="20"/>
              </w:rPr>
              <w:t>Sedang</w:t>
            </w:r>
          </w:p>
        </w:tc>
        <w:tc>
          <w:tcPr>
            <w:tcW w:w="645"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19</w:t>
            </w:r>
          </w:p>
          <w:p w:rsidR="008D6C66" w:rsidRPr="00951341" w:rsidRDefault="008D6C66" w:rsidP="00AD5237">
            <w:pPr>
              <w:spacing w:line="240" w:lineRule="auto"/>
              <w:jc w:val="center"/>
              <w:rPr>
                <w:sz w:val="20"/>
                <w:szCs w:val="20"/>
              </w:rPr>
            </w:pPr>
            <w:r>
              <w:rPr>
                <w:sz w:val="20"/>
                <w:szCs w:val="20"/>
              </w:rPr>
              <w:t>16</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54,29</w:t>
            </w:r>
          </w:p>
          <w:p w:rsidR="008D6C66" w:rsidRPr="00951341" w:rsidRDefault="008D6C66" w:rsidP="00AD5237">
            <w:pPr>
              <w:spacing w:line="240" w:lineRule="auto"/>
              <w:jc w:val="center"/>
              <w:rPr>
                <w:sz w:val="20"/>
                <w:szCs w:val="20"/>
              </w:rPr>
            </w:pPr>
            <w:r>
              <w:rPr>
                <w:sz w:val="20"/>
                <w:szCs w:val="20"/>
              </w:rPr>
              <w:t>45,71</w:t>
            </w:r>
          </w:p>
        </w:tc>
        <w:tc>
          <w:tcPr>
            <w:tcW w:w="691"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10</w:t>
            </w:r>
          </w:p>
          <w:p w:rsidR="008D6C66" w:rsidRPr="00951341" w:rsidRDefault="008D6C66" w:rsidP="00AD5237">
            <w:pPr>
              <w:spacing w:line="240" w:lineRule="auto"/>
              <w:jc w:val="center"/>
              <w:rPr>
                <w:sz w:val="20"/>
                <w:szCs w:val="20"/>
              </w:rPr>
            </w:pPr>
            <w:r>
              <w:rPr>
                <w:sz w:val="20"/>
                <w:szCs w:val="20"/>
              </w:rPr>
              <w:t>25</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28,57</w:t>
            </w:r>
          </w:p>
          <w:p w:rsidR="008D6C66" w:rsidRPr="00951341" w:rsidRDefault="008D6C66" w:rsidP="00AD5237">
            <w:pPr>
              <w:spacing w:line="240" w:lineRule="auto"/>
              <w:jc w:val="center"/>
              <w:rPr>
                <w:sz w:val="20"/>
                <w:szCs w:val="20"/>
              </w:rPr>
            </w:pPr>
            <w:r>
              <w:rPr>
                <w:sz w:val="20"/>
                <w:szCs w:val="20"/>
              </w:rPr>
              <w:t>7,43</w:t>
            </w:r>
          </w:p>
        </w:tc>
        <w:tc>
          <w:tcPr>
            <w:tcW w:w="968" w:type="dxa"/>
            <w:tcBorders>
              <w:left w:val="nil"/>
              <w:right w:val="nil"/>
            </w:tcBorders>
          </w:tcPr>
          <w:p w:rsidR="008D6C66" w:rsidRPr="007E02B9" w:rsidRDefault="008D6C66" w:rsidP="00D07769">
            <w:pPr>
              <w:spacing w:line="240" w:lineRule="auto"/>
              <w:jc w:val="center"/>
              <w:rPr>
                <w:kern w:val="24"/>
                <w:sz w:val="20"/>
                <w:szCs w:val="20"/>
              </w:rPr>
            </w:pPr>
          </w:p>
          <w:p w:rsidR="008D6C66" w:rsidRPr="008D6C66" w:rsidRDefault="008D6C66" w:rsidP="00D07769">
            <w:pPr>
              <w:spacing w:line="240" w:lineRule="auto"/>
              <w:jc w:val="center"/>
              <w:rPr>
                <w:kern w:val="24"/>
                <w:sz w:val="20"/>
                <w:szCs w:val="20"/>
              </w:rPr>
            </w:pPr>
            <w:r>
              <w:rPr>
                <w:kern w:val="24"/>
                <w:sz w:val="20"/>
                <w:szCs w:val="20"/>
              </w:rPr>
              <w:t>0,029</w:t>
            </w:r>
          </w:p>
        </w:tc>
        <w:tc>
          <w:tcPr>
            <w:tcW w:w="1652" w:type="dxa"/>
            <w:tcBorders>
              <w:left w:val="nil"/>
              <w:right w:val="nil"/>
            </w:tcBorders>
          </w:tcPr>
          <w:p w:rsidR="008D6C66" w:rsidRDefault="008D6C66" w:rsidP="00D07769">
            <w:pPr>
              <w:spacing w:line="240" w:lineRule="auto"/>
              <w:jc w:val="center"/>
              <w:rPr>
                <w:kern w:val="24"/>
                <w:sz w:val="20"/>
                <w:szCs w:val="20"/>
                <w:lang w:val="en-US"/>
              </w:rPr>
            </w:pPr>
          </w:p>
          <w:p w:rsidR="008D6C66" w:rsidRPr="008D6C66" w:rsidRDefault="008D6C66" w:rsidP="00D07769">
            <w:pPr>
              <w:spacing w:line="240" w:lineRule="auto"/>
              <w:jc w:val="center"/>
              <w:rPr>
                <w:kern w:val="24"/>
                <w:sz w:val="20"/>
                <w:szCs w:val="20"/>
              </w:rPr>
            </w:pPr>
            <w:r>
              <w:rPr>
                <w:kern w:val="24"/>
                <w:sz w:val="20"/>
                <w:szCs w:val="20"/>
              </w:rPr>
              <w:t>2,96</w:t>
            </w:r>
          </w:p>
          <w:p w:rsidR="008D6C66" w:rsidRPr="00671472" w:rsidRDefault="00864F6C" w:rsidP="00D07769">
            <w:pPr>
              <w:spacing w:line="240" w:lineRule="auto"/>
              <w:jc w:val="center"/>
              <w:rPr>
                <w:kern w:val="24"/>
                <w:sz w:val="20"/>
                <w:szCs w:val="20"/>
                <w:lang w:val="en-US"/>
              </w:rPr>
            </w:pPr>
            <w:r>
              <w:rPr>
                <w:kern w:val="24"/>
                <w:sz w:val="20"/>
                <w:szCs w:val="20"/>
                <w:lang w:val="en-US"/>
              </w:rPr>
              <w:t>(0,</w:t>
            </w:r>
            <w:r>
              <w:rPr>
                <w:kern w:val="24"/>
                <w:sz w:val="20"/>
                <w:szCs w:val="20"/>
              </w:rPr>
              <w:t>1,10</w:t>
            </w:r>
            <w:r>
              <w:rPr>
                <w:kern w:val="24"/>
                <w:sz w:val="20"/>
                <w:szCs w:val="20"/>
                <w:lang w:val="en-US"/>
              </w:rPr>
              <w:t>-</w:t>
            </w:r>
            <w:r>
              <w:rPr>
                <w:kern w:val="24"/>
                <w:sz w:val="20"/>
                <w:szCs w:val="20"/>
              </w:rPr>
              <w:t>7,99</w:t>
            </w:r>
            <w:r w:rsidR="008D6C66">
              <w:rPr>
                <w:kern w:val="24"/>
                <w:sz w:val="20"/>
                <w:szCs w:val="20"/>
                <w:lang w:val="en-US"/>
              </w:rPr>
              <w:t>)</w:t>
            </w:r>
          </w:p>
        </w:tc>
      </w:tr>
      <w:tr w:rsidR="008D6C66" w:rsidRPr="00050217" w:rsidTr="00BE28AD">
        <w:trPr>
          <w:trHeight w:val="848"/>
        </w:trPr>
        <w:tc>
          <w:tcPr>
            <w:tcW w:w="3840" w:type="dxa"/>
            <w:tcBorders>
              <w:left w:val="nil"/>
              <w:right w:val="nil"/>
            </w:tcBorders>
          </w:tcPr>
          <w:p w:rsidR="008D6C66" w:rsidRPr="00951341" w:rsidRDefault="008D6C66" w:rsidP="00AD5237">
            <w:pPr>
              <w:spacing w:line="240" w:lineRule="auto"/>
              <w:rPr>
                <w:b/>
                <w:kern w:val="24"/>
                <w:sz w:val="20"/>
                <w:szCs w:val="20"/>
              </w:rPr>
            </w:pPr>
            <w:r>
              <w:rPr>
                <w:b/>
                <w:kern w:val="24"/>
                <w:sz w:val="20"/>
                <w:szCs w:val="20"/>
              </w:rPr>
              <w:t>Keturunan/ Genetik</w:t>
            </w:r>
          </w:p>
          <w:p w:rsidR="008D6C66" w:rsidRDefault="008D6C66" w:rsidP="00AD5237">
            <w:pPr>
              <w:spacing w:line="240" w:lineRule="auto"/>
              <w:rPr>
                <w:kern w:val="24"/>
                <w:sz w:val="20"/>
                <w:szCs w:val="20"/>
              </w:rPr>
            </w:pPr>
            <w:r>
              <w:rPr>
                <w:kern w:val="24"/>
                <w:sz w:val="20"/>
                <w:szCs w:val="20"/>
              </w:rPr>
              <w:t>Obesitas</w:t>
            </w:r>
          </w:p>
          <w:p w:rsidR="008D6C66" w:rsidRPr="00951341" w:rsidRDefault="008D6C66" w:rsidP="00AD5237">
            <w:pPr>
              <w:spacing w:line="240" w:lineRule="auto"/>
              <w:rPr>
                <w:kern w:val="24"/>
                <w:sz w:val="20"/>
                <w:szCs w:val="20"/>
              </w:rPr>
            </w:pPr>
            <w:r>
              <w:rPr>
                <w:kern w:val="24"/>
                <w:sz w:val="20"/>
                <w:szCs w:val="20"/>
              </w:rPr>
              <w:t>Tidak Obesitas</w:t>
            </w:r>
          </w:p>
        </w:tc>
        <w:tc>
          <w:tcPr>
            <w:tcW w:w="645"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27</w:t>
            </w:r>
          </w:p>
          <w:p w:rsidR="008D6C66" w:rsidRPr="00037A85" w:rsidRDefault="008D6C66" w:rsidP="00AD5237">
            <w:pPr>
              <w:spacing w:line="240" w:lineRule="auto"/>
              <w:jc w:val="center"/>
              <w:rPr>
                <w:sz w:val="20"/>
                <w:szCs w:val="20"/>
              </w:rPr>
            </w:pPr>
            <w:r>
              <w:rPr>
                <w:sz w:val="20"/>
                <w:szCs w:val="20"/>
              </w:rPr>
              <w:t>8</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77,14</w:t>
            </w:r>
          </w:p>
          <w:p w:rsidR="008D6C66" w:rsidRPr="00037A85" w:rsidRDefault="008D6C66" w:rsidP="00AD5237">
            <w:pPr>
              <w:spacing w:line="240" w:lineRule="auto"/>
              <w:jc w:val="center"/>
              <w:rPr>
                <w:sz w:val="20"/>
                <w:szCs w:val="20"/>
              </w:rPr>
            </w:pPr>
            <w:r>
              <w:rPr>
                <w:sz w:val="20"/>
                <w:szCs w:val="20"/>
              </w:rPr>
              <w:t>22,86</w:t>
            </w:r>
          </w:p>
        </w:tc>
        <w:tc>
          <w:tcPr>
            <w:tcW w:w="691"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14</w:t>
            </w:r>
          </w:p>
          <w:p w:rsidR="008D6C66" w:rsidRPr="00037A85" w:rsidRDefault="008D6C66" w:rsidP="00AD5237">
            <w:pPr>
              <w:spacing w:line="240" w:lineRule="auto"/>
              <w:jc w:val="center"/>
              <w:rPr>
                <w:sz w:val="20"/>
                <w:szCs w:val="20"/>
              </w:rPr>
            </w:pPr>
            <w:r>
              <w:rPr>
                <w:sz w:val="20"/>
                <w:szCs w:val="20"/>
              </w:rPr>
              <w:t>21</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40</w:t>
            </w:r>
          </w:p>
          <w:p w:rsidR="008D6C66" w:rsidRPr="00037A85" w:rsidRDefault="008D6C66" w:rsidP="00AD5237">
            <w:pPr>
              <w:spacing w:line="240" w:lineRule="auto"/>
              <w:jc w:val="center"/>
              <w:rPr>
                <w:sz w:val="20"/>
                <w:szCs w:val="20"/>
              </w:rPr>
            </w:pPr>
            <w:r>
              <w:rPr>
                <w:sz w:val="20"/>
                <w:szCs w:val="20"/>
              </w:rPr>
              <w:t>60</w:t>
            </w:r>
          </w:p>
        </w:tc>
        <w:tc>
          <w:tcPr>
            <w:tcW w:w="968" w:type="dxa"/>
            <w:tcBorders>
              <w:left w:val="nil"/>
              <w:right w:val="nil"/>
            </w:tcBorders>
          </w:tcPr>
          <w:p w:rsidR="008D6C66" w:rsidRPr="007E02B9" w:rsidRDefault="008D6C66" w:rsidP="00D07769">
            <w:pPr>
              <w:spacing w:line="240" w:lineRule="auto"/>
              <w:jc w:val="center"/>
              <w:rPr>
                <w:kern w:val="24"/>
                <w:sz w:val="20"/>
                <w:szCs w:val="20"/>
              </w:rPr>
            </w:pPr>
          </w:p>
          <w:p w:rsidR="008D6C66" w:rsidRPr="008D6C66" w:rsidRDefault="008D6C66" w:rsidP="00671472">
            <w:pPr>
              <w:spacing w:line="240" w:lineRule="auto"/>
              <w:jc w:val="center"/>
              <w:rPr>
                <w:kern w:val="24"/>
                <w:sz w:val="20"/>
                <w:szCs w:val="20"/>
              </w:rPr>
            </w:pPr>
            <w:r w:rsidRPr="007E02B9">
              <w:rPr>
                <w:kern w:val="24"/>
                <w:sz w:val="20"/>
                <w:szCs w:val="20"/>
              </w:rPr>
              <w:t>0</w:t>
            </w:r>
            <w:r>
              <w:rPr>
                <w:kern w:val="24"/>
                <w:sz w:val="20"/>
                <w:szCs w:val="20"/>
              </w:rPr>
              <w:t>,008</w:t>
            </w:r>
          </w:p>
        </w:tc>
        <w:tc>
          <w:tcPr>
            <w:tcW w:w="1652" w:type="dxa"/>
            <w:tcBorders>
              <w:left w:val="nil"/>
              <w:right w:val="nil"/>
            </w:tcBorders>
          </w:tcPr>
          <w:p w:rsidR="008D6C66" w:rsidRPr="007E02B9" w:rsidRDefault="008D6C66" w:rsidP="00D07769">
            <w:pPr>
              <w:spacing w:line="240" w:lineRule="auto"/>
              <w:jc w:val="center"/>
              <w:rPr>
                <w:kern w:val="24"/>
                <w:sz w:val="20"/>
                <w:szCs w:val="20"/>
              </w:rPr>
            </w:pPr>
          </w:p>
          <w:p w:rsidR="008D6C66" w:rsidRPr="00864F6C" w:rsidRDefault="00864F6C" w:rsidP="00D07769">
            <w:pPr>
              <w:spacing w:line="240" w:lineRule="auto"/>
              <w:jc w:val="center"/>
              <w:rPr>
                <w:kern w:val="24"/>
                <w:sz w:val="20"/>
                <w:szCs w:val="20"/>
              </w:rPr>
            </w:pPr>
            <w:r>
              <w:rPr>
                <w:kern w:val="24"/>
                <w:sz w:val="20"/>
                <w:szCs w:val="20"/>
              </w:rPr>
              <w:t>5,063</w:t>
            </w:r>
          </w:p>
          <w:p w:rsidR="008D6C66" w:rsidRPr="007E02B9" w:rsidRDefault="008D6C66" w:rsidP="00864F6C">
            <w:pPr>
              <w:spacing w:line="240" w:lineRule="auto"/>
              <w:rPr>
                <w:kern w:val="24"/>
                <w:sz w:val="20"/>
                <w:szCs w:val="20"/>
              </w:rPr>
            </w:pPr>
            <w:r w:rsidRPr="007E02B9">
              <w:rPr>
                <w:kern w:val="24"/>
                <w:sz w:val="20"/>
                <w:szCs w:val="20"/>
              </w:rPr>
              <w:t>(</w:t>
            </w:r>
            <w:r w:rsidR="00864F6C">
              <w:rPr>
                <w:kern w:val="24"/>
                <w:sz w:val="20"/>
                <w:szCs w:val="20"/>
              </w:rPr>
              <w:t>1,79</w:t>
            </w:r>
            <w:r w:rsidRPr="007E02B9">
              <w:rPr>
                <w:kern w:val="24"/>
                <w:sz w:val="20"/>
                <w:szCs w:val="20"/>
              </w:rPr>
              <w:t>-</w:t>
            </w:r>
            <w:r w:rsidR="00864F6C">
              <w:rPr>
                <w:kern w:val="24"/>
                <w:sz w:val="20"/>
                <w:szCs w:val="20"/>
              </w:rPr>
              <w:t>14,31</w:t>
            </w:r>
            <w:r w:rsidRPr="007E02B9">
              <w:rPr>
                <w:kern w:val="24"/>
                <w:sz w:val="20"/>
                <w:szCs w:val="20"/>
              </w:rPr>
              <w:t>)</w:t>
            </w:r>
          </w:p>
        </w:tc>
      </w:tr>
      <w:tr w:rsidR="008D6C66" w:rsidRPr="00050217" w:rsidTr="00BE28AD">
        <w:trPr>
          <w:trHeight w:val="848"/>
        </w:trPr>
        <w:tc>
          <w:tcPr>
            <w:tcW w:w="3840" w:type="dxa"/>
            <w:tcBorders>
              <w:left w:val="nil"/>
              <w:right w:val="nil"/>
            </w:tcBorders>
          </w:tcPr>
          <w:p w:rsidR="008D6C66" w:rsidRDefault="008D6C66" w:rsidP="00AD5237">
            <w:pPr>
              <w:spacing w:line="240" w:lineRule="auto"/>
              <w:rPr>
                <w:b/>
                <w:kern w:val="24"/>
                <w:sz w:val="20"/>
                <w:szCs w:val="20"/>
              </w:rPr>
            </w:pPr>
            <w:r>
              <w:rPr>
                <w:b/>
                <w:kern w:val="24"/>
                <w:sz w:val="20"/>
                <w:szCs w:val="20"/>
              </w:rPr>
              <w:t>Asupan Lemak</w:t>
            </w:r>
          </w:p>
          <w:p w:rsidR="008D6C66" w:rsidRPr="00D448D5" w:rsidRDefault="008D6C66" w:rsidP="00AD5237">
            <w:pPr>
              <w:spacing w:line="240" w:lineRule="auto"/>
              <w:rPr>
                <w:kern w:val="24"/>
                <w:sz w:val="20"/>
                <w:szCs w:val="20"/>
              </w:rPr>
            </w:pPr>
            <w:r w:rsidRPr="00D448D5">
              <w:rPr>
                <w:kern w:val="24"/>
                <w:sz w:val="20"/>
                <w:szCs w:val="20"/>
              </w:rPr>
              <w:t>Lebih</w:t>
            </w:r>
          </w:p>
          <w:p w:rsidR="008D6C66" w:rsidRPr="00C91D48" w:rsidRDefault="008D6C66" w:rsidP="00AD5237">
            <w:pPr>
              <w:spacing w:line="240" w:lineRule="auto"/>
              <w:rPr>
                <w:kern w:val="24"/>
                <w:sz w:val="20"/>
                <w:szCs w:val="20"/>
              </w:rPr>
            </w:pPr>
            <w:r w:rsidRPr="00D448D5">
              <w:rPr>
                <w:kern w:val="24"/>
                <w:sz w:val="20"/>
                <w:szCs w:val="20"/>
              </w:rPr>
              <w:t>Cukup</w:t>
            </w:r>
          </w:p>
        </w:tc>
        <w:tc>
          <w:tcPr>
            <w:tcW w:w="645"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23</w:t>
            </w:r>
          </w:p>
          <w:p w:rsidR="008D6C66" w:rsidRPr="00037A85" w:rsidRDefault="008D6C66" w:rsidP="00AD5237">
            <w:pPr>
              <w:spacing w:line="240" w:lineRule="auto"/>
              <w:jc w:val="center"/>
              <w:rPr>
                <w:sz w:val="20"/>
                <w:szCs w:val="20"/>
              </w:rPr>
            </w:pPr>
            <w:r>
              <w:rPr>
                <w:sz w:val="20"/>
                <w:szCs w:val="20"/>
              </w:rPr>
              <w:t>12</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65,71</w:t>
            </w:r>
          </w:p>
          <w:p w:rsidR="008D6C66" w:rsidRPr="00037A85" w:rsidRDefault="008D6C66" w:rsidP="00AD5237">
            <w:pPr>
              <w:spacing w:line="240" w:lineRule="auto"/>
              <w:jc w:val="center"/>
              <w:rPr>
                <w:sz w:val="20"/>
                <w:szCs w:val="20"/>
              </w:rPr>
            </w:pPr>
            <w:r>
              <w:rPr>
                <w:sz w:val="20"/>
                <w:szCs w:val="20"/>
              </w:rPr>
              <w:t>34,29</w:t>
            </w:r>
          </w:p>
        </w:tc>
        <w:tc>
          <w:tcPr>
            <w:tcW w:w="691"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13</w:t>
            </w:r>
          </w:p>
          <w:p w:rsidR="008D6C66" w:rsidRPr="00037A85" w:rsidRDefault="008D6C66" w:rsidP="00AD5237">
            <w:pPr>
              <w:spacing w:line="240" w:lineRule="auto"/>
              <w:jc w:val="center"/>
              <w:rPr>
                <w:sz w:val="20"/>
                <w:szCs w:val="20"/>
              </w:rPr>
            </w:pPr>
            <w:r>
              <w:rPr>
                <w:sz w:val="20"/>
                <w:szCs w:val="20"/>
              </w:rPr>
              <w:t>22</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37,14</w:t>
            </w:r>
          </w:p>
          <w:p w:rsidR="008D6C66" w:rsidRPr="000D7F4B" w:rsidRDefault="008D6C66" w:rsidP="00AD5237">
            <w:pPr>
              <w:spacing w:line="240" w:lineRule="auto"/>
              <w:jc w:val="center"/>
              <w:rPr>
                <w:sz w:val="20"/>
                <w:szCs w:val="20"/>
              </w:rPr>
            </w:pPr>
            <w:r>
              <w:rPr>
                <w:sz w:val="20"/>
                <w:szCs w:val="20"/>
              </w:rPr>
              <w:t>62,86</w:t>
            </w:r>
          </w:p>
        </w:tc>
        <w:tc>
          <w:tcPr>
            <w:tcW w:w="968" w:type="dxa"/>
            <w:tcBorders>
              <w:left w:val="nil"/>
              <w:right w:val="nil"/>
            </w:tcBorders>
          </w:tcPr>
          <w:p w:rsidR="008D6C66" w:rsidRPr="007E02B9" w:rsidRDefault="008D6C66" w:rsidP="00D07769">
            <w:pPr>
              <w:spacing w:line="240" w:lineRule="auto"/>
              <w:jc w:val="center"/>
              <w:rPr>
                <w:kern w:val="24"/>
                <w:sz w:val="20"/>
                <w:szCs w:val="20"/>
              </w:rPr>
            </w:pPr>
          </w:p>
          <w:p w:rsidR="008D6C66" w:rsidRPr="008D6C66" w:rsidRDefault="008D6C66" w:rsidP="00671472">
            <w:pPr>
              <w:spacing w:line="240" w:lineRule="auto"/>
              <w:jc w:val="center"/>
              <w:rPr>
                <w:kern w:val="24"/>
                <w:sz w:val="20"/>
                <w:szCs w:val="20"/>
              </w:rPr>
            </w:pPr>
            <w:r w:rsidRPr="007E02B9">
              <w:rPr>
                <w:kern w:val="24"/>
                <w:sz w:val="20"/>
                <w:szCs w:val="20"/>
              </w:rPr>
              <w:t>0,</w:t>
            </w:r>
            <w:r>
              <w:rPr>
                <w:kern w:val="24"/>
                <w:sz w:val="20"/>
                <w:szCs w:val="20"/>
                <w:lang w:val="en-US"/>
              </w:rPr>
              <w:t>0</w:t>
            </w:r>
            <w:r>
              <w:rPr>
                <w:kern w:val="24"/>
                <w:sz w:val="20"/>
                <w:szCs w:val="20"/>
              </w:rPr>
              <w:t>17</w:t>
            </w:r>
          </w:p>
        </w:tc>
        <w:tc>
          <w:tcPr>
            <w:tcW w:w="1652" w:type="dxa"/>
            <w:tcBorders>
              <w:left w:val="nil"/>
              <w:right w:val="nil"/>
            </w:tcBorders>
          </w:tcPr>
          <w:p w:rsidR="008D6C66" w:rsidRPr="007E02B9" w:rsidRDefault="008D6C66" w:rsidP="00D07769">
            <w:pPr>
              <w:spacing w:line="240" w:lineRule="auto"/>
              <w:jc w:val="center"/>
              <w:rPr>
                <w:kern w:val="24"/>
                <w:sz w:val="20"/>
                <w:szCs w:val="20"/>
              </w:rPr>
            </w:pPr>
          </w:p>
          <w:p w:rsidR="008D6C66" w:rsidRPr="00864F6C" w:rsidRDefault="00864F6C" w:rsidP="00D07769">
            <w:pPr>
              <w:spacing w:line="240" w:lineRule="auto"/>
              <w:jc w:val="center"/>
              <w:rPr>
                <w:kern w:val="24"/>
                <w:sz w:val="20"/>
                <w:szCs w:val="20"/>
              </w:rPr>
            </w:pPr>
            <w:r>
              <w:rPr>
                <w:kern w:val="24"/>
                <w:sz w:val="20"/>
                <w:szCs w:val="20"/>
              </w:rPr>
              <w:t>3,24</w:t>
            </w:r>
          </w:p>
          <w:p w:rsidR="008D6C66" w:rsidRPr="007E02B9" w:rsidRDefault="00864F6C" w:rsidP="00864F6C">
            <w:pPr>
              <w:spacing w:line="240" w:lineRule="auto"/>
              <w:jc w:val="center"/>
              <w:rPr>
                <w:kern w:val="24"/>
                <w:sz w:val="20"/>
                <w:szCs w:val="20"/>
              </w:rPr>
            </w:pPr>
            <w:r>
              <w:rPr>
                <w:kern w:val="24"/>
                <w:sz w:val="20"/>
                <w:szCs w:val="20"/>
              </w:rPr>
              <w:t>(1,22</w:t>
            </w:r>
            <w:r w:rsidR="008D6C66" w:rsidRPr="007E02B9">
              <w:rPr>
                <w:kern w:val="24"/>
                <w:sz w:val="20"/>
                <w:szCs w:val="20"/>
              </w:rPr>
              <w:t>-</w:t>
            </w:r>
            <w:r>
              <w:rPr>
                <w:kern w:val="24"/>
                <w:sz w:val="20"/>
                <w:szCs w:val="20"/>
              </w:rPr>
              <w:t>8,63</w:t>
            </w:r>
            <w:r w:rsidR="008D6C66" w:rsidRPr="007E02B9">
              <w:rPr>
                <w:kern w:val="24"/>
                <w:sz w:val="20"/>
                <w:szCs w:val="20"/>
              </w:rPr>
              <w:t>)</w:t>
            </w:r>
          </w:p>
        </w:tc>
      </w:tr>
      <w:tr w:rsidR="008D6C66" w:rsidRPr="00050217" w:rsidTr="00BE28AD">
        <w:trPr>
          <w:trHeight w:val="884"/>
        </w:trPr>
        <w:tc>
          <w:tcPr>
            <w:tcW w:w="3840" w:type="dxa"/>
            <w:tcBorders>
              <w:left w:val="nil"/>
              <w:right w:val="nil"/>
            </w:tcBorders>
          </w:tcPr>
          <w:p w:rsidR="008D6C66" w:rsidRPr="000D7F4B" w:rsidRDefault="008D6C66" w:rsidP="00AD5237">
            <w:pPr>
              <w:spacing w:line="240" w:lineRule="auto"/>
              <w:rPr>
                <w:b/>
                <w:kern w:val="24"/>
                <w:sz w:val="20"/>
                <w:szCs w:val="20"/>
              </w:rPr>
            </w:pPr>
            <w:r>
              <w:rPr>
                <w:b/>
                <w:kern w:val="24"/>
                <w:sz w:val="20"/>
                <w:szCs w:val="20"/>
              </w:rPr>
              <w:t>Lama Pemberian ASI</w:t>
            </w:r>
          </w:p>
          <w:p w:rsidR="008D6C66" w:rsidRDefault="008D6C66" w:rsidP="00AD5237">
            <w:pPr>
              <w:spacing w:line="240" w:lineRule="auto"/>
              <w:rPr>
                <w:kern w:val="24"/>
                <w:sz w:val="20"/>
                <w:szCs w:val="20"/>
              </w:rPr>
            </w:pPr>
            <w:r>
              <w:rPr>
                <w:kern w:val="24"/>
                <w:sz w:val="20"/>
                <w:szCs w:val="20"/>
              </w:rPr>
              <w:t>&lt;2 Tahun</w:t>
            </w:r>
          </w:p>
          <w:p w:rsidR="008D6C66" w:rsidRPr="00D448D5" w:rsidRDefault="008D6C66" w:rsidP="00AD5237">
            <w:pPr>
              <w:spacing w:line="240" w:lineRule="auto"/>
              <w:rPr>
                <w:kern w:val="24"/>
                <w:sz w:val="20"/>
                <w:szCs w:val="20"/>
              </w:rPr>
            </w:pPr>
            <w:r w:rsidRPr="00D448D5">
              <w:rPr>
                <w:rFonts w:eastAsia="Times New Roman"/>
                <w:bCs/>
                <w:color w:val="080808"/>
                <w:sz w:val="20"/>
                <w:szCs w:val="20"/>
              </w:rPr>
              <w:t>≥ 2 Tahun</w:t>
            </w:r>
          </w:p>
        </w:tc>
        <w:tc>
          <w:tcPr>
            <w:tcW w:w="645"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28</w:t>
            </w:r>
          </w:p>
          <w:p w:rsidR="008D6C66" w:rsidRPr="00592FFF" w:rsidRDefault="008D6C66" w:rsidP="00AD5237">
            <w:pPr>
              <w:spacing w:line="240" w:lineRule="auto"/>
              <w:jc w:val="center"/>
              <w:rPr>
                <w:sz w:val="20"/>
                <w:szCs w:val="20"/>
              </w:rPr>
            </w:pPr>
            <w:r>
              <w:rPr>
                <w:sz w:val="20"/>
                <w:szCs w:val="20"/>
              </w:rPr>
              <w:t>7</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80</w:t>
            </w:r>
          </w:p>
          <w:p w:rsidR="008D6C66" w:rsidRPr="00592FFF" w:rsidRDefault="008D6C66" w:rsidP="00AD5237">
            <w:pPr>
              <w:spacing w:line="240" w:lineRule="auto"/>
              <w:jc w:val="center"/>
              <w:rPr>
                <w:sz w:val="20"/>
                <w:szCs w:val="20"/>
              </w:rPr>
            </w:pPr>
            <w:r>
              <w:rPr>
                <w:sz w:val="20"/>
                <w:szCs w:val="20"/>
              </w:rPr>
              <w:t>20</w:t>
            </w:r>
          </w:p>
        </w:tc>
        <w:tc>
          <w:tcPr>
            <w:tcW w:w="691"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16</w:t>
            </w:r>
          </w:p>
          <w:p w:rsidR="008D6C66" w:rsidRPr="00592FFF" w:rsidRDefault="008D6C66" w:rsidP="00AD5237">
            <w:pPr>
              <w:spacing w:line="240" w:lineRule="auto"/>
              <w:jc w:val="center"/>
              <w:rPr>
                <w:sz w:val="20"/>
                <w:szCs w:val="20"/>
              </w:rPr>
            </w:pPr>
            <w:r>
              <w:rPr>
                <w:sz w:val="20"/>
                <w:szCs w:val="20"/>
              </w:rPr>
              <w:t>19</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45,71</w:t>
            </w:r>
          </w:p>
          <w:p w:rsidR="008D6C66" w:rsidRPr="00592FFF" w:rsidRDefault="008D6C66" w:rsidP="00AD5237">
            <w:pPr>
              <w:spacing w:line="240" w:lineRule="auto"/>
              <w:jc w:val="center"/>
              <w:rPr>
                <w:sz w:val="20"/>
                <w:szCs w:val="20"/>
              </w:rPr>
            </w:pPr>
            <w:r>
              <w:rPr>
                <w:sz w:val="20"/>
                <w:szCs w:val="20"/>
              </w:rPr>
              <w:t>54,29</w:t>
            </w:r>
          </w:p>
        </w:tc>
        <w:tc>
          <w:tcPr>
            <w:tcW w:w="968" w:type="dxa"/>
            <w:tcBorders>
              <w:left w:val="nil"/>
              <w:right w:val="nil"/>
            </w:tcBorders>
          </w:tcPr>
          <w:p w:rsidR="008D6C66" w:rsidRPr="007E02B9" w:rsidRDefault="008D6C66" w:rsidP="00D07769">
            <w:pPr>
              <w:spacing w:line="240" w:lineRule="auto"/>
              <w:jc w:val="center"/>
              <w:rPr>
                <w:kern w:val="24"/>
                <w:sz w:val="20"/>
                <w:szCs w:val="20"/>
              </w:rPr>
            </w:pPr>
          </w:p>
          <w:p w:rsidR="008D6C66" w:rsidRPr="008D6C66" w:rsidRDefault="008D6C66" w:rsidP="00671472">
            <w:pPr>
              <w:spacing w:line="240" w:lineRule="auto"/>
              <w:jc w:val="center"/>
              <w:rPr>
                <w:kern w:val="24"/>
                <w:sz w:val="20"/>
                <w:szCs w:val="20"/>
              </w:rPr>
            </w:pPr>
            <w:r w:rsidRPr="007E02B9">
              <w:rPr>
                <w:kern w:val="24"/>
                <w:sz w:val="20"/>
                <w:szCs w:val="20"/>
              </w:rPr>
              <w:t>0,</w:t>
            </w:r>
            <w:r>
              <w:rPr>
                <w:kern w:val="24"/>
                <w:sz w:val="20"/>
                <w:szCs w:val="20"/>
              </w:rPr>
              <w:t>003</w:t>
            </w:r>
          </w:p>
        </w:tc>
        <w:tc>
          <w:tcPr>
            <w:tcW w:w="1652" w:type="dxa"/>
            <w:tcBorders>
              <w:left w:val="nil"/>
              <w:right w:val="nil"/>
            </w:tcBorders>
          </w:tcPr>
          <w:p w:rsidR="008D6C66" w:rsidRPr="007E02B9" w:rsidRDefault="008D6C66" w:rsidP="00D07769">
            <w:pPr>
              <w:spacing w:line="240" w:lineRule="auto"/>
              <w:jc w:val="center"/>
              <w:rPr>
                <w:kern w:val="24"/>
                <w:sz w:val="20"/>
                <w:szCs w:val="20"/>
              </w:rPr>
            </w:pPr>
          </w:p>
          <w:p w:rsidR="008D6C66" w:rsidRPr="00864F6C" w:rsidRDefault="00864F6C" w:rsidP="00D07769">
            <w:pPr>
              <w:spacing w:line="240" w:lineRule="auto"/>
              <w:jc w:val="center"/>
              <w:rPr>
                <w:kern w:val="24"/>
                <w:sz w:val="20"/>
                <w:szCs w:val="20"/>
              </w:rPr>
            </w:pPr>
            <w:r>
              <w:rPr>
                <w:kern w:val="24"/>
                <w:sz w:val="20"/>
                <w:szCs w:val="20"/>
              </w:rPr>
              <w:t>4,75</w:t>
            </w:r>
          </w:p>
          <w:p w:rsidR="008D6C66" w:rsidRPr="007E02B9" w:rsidRDefault="008D6C66" w:rsidP="00864F6C">
            <w:pPr>
              <w:spacing w:line="240" w:lineRule="auto"/>
              <w:jc w:val="center"/>
              <w:rPr>
                <w:kern w:val="24"/>
                <w:sz w:val="20"/>
                <w:szCs w:val="20"/>
              </w:rPr>
            </w:pPr>
            <w:r w:rsidRPr="007E02B9">
              <w:rPr>
                <w:kern w:val="24"/>
                <w:sz w:val="20"/>
                <w:szCs w:val="20"/>
              </w:rPr>
              <w:t>(</w:t>
            </w:r>
            <w:r w:rsidR="00864F6C">
              <w:rPr>
                <w:kern w:val="24"/>
                <w:sz w:val="20"/>
                <w:szCs w:val="20"/>
              </w:rPr>
              <w:t>1,64</w:t>
            </w:r>
            <w:r w:rsidRPr="007E02B9">
              <w:rPr>
                <w:kern w:val="24"/>
                <w:sz w:val="20"/>
                <w:szCs w:val="20"/>
              </w:rPr>
              <w:t>-</w:t>
            </w:r>
            <w:r w:rsidR="00864F6C">
              <w:rPr>
                <w:kern w:val="24"/>
                <w:sz w:val="20"/>
                <w:szCs w:val="20"/>
              </w:rPr>
              <w:t>13,74</w:t>
            </w:r>
            <w:r w:rsidRPr="007E02B9">
              <w:rPr>
                <w:kern w:val="24"/>
                <w:sz w:val="20"/>
                <w:szCs w:val="20"/>
              </w:rPr>
              <w:t>)</w:t>
            </w:r>
          </w:p>
        </w:tc>
      </w:tr>
      <w:tr w:rsidR="008D6C66" w:rsidRPr="00050217" w:rsidTr="00BE28AD">
        <w:trPr>
          <w:trHeight w:val="884"/>
        </w:trPr>
        <w:tc>
          <w:tcPr>
            <w:tcW w:w="3840" w:type="dxa"/>
            <w:tcBorders>
              <w:left w:val="nil"/>
              <w:right w:val="nil"/>
            </w:tcBorders>
          </w:tcPr>
          <w:p w:rsidR="008D6C66" w:rsidRDefault="008D6C66" w:rsidP="00AD5237">
            <w:pPr>
              <w:widowControl w:val="0"/>
              <w:spacing w:line="240" w:lineRule="auto"/>
              <w:ind w:right="18"/>
              <w:rPr>
                <w:b/>
                <w:kern w:val="24"/>
                <w:sz w:val="20"/>
                <w:szCs w:val="20"/>
              </w:rPr>
            </w:pPr>
            <w:r w:rsidRPr="0072581E">
              <w:rPr>
                <w:b/>
                <w:kern w:val="24"/>
                <w:sz w:val="20"/>
                <w:szCs w:val="20"/>
              </w:rPr>
              <w:t>Riwayat Pemberian ASI Eksklusif</w:t>
            </w:r>
          </w:p>
          <w:p w:rsidR="008D6C66" w:rsidRPr="00D448D5" w:rsidRDefault="008D6C66" w:rsidP="00AD5237">
            <w:pPr>
              <w:widowControl w:val="0"/>
              <w:spacing w:line="240" w:lineRule="auto"/>
              <w:ind w:right="18"/>
              <w:rPr>
                <w:kern w:val="24"/>
                <w:sz w:val="20"/>
                <w:szCs w:val="20"/>
              </w:rPr>
            </w:pPr>
            <w:r w:rsidRPr="00D448D5">
              <w:rPr>
                <w:kern w:val="24"/>
                <w:sz w:val="20"/>
                <w:szCs w:val="20"/>
              </w:rPr>
              <w:t>Non Eksklusif</w:t>
            </w:r>
          </w:p>
          <w:p w:rsidR="008D6C66" w:rsidRPr="0072581E" w:rsidRDefault="008D6C66" w:rsidP="00AD5237">
            <w:pPr>
              <w:widowControl w:val="0"/>
              <w:spacing w:line="240" w:lineRule="auto"/>
              <w:ind w:right="18"/>
              <w:rPr>
                <w:b/>
                <w:kern w:val="24"/>
                <w:sz w:val="20"/>
                <w:szCs w:val="20"/>
              </w:rPr>
            </w:pPr>
            <w:r w:rsidRPr="00D448D5">
              <w:rPr>
                <w:kern w:val="24"/>
                <w:sz w:val="20"/>
                <w:szCs w:val="20"/>
              </w:rPr>
              <w:t>Eksklusif</w:t>
            </w:r>
          </w:p>
        </w:tc>
        <w:tc>
          <w:tcPr>
            <w:tcW w:w="645" w:type="dxa"/>
            <w:tcBorders>
              <w:left w:val="nil"/>
              <w:right w:val="nil"/>
            </w:tcBorders>
          </w:tcPr>
          <w:p w:rsidR="008D6C66" w:rsidRDefault="008D6C66" w:rsidP="00AD5237">
            <w:pPr>
              <w:spacing w:line="240" w:lineRule="auto"/>
              <w:rPr>
                <w:sz w:val="20"/>
                <w:szCs w:val="20"/>
              </w:rPr>
            </w:pPr>
          </w:p>
          <w:p w:rsidR="008D6C66" w:rsidRDefault="008D6C66" w:rsidP="00AD5237">
            <w:pPr>
              <w:spacing w:line="240" w:lineRule="auto"/>
              <w:jc w:val="center"/>
              <w:rPr>
                <w:sz w:val="20"/>
                <w:szCs w:val="20"/>
              </w:rPr>
            </w:pPr>
            <w:r>
              <w:rPr>
                <w:sz w:val="20"/>
                <w:szCs w:val="20"/>
              </w:rPr>
              <w:t>30</w:t>
            </w:r>
          </w:p>
          <w:p w:rsidR="008D6C66" w:rsidRPr="00C91D48" w:rsidRDefault="008D6C66" w:rsidP="00AD5237">
            <w:pPr>
              <w:spacing w:line="240" w:lineRule="auto"/>
              <w:jc w:val="center"/>
              <w:rPr>
                <w:sz w:val="20"/>
                <w:szCs w:val="20"/>
              </w:rPr>
            </w:pPr>
            <w:r>
              <w:rPr>
                <w:sz w:val="20"/>
                <w:szCs w:val="20"/>
              </w:rPr>
              <w:t>5</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85,71</w:t>
            </w:r>
          </w:p>
          <w:p w:rsidR="008D6C66" w:rsidRPr="00C91D48" w:rsidRDefault="008D6C66" w:rsidP="00AD5237">
            <w:pPr>
              <w:spacing w:line="240" w:lineRule="auto"/>
              <w:jc w:val="center"/>
              <w:rPr>
                <w:sz w:val="20"/>
                <w:szCs w:val="20"/>
              </w:rPr>
            </w:pPr>
            <w:r>
              <w:rPr>
                <w:sz w:val="20"/>
                <w:szCs w:val="20"/>
              </w:rPr>
              <w:t>14,29</w:t>
            </w:r>
          </w:p>
        </w:tc>
        <w:tc>
          <w:tcPr>
            <w:tcW w:w="691"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20</w:t>
            </w:r>
          </w:p>
          <w:p w:rsidR="008D6C66" w:rsidRPr="00C91D48" w:rsidRDefault="008D6C66" w:rsidP="00AD5237">
            <w:pPr>
              <w:spacing w:line="240" w:lineRule="auto"/>
              <w:jc w:val="center"/>
              <w:rPr>
                <w:sz w:val="20"/>
                <w:szCs w:val="20"/>
              </w:rPr>
            </w:pPr>
            <w:r>
              <w:rPr>
                <w:sz w:val="20"/>
                <w:szCs w:val="20"/>
              </w:rPr>
              <w:t>15</w:t>
            </w:r>
          </w:p>
        </w:tc>
        <w:tc>
          <w:tcPr>
            <w:tcW w:w="692" w:type="dxa"/>
            <w:tcBorders>
              <w:left w:val="nil"/>
              <w:right w:val="nil"/>
            </w:tcBorders>
          </w:tcPr>
          <w:p w:rsidR="008D6C66" w:rsidRDefault="008D6C66" w:rsidP="00AD5237">
            <w:pPr>
              <w:spacing w:line="240" w:lineRule="auto"/>
              <w:jc w:val="center"/>
              <w:rPr>
                <w:sz w:val="20"/>
                <w:szCs w:val="20"/>
              </w:rPr>
            </w:pPr>
          </w:p>
          <w:p w:rsidR="008D6C66" w:rsidRDefault="008D6C66" w:rsidP="00AD5237">
            <w:pPr>
              <w:spacing w:line="240" w:lineRule="auto"/>
              <w:jc w:val="center"/>
              <w:rPr>
                <w:sz w:val="20"/>
                <w:szCs w:val="20"/>
              </w:rPr>
            </w:pPr>
            <w:r>
              <w:rPr>
                <w:sz w:val="20"/>
                <w:szCs w:val="20"/>
              </w:rPr>
              <w:t>57,14</w:t>
            </w:r>
          </w:p>
          <w:p w:rsidR="008D6C66" w:rsidRPr="00C91D48" w:rsidRDefault="008D6C66" w:rsidP="00AD5237">
            <w:pPr>
              <w:spacing w:line="240" w:lineRule="auto"/>
              <w:jc w:val="center"/>
              <w:rPr>
                <w:sz w:val="20"/>
                <w:szCs w:val="20"/>
              </w:rPr>
            </w:pPr>
            <w:r>
              <w:rPr>
                <w:sz w:val="20"/>
                <w:szCs w:val="20"/>
              </w:rPr>
              <w:t>42,86</w:t>
            </w:r>
          </w:p>
        </w:tc>
        <w:tc>
          <w:tcPr>
            <w:tcW w:w="968" w:type="dxa"/>
            <w:tcBorders>
              <w:left w:val="nil"/>
              <w:right w:val="nil"/>
            </w:tcBorders>
          </w:tcPr>
          <w:p w:rsidR="008D6C66" w:rsidRPr="007E02B9" w:rsidRDefault="008D6C66" w:rsidP="008F74AA">
            <w:pPr>
              <w:spacing w:line="240" w:lineRule="auto"/>
              <w:jc w:val="center"/>
              <w:rPr>
                <w:kern w:val="24"/>
                <w:sz w:val="20"/>
                <w:szCs w:val="20"/>
              </w:rPr>
            </w:pPr>
          </w:p>
          <w:p w:rsidR="008D6C66" w:rsidRPr="008D6C66" w:rsidRDefault="008D6C66" w:rsidP="00671472">
            <w:pPr>
              <w:spacing w:line="240" w:lineRule="auto"/>
              <w:jc w:val="center"/>
              <w:rPr>
                <w:kern w:val="24"/>
                <w:sz w:val="20"/>
                <w:szCs w:val="20"/>
              </w:rPr>
            </w:pPr>
            <w:r w:rsidRPr="007E02B9">
              <w:rPr>
                <w:kern w:val="24"/>
                <w:sz w:val="20"/>
                <w:szCs w:val="20"/>
              </w:rPr>
              <w:t>0,</w:t>
            </w:r>
            <w:r>
              <w:rPr>
                <w:kern w:val="24"/>
                <w:sz w:val="20"/>
                <w:szCs w:val="20"/>
                <w:lang w:val="en-US"/>
              </w:rPr>
              <w:t>0</w:t>
            </w:r>
            <w:r>
              <w:rPr>
                <w:kern w:val="24"/>
                <w:sz w:val="20"/>
                <w:szCs w:val="20"/>
              </w:rPr>
              <w:t>08</w:t>
            </w:r>
          </w:p>
        </w:tc>
        <w:tc>
          <w:tcPr>
            <w:tcW w:w="1652" w:type="dxa"/>
            <w:tcBorders>
              <w:left w:val="nil"/>
              <w:right w:val="nil"/>
            </w:tcBorders>
          </w:tcPr>
          <w:p w:rsidR="008D6C66" w:rsidRPr="007E02B9" w:rsidRDefault="008D6C66" w:rsidP="008F74AA">
            <w:pPr>
              <w:spacing w:line="240" w:lineRule="auto"/>
              <w:jc w:val="center"/>
              <w:rPr>
                <w:kern w:val="24"/>
                <w:sz w:val="20"/>
                <w:szCs w:val="20"/>
              </w:rPr>
            </w:pPr>
          </w:p>
          <w:p w:rsidR="008D6C66" w:rsidRPr="00864F6C" w:rsidRDefault="00864F6C" w:rsidP="008F74AA">
            <w:pPr>
              <w:spacing w:line="240" w:lineRule="auto"/>
              <w:jc w:val="center"/>
              <w:rPr>
                <w:kern w:val="24"/>
                <w:sz w:val="20"/>
                <w:szCs w:val="20"/>
              </w:rPr>
            </w:pPr>
            <w:r>
              <w:rPr>
                <w:kern w:val="24"/>
                <w:sz w:val="20"/>
                <w:szCs w:val="20"/>
              </w:rPr>
              <w:t>4,5</w:t>
            </w:r>
          </w:p>
          <w:p w:rsidR="008D6C66" w:rsidRPr="007E02B9" w:rsidRDefault="008D6C66" w:rsidP="00864F6C">
            <w:pPr>
              <w:spacing w:line="240" w:lineRule="auto"/>
              <w:jc w:val="center"/>
              <w:rPr>
                <w:kern w:val="24"/>
                <w:sz w:val="20"/>
                <w:szCs w:val="20"/>
              </w:rPr>
            </w:pPr>
            <w:r w:rsidRPr="007E02B9">
              <w:rPr>
                <w:kern w:val="24"/>
                <w:sz w:val="20"/>
                <w:szCs w:val="20"/>
              </w:rPr>
              <w:t>(</w:t>
            </w:r>
            <w:r w:rsidR="00864F6C">
              <w:rPr>
                <w:kern w:val="24"/>
                <w:sz w:val="20"/>
                <w:szCs w:val="20"/>
              </w:rPr>
              <w:t>1,41</w:t>
            </w:r>
            <w:r w:rsidRPr="007E02B9">
              <w:rPr>
                <w:kern w:val="24"/>
                <w:sz w:val="20"/>
                <w:szCs w:val="20"/>
              </w:rPr>
              <w:t>-</w:t>
            </w:r>
            <w:r w:rsidR="00864F6C">
              <w:rPr>
                <w:kern w:val="24"/>
                <w:sz w:val="20"/>
                <w:szCs w:val="20"/>
              </w:rPr>
              <w:t>14,35</w:t>
            </w:r>
            <w:r w:rsidRPr="007E02B9">
              <w:rPr>
                <w:kern w:val="24"/>
                <w:sz w:val="20"/>
                <w:szCs w:val="20"/>
              </w:rPr>
              <w:t>)</w:t>
            </w:r>
          </w:p>
        </w:tc>
      </w:tr>
    </w:tbl>
    <w:p w:rsidR="00D235D0" w:rsidRDefault="00DB750B" w:rsidP="00D235D0">
      <w:pPr>
        <w:widowControl w:val="0"/>
        <w:tabs>
          <w:tab w:val="center" w:pos="4526"/>
          <w:tab w:val="left" w:pos="6714"/>
        </w:tabs>
        <w:spacing w:after="0" w:line="240" w:lineRule="auto"/>
        <w:ind w:right="18"/>
        <w:rPr>
          <w:i/>
          <w:kern w:val="24"/>
          <w:sz w:val="20"/>
          <w:szCs w:val="20"/>
        </w:rPr>
      </w:pPr>
      <w:r w:rsidRPr="000D069D">
        <w:rPr>
          <w:i/>
          <w:kern w:val="24"/>
          <w:sz w:val="20"/>
          <w:szCs w:val="20"/>
        </w:rPr>
        <w:t>Sumber : Data Primer 2015</w:t>
      </w:r>
    </w:p>
    <w:p w:rsidR="00D235D0" w:rsidRPr="00D235D0" w:rsidRDefault="00D235D0" w:rsidP="00D235D0">
      <w:pPr>
        <w:widowControl w:val="0"/>
        <w:tabs>
          <w:tab w:val="center" w:pos="4526"/>
          <w:tab w:val="left" w:pos="6714"/>
        </w:tabs>
        <w:spacing w:after="0" w:line="240" w:lineRule="auto"/>
        <w:ind w:right="18"/>
        <w:rPr>
          <w:i/>
          <w:kern w:val="24"/>
          <w:sz w:val="20"/>
          <w:szCs w:val="20"/>
        </w:rPr>
        <w:sectPr w:rsidR="00D235D0" w:rsidRPr="00D235D0" w:rsidSect="00BE28AD">
          <w:type w:val="continuous"/>
          <w:pgSz w:w="11906" w:h="16838"/>
          <w:pgMar w:top="1134" w:right="1134" w:bottom="1134" w:left="1701" w:header="708" w:footer="708" w:gutter="0"/>
          <w:cols w:space="710"/>
          <w:docGrid w:linePitch="360"/>
        </w:sectPr>
      </w:pPr>
    </w:p>
    <w:p w:rsidR="00D235D0" w:rsidRDefault="00D235D0" w:rsidP="00D235D0">
      <w:pPr>
        <w:tabs>
          <w:tab w:val="left" w:pos="-90"/>
        </w:tabs>
        <w:spacing w:after="100" w:afterAutospacing="1" w:line="240" w:lineRule="auto"/>
        <w:ind w:right="41"/>
        <w:contextualSpacing/>
        <w:rPr>
          <w:kern w:val="24"/>
        </w:rPr>
      </w:pPr>
      <w:r>
        <w:rPr>
          <w:kern w:val="24"/>
        </w:rPr>
        <w:lastRenderedPageBreak/>
        <w:tab/>
      </w:r>
    </w:p>
    <w:p w:rsidR="008C208F" w:rsidRDefault="008C208F" w:rsidP="00D235D0">
      <w:pPr>
        <w:tabs>
          <w:tab w:val="left" w:pos="-90"/>
        </w:tabs>
        <w:spacing w:after="100" w:afterAutospacing="1" w:line="240" w:lineRule="auto"/>
        <w:ind w:right="41"/>
        <w:contextualSpacing/>
        <w:rPr>
          <w:kern w:val="24"/>
        </w:rPr>
        <w:sectPr w:rsidR="008C208F" w:rsidSect="00D235D0">
          <w:type w:val="continuous"/>
          <w:pgSz w:w="11906" w:h="16838"/>
          <w:pgMar w:top="1134" w:right="1134" w:bottom="1134" w:left="1701" w:header="708" w:footer="708" w:gutter="0"/>
          <w:cols w:space="847"/>
          <w:docGrid w:linePitch="360"/>
        </w:sectPr>
      </w:pPr>
    </w:p>
    <w:p w:rsidR="009F6B99" w:rsidRDefault="009F6B99" w:rsidP="00D235D0">
      <w:pPr>
        <w:tabs>
          <w:tab w:val="left" w:pos="-90"/>
        </w:tabs>
        <w:spacing w:after="100" w:afterAutospacing="1" w:line="240" w:lineRule="auto"/>
        <w:ind w:right="41"/>
        <w:contextualSpacing/>
        <w:rPr>
          <w:kern w:val="24"/>
        </w:rPr>
      </w:pPr>
      <w:r>
        <w:rPr>
          <w:kern w:val="24"/>
        </w:rPr>
        <w:lastRenderedPageBreak/>
        <w:t xml:space="preserve">Dari tabel 3 diketahui hasil analisisbivariat dengan uji </w:t>
      </w:r>
      <w:r w:rsidRPr="00D502E5">
        <w:rPr>
          <w:i/>
          <w:kern w:val="24"/>
        </w:rPr>
        <w:t>Chi Squere</w:t>
      </w:r>
      <w:r>
        <w:rPr>
          <w:kern w:val="24"/>
        </w:rPr>
        <w:t xml:space="preserve"> pada </w:t>
      </w:r>
      <w:r w:rsidR="00D07769">
        <w:rPr>
          <w:kern w:val="24"/>
        </w:rPr>
        <w:t xml:space="preserve">variabel </w:t>
      </w:r>
      <w:r>
        <w:rPr>
          <w:kern w:val="24"/>
        </w:rPr>
        <w:t>aktifitas fisik</w:t>
      </w:r>
      <w:r w:rsidR="00D07769">
        <w:rPr>
          <w:kern w:val="24"/>
        </w:rPr>
        <w:t xml:space="preserve">dengan </w:t>
      </w:r>
      <w:r>
        <w:rPr>
          <w:kern w:val="24"/>
        </w:rPr>
        <w:t xml:space="preserve">kejadian obesitas pada anakdidapatkan nilai p </w:t>
      </w:r>
      <w:r w:rsidRPr="00D502E5">
        <w:rPr>
          <w:i/>
          <w:kern w:val="24"/>
        </w:rPr>
        <w:t>value</w:t>
      </w:r>
      <w:r>
        <w:rPr>
          <w:kern w:val="24"/>
        </w:rPr>
        <w:t xml:space="preserve"> 0,029 (&lt;0,05), dapat disimpulkan bahwa ada hubungan antara aktifitas fisik dengan kejadian obesitas pada anak usia 6-8 tahun di wilayah kerja puskesmas tebas kabupaten sambas. Pada variabel </w:t>
      </w:r>
      <w:r w:rsidR="00AC5FCF">
        <w:rPr>
          <w:kern w:val="24"/>
        </w:rPr>
        <w:t>genetik orang tua</w:t>
      </w:r>
      <w:r>
        <w:rPr>
          <w:kern w:val="24"/>
        </w:rPr>
        <w:t xml:space="preserve"> dengan kejadian obesitas pada anak didapatkan nilai p </w:t>
      </w:r>
      <w:r w:rsidRPr="00D502E5">
        <w:rPr>
          <w:i/>
          <w:kern w:val="24"/>
        </w:rPr>
        <w:t>value</w:t>
      </w:r>
      <w:r w:rsidR="00AC5FCF">
        <w:rPr>
          <w:kern w:val="24"/>
        </w:rPr>
        <w:t>0,008</w:t>
      </w:r>
      <w:r>
        <w:rPr>
          <w:kern w:val="24"/>
        </w:rPr>
        <w:t xml:space="preserve"> (&lt;0,05), dapat disimpulkan bahwa ada hubungan antara </w:t>
      </w:r>
      <w:r w:rsidR="00AC5FCF">
        <w:rPr>
          <w:kern w:val="24"/>
        </w:rPr>
        <w:t>genetik orang tua</w:t>
      </w:r>
      <w:r>
        <w:rPr>
          <w:kern w:val="24"/>
        </w:rPr>
        <w:t xml:space="preserve"> dengan kejadian obesitas pada anak usia 6-8 tahun di wilayah kerja puskesmas tebas kabupaten sambas.</w:t>
      </w:r>
      <w:r w:rsidR="00AC5FCF">
        <w:rPr>
          <w:kern w:val="24"/>
        </w:rPr>
        <w:t xml:space="preserve"> Pada variabel asupan lemak dengan kejadian obesitas pada anak didapatkan nilai p </w:t>
      </w:r>
      <w:r w:rsidR="00AC5FCF" w:rsidRPr="00D502E5">
        <w:rPr>
          <w:i/>
          <w:kern w:val="24"/>
        </w:rPr>
        <w:t>value</w:t>
      </w:r>
      <w:r w:rsidR="00AC5FCF">
        <w:rPr>
          <w:kern w:val="24"/>
        </w:rPr>
        <w:t xml:space="preserve"> 0,017 (&lt;0,05), dapat disimpulkan bahwa ada hubungan </w:t>
      </w:r>
      <w:r w:rsidR="00AC5FCF">
        <w:rPr>
          <w:kern w:val="24"/>
        </w:rPr>
        <w:lastRenderedPageBreak/>
        <w:t xml:space="preserve">antara asupan lemak dengan kejadian obesitas pada anak usia 6-8 tahun di wilayah kerja puskesmas tebas kabupaten sambas.Pada variabel lama pemberian ASI dengan kejadian obesitas pada anak didapatkan nilai p </w:t>
      </w:r>
      <w:r w:rsidR="00AC5FCF" w:rsidRPr="00D502E5">
        <w:rPr>
          <w:i/>
          <w:kern w:val="24"/>
        </w:rPr>
        <w:t>value</w:t>
      </w:r>
      <w:r w:rsidR="00AC5FCF">
        <w:rPr>
          <w:kern w:val="24"/>
        </w:rPr>
        <w:t xml:space="preserve"> 0,003 (&lt;0,05), dapat disimpulkan bahwa ada hubungan antara lama pemberian ASI dengan kejadian obesitas pada anak usia 6-8 tahun di wilayah kerja puskesmas tebas kabupaten sambas. Pada variabel riwayat pemberian ASI eksklusif dengan kejadian obesitas pada anak didapatkan nilai p </w:t>
      </w:r>
      <w:r w:rsidR="00AC5FCF" w:rsidRPr="00D502E5">
        <w:rPr>
          <w:i/>
          <w:kern w:val="24"/>
        </w:rPr>
        <w:t>value</w:t>
      </w:r>
      <w:r w:rsidR="00AC5FCF">
        <w:rPr>
          <w:kern w:val="24"/>
        </w:rPr>
        <w:t xml:space="preserve"> 0,008 (&lt;0,05), dapat disimpulkan bahwa ada hubungan antara riwayat pemberian ASI eksklusif dengan kejadian obesitas pada anak usia 6-8 tahun di wilayah kerja puskesmas tebas kabupaten sambas.</w:t>
      </w:r>
    </w:p>
    <w:p w:rsidR="008F4B7A" w:rsidRDefault="008F4B7A" w:rsidP="008F74AA">
      <w:pPr>
        <w:tabs>
          <w:tab w:val="left" w:pos="0"/>
        </w:tabs>
        <w:spacing w:after="100" w:afterAutospacing="1" w:line="240" w:lineRule="auto"/>
        <w:ind w:right="41" w:firstLine="142"/>
        <w:contextualSpacing/>
        <w:sectPr w:rsidR="008F4B7A" w:rsidSect="008F4B7A">
          <w:type w:val="continuous"/>
          <w:pgSz w:w="11906" w:h="16838"/>
          <w:pgMar w:top="1134" w:right="1134" w:bottom="1134" w:left="1701" w:header="708" w:footer="708" w:gutter="0"/>
          <w:cols w:num="2" w:space="847"/>
          <w:docGrid w:linePitch="360"/>
        </w:sectPr>
      </w:pPr>
    </w:p>
    <w:p w:rsidR="008C208F" w:rsidRDefault="008C208F" w:rsidP="008F74AA">
      <w:pPr>
        <w:tabs>
          <w:tab w:val="left" w:pos="0"/>
        </w:tabs>
        <w:spacing w:after="100" w:afterAutospacing="1" w:line="240" w:lineRule="auto"/>
        <w:ind w:right="41" w:firstLine="142"/>
        <w:contextualSpacing/>
      </w:pPr>
    </w:p>
    <w:p w:rsidR="008F4B7A" w:rsidRDefault="008F4B7A" w:rsidP="00245BB7">
      <w:pPr>
        <w:tabs>
          <w:tab w:val="left" w:pos="0"/>
        </w:tabs>
        <w:spacing w:after="100" w:afterAutospacing="1" w:line="240" w:lineRule="auto"/>
        <w:ind w:right="41"/>
        <w:contextualSpacing/>
        <w:sectPr w:rsidR="008F4B7A" w:rsidSect="003F122C">
          <w:type w:val="continuous"/>
          <w:pgSz w:w="11906" w:h="16838"/>
          <w:pgMar w:top="1134" w:right="1134" w:bottom="1134" w:left="1701" w:header="708" w:footer="708" w:gutter="0"/>
          <w:cols w:space="847"/>
          <w:docGrid w:linePitch="360"/>
        </w:sectPr>
      </w:pPr>
    </w:p>
    <w:p w:rsidR="008C208F" w:rsidRDefault="008C208F" w:rsidP="008C208F">
      <w:pPr>
        <w:tabs>
          <w:tab w:val="left" w:pos="0"/>
        </w:tabs>
        <w:spacing w:after="100" w:afterAutospacing="1" w:line="240" w:lineRule="auto"/>
        <w:ind w:right="41"/>
        <w:contextualSpacing/>
        <w:rPr>
          <w:b/>
        </w:rPr>
      </w:pPr>
      <w:r w:rsidRPr="008C208F">
        <w:rPr>
          <w:b/>
        </w:rPr>
        <w:lastRenderedPageBreak/>
        <w:t>Analisa Multivariat</w:t>
      </w:r>
    </w:p>
    <w:p w:rsidR="008C208F" w:rsidRDefault="008C208F" w:rsidP="008C208F">
      <w:pPr>
        <w:tabs>
          <w:tab w:val="left" w:pos="0"/>
        </w:tabs>
        <w:spacing w:after="100" w:afterAutospacing="1" w:line="240" w:lineRule="auto"/>
        <w:ind w:right="41"/>
        <w:contextualSpacing/>
        <w:rPr>
          <w:b/>
        </w:rPr>
      </w:pPr>
    </w:p>
    <w:p w:rsidR="008C208F" w:rsidRPr="008C208F" w:rsidRDefault="008C208F" w:rsidP="008C208F">
      <w:pPr>
        <w:tabs>
          <w:tab w:val="left" w:pos="0"/>
        </w:tabs>
        <w:spacing w:after="100" w:afterAutospacing="1" w:line="240" w:lineRule="auto"/>
        <w:ind w:right="41"/>
        <w:contextualSpacing/>
        <w:rPr>
          <w:b/>
        </w:rPr>
      </w:pPr>
    </w:p>
    <w:p w:rsidR="008C208F" w:rsidRPr="008C208F" w:rsidRDefault="008C208F" w:rsidP="008C208F">
      <w:pPr>
        <w:spacing w:after="0" w:line="240" w:lineRule="auto"/>
        <w:jc w:val="center"/>
        <w:rPr>
          <w:b/>
          <w:kern w:val="24"/>
        </w:rPr>
      </w:pPr>
      <w:r w:rsidRPr="00313DEB">
        <w:rPr>
          <w:b/>
          <w:kern w:val="24"/>
        </w:rPr>
        <w:t xml:space="preserve">Tabel </w:t>
      </w:r>
      <w:r>
        <w:rPr>
          <w:b/>
          <w:kern w:val="24"/>
        </w:rPr>
        <w:t>4</w:t>
      </w:r>
    </w:p>
    <w:p w:rsidR="008C208F" w:rsidRPr="008C208F" w:rsidRDefault="003034C6" w:rsidP="008C208F">
      <w:pPr>
        <w:spacing w:after="0" w:line="240" w:lineRule="auto"/>
        <w:jc w:val="center"/>
        <w:rPr>
          <w:b/>
          <w:kern w:val="24"/>
        </w:rPr>
      </w:pPr>
      <w:r>
        <w:rPr>
          <w:b/>
          <w:kern w:val="24"/>
        </w:rPr>
        <w:t>Hasil Analisis Multivariat Regresi L</w:t>
      </w:r>
      <w:r w:rsidR="008C208F">
        <w:rPr>
          <w:b/>
          <w:kern w:val="24"/>
        </w:rPr>
        <w:t>ogistik</w:t>
      </w:r>
    </w:p>
    <w:tbl>
      <w:tblPr>
        <w:tblStyle w:val="TableGrid"/>
        <w:tblW w:w="8478"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64"/>
        <w:gridCol w:w="1842"/>
        <w:gridCol w:w="1276"/>
        <w:gridCol w:w="992"/>
        <w:gridCol w:w="1134"/>
        <w:gridCol w:w="1970"/>
      </w:tblGrid>
      <w:tr w:rsidR="00D235D0" w:rsidRPr="008C208F" w:rsidTr="008C208F">
        <w:trPr>
          <w:jc w:val="center"/>
        </w:trPr>
        <w:tc>
          <w:tcPr>
            <w:tcW w:w="3106" w:type="dxa"/>
            <w:gridSpan w:val="2"/>
            <w:vAlign w:val="center"/>
          </w:tcPr>
          <w:p w:rsidR="00D235D0" w:rsidRPr="008C208F" w:rsidRDefault="00D235D0" w:rsidP="008C208F">
            <w:pPr>
              <w:spacing w:line="240" w:lineRule="auto"/>
              <w:jc w:val="center"/>
              <w:rPr>
                <w:sz w:val="24"/>
                <w:szCs w:val="24"/>
              </w:rPr>
            </w:pPr>
            <w:r w:rsidRPr="008C208F">
              <w:rPr>
                <w:sz w:val="24"/>
                <w:szCs w:val="24"/>
              </w:rPr>
              <w:t>Variabel</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Koefisien</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 xml:space="preserve">P </w:t>
            </w:r>
            <w:r w:rsidRPr="008C208F">
              <w:rPr>
                <w:i/>
                <w:sz w:val="24"/>
                <w:szCs w:val="24"/>
              </w:rPr>
              <w:t>valeu</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OR</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CI 95%</w:t>
            </w:r>
          </w:p>
        </w:tc>
      </w:tr>
      <w:tr w:rsidR="00D235D0" w:rsidRPr="008C208F" w:rsidTr="008C208F">
        <w:trPr>
          <w:jc w:val="center"/>
        </w:trPr>
        <w:tc>
          <w:tcPr>
            <w:tcW w:w="1264" w:type="dxa"/>
            <w:vMerge w:val="restart"/>
          </w:tcPr>
          <w:p w:rsidR="00D235D0" w:rsidRPr="008C208F" w:rsidRDefault="00D235D0" w:rsidP="008C208F">
            <w:pPr>
              <w:spacing w:line="240" w:lineRule="auto"/>
              <w:rPr>
                <w:sz w:val="24"/>
                <w:szCs w:val="24"/>
              </w:rPr>
            </w:pPr>
            <w:r w:rsidRPr="008C208F">
              <w:rPr>
                <w:sz w:val="24"/>
                <w:szCs w:val="24"/>
              </w:rPr>
              <w:t>Langkah 1</w:t>
            </w:r>
          </w:p>
        </w:tc>
        <w:tc>
          <w:tcPr>
            <w:tcW w:w="1842" w:type="dxa"/>
          </w:tcPr>
          <w:p w:rsidR="00D235D0" w:rsidRPr="008C208F" w:rsidRDefault="00D235D0" w:rsidP="008C208F">
            <w:pPr>
              <w:spacing w:line="240" w:lineRule="auto"/>
              <w:rPr>
                <w:sz w:val="24"/>
                <w:szCs w:val="24"/>
              </w:rPr>
            </w:pPr>
            <w:r w:rsidRPr="008C208F">
              <w:rPr>
                <w:sz w:val="24"/>
                <w:szCs w:val="24"/>
              </w:rPr>
              <w:t>ASI Eksklusif</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1,872</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0,042</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6,499</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1,068-39,534</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Lama ASI</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0,665</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0,400</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1,945</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0,413-9,156</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Genetik</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1,708</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0,008</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5,519</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1,547-19,688</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Asupan Lemak</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1,300</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0,065</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3,671</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0,922-14,617</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Aktifitas Fisik</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1,207</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0,075</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3,342</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0,887-12,594</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Konstanta</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-3,940</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&lt; 0,001</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0,019</w:t>
            </w:r>
          </w:p>
        </w:tc>
        <w:tc>
          <w:tcPr>
            <w:tcW w:w="1970" w:type="dxa"/>
            <w:vAlign w:val="center"/>
          </w:tcPr>
          <w:p w:rsidR="00D235D0" w:rsidRPr="008C208F" w:rsidRDefault="00D235D0" w:rsidP="008C208F">
            <w:pPr>
              <w:spacing w:line="240" w:lineRule="auto"/>
              <w:jc w:val="center"/>
              <w:rPr>
                <w:sz w:val="24"/>
                <w:szCs w:val="24"/>
              </w:rPr>
            </w:pPr>
          </w:p>
        </w:tc>
      </w:tr>
      <w:tr w:rsidR="00D235D0" w:rsidRPr="008C208F" w:rsidTr="008C208F">
        <w:trPr>
          <w:jc w:val="center"/>
        </w:trPr>
        <w:tc>
          <w:tcPr>
            <w:tcW w:w="1264" w:type="dxa"/>
            <w:vMerge w:val="restart"/>
          </w:tcPr>
          <w:p w:rsidR="00D235D0" w:rsidRPr="008C208F" w:rsidRDefault="00D235D0" w:rsidP="008C208F">
            <w:pPr>
              <w:spacing w:line="240" w:lineRule="auto"/>
              <w:rPr>
                <w:sz w:val="24"/>
                <w:szCs w:val="24"/>
              </w:rPr>
            </w:pPr>
            <w:r w:rsidRPr="008C208F">
              <w:rPr>
                <w:sz w:val="24"/>
                <w:szCs w:val="24"/>
              </w:rPr>
              <w:t>Langkah 2</w:t>
            </w:r>
          </w:p>
        </w:tc>
        <w:tc>
          <w:tcPr>
            <w:tcW w:w="1842" w:type="dxa"/>
          </w:tcPr>
          <w:p w:rsidR="00D235D0" w:rsidRPr="008C208F" w:rsidRDefault="00D235D0" w:rsidP="008C208F">
            <w:pPr>
              <w:spacing w:line="240" w:lineRule="auto"/>
              <w:rPr>
                <w:sz w:val="24"/>
                <w:szCs w:val="24"/>
              </w:rPr>
            </w:pPr>
            <w:r w:rsidRPr="008C208F">
              <w:rPr>
                <w:sz w:val="24"/>
                <w:szCs w:val="24"/>
              </w:rPr>
              <w:t>ASI Eksklusif</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2,329</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0,002</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10,266</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2,311-45,602</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Genetik</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1,733</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0,007</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5,659</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1,608-19,924</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Asupan Lemak</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1,411</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0,041</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4,099</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1,062-15,829</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Aktifitas Fisik</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1,184</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0,074</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3,267</w:t>
            </w:r>
          </w:p>
        </w:tc>
        <w:tc>
          <w:tcPr>
            <w:tcW w:w="1970" w:type="dxa"/>
            <w:vAlign w:val="center"/>
          </w:tcPr>
          <w:p w:rsidR="00D235D0" w:rsidRPr="008C208F" w:rsidRDefault="00D235D0" w:rsidP="008C208F">
            <w:pPr>
              <w:spacing w:line="240" w:lineRule="auto"/>
              <w:jc w:val="center"/>
              <w:rPr>
                <w:sz w:val="24"/>
                <w:szCs w:val="24"/>
              </w:rPr>
            </w:pPr>
            <w:r w:rsidRPr="008C208F">
              <w:rPr>
                <w:sz w:val="24"/>
                <w:szCs w:val="24"/>
              </w:rPr>
              <w:t>0,890-11,988</w:t>
            </w:r>
          </w:p>
        </w:tc>
      </w:tr>
      <w:tr w:rsidR="00D235D0" w:rsidRPr="008C208F" w:rsidTr="008C208F">
        <w:trPr>
          <w:jc w:val="center"/>
        </w:trPr>
        <w:tc>
          <w:tcPr>
            <w:tcW w:w="1264" w:type="dxa"/>
            <w:vMerge/>
          </w:tcPr>
          <w:p w:rsidR="00D235D0" w:rsidRPr="008C208F" w:rsidRDefault="00D235D0" w:rsidP="008C208F">
            <w:pPr>
              <w:spacing w:line="240" w:lineRule="auto"/>
              <w:rPr>
                <w:sz w:val="24"/>
                <w:szCs w:val="24"/>
              </w:rPr>
            </w:pPr>
          </w:p>
        </w:tc>
        <w:tc>
          <w:tcPr>
            <w:tcW w:w="1842" w:type="dxa"/>
          </w:tcPr>
          <w:p w:rsidR="00D235D0" w:rsidRPr="008C208F" w:rsidRDefault="00D235D0" w:rsidP="008C208F">
            <w:pPr>
              <w:spacing w:line="240" w:lineRule="auto"/>
              <w:rPr>
                <w:sz w:val="24"/>
                <w:szCs w:val="24"/>
              </w:rPr>
            </w:pPr>
            <w:r w:rsidRPr="008C208F">
              <w:rPr>
                <w:sz w:val="24"/>
                <w:szCs w:val="24"/>
              </w:rPr>
              <w:t>Konstanta</w:t>
            </w:r>
          </w:p>
        </w:tc>
        <w:tc>
          <w:tcPr>
            <w:tcW w:w="1276" w:type="dxa"/>
            <w:vAlign w:val="center"/>
          </w:tcPr>
          <w:p w:rsidR="00D235D0" w:rsidRPr="008C208F" w:rsidRDefault="00D235D0" w:rsidP="008C208F">
            <w:pPr>
              <w:spacing w:line="240" w:lineRule="auto"/>
              <w:jc w:val="center"/>
              <w:rPr>
                <w:sz w:val="24"/>
                <w:szCs w:val="24"/>
              </w:rPr>
            </w:pPr>
            <w:r w:rsidRPr="008C208F">
              <w:rPr>
                <w:sz w:val="24"/>
                <w:szCs w:val="24"/>
              </w:rPr>
              <w:t>-3,896</w:t>
            </w:r>
          </w:p>
        </w:tc>
        <w:tc>
          <w:tcPr>
            <w:tcW w:w="992" w:type="dxa"/>
            <w:vAlign w:val="center"/>
          </w:tcPr>
          <w:p w:rsidR="00D235D0" w:rsidRPr="008C208F" w:rsidRDefault="00D235D0" w:rsidP="008C208F">
            <w:pPr>
              <w:spacing w:line="240" w:lineRule="auto"/>
              <w:jc w:val="center"/>
              <w:rPr>
                <w:sz w:val="24"/>
                <w:szCs w:val="24"/>
              </w:rPr>
            </w:pPr>
            <w:r w:rsidRPr="008C208F">
              <w:rPr>
                <w:sz w:val="24"/>
                <w:szCs w:val="24"/>
              </w:rPr>
              <w:t>&lt; 0,001</w:t>
            </w:r>
          </w:p>
        </w:tc>
        <w:tc>
          <w:tcPr>
            <w:tcW w:w="1134" w:type="dxa"/>
            <w:vAlign w:val="center"/>
          </w:tcPr>
          <w:p w:rsidR="00D235D0" w:rsidRPr="008C208F" w:rsidRDefault="00D235D0" w:rsidP="008C208F">
            <w:pPr>
              <w:spacing w:line="240" w:lineRule="auto"/>
              <w:jc w:val="center"/>
              <w:rPr>
                <w:sz w:val="24"/>
                <w:szCs w:val="24"/>
              </w:rPr>
            </w:pPr>
            <w:r w:rsidRPr="008C208F">
              <w:rPr>
                <w:sz w:val="24"/>
                <w:szCs w:val="24"/>
              </w:rPr>
              <w:t>0,020</w:t>
            </w:r>
          </w:p>
        </w:tc>
        <w:tc>
          <w:tcPr>
            <w:tcW w:w="1970" w:type="dxa"/>
            <w:vAlign w:val="center"/>
          </w:tcPr>
          <w:p w:rsidR="00D235D0" w:rsidRPr="008C208F" w:rsidRDefault="00D235D0" w:rsidP="008C208F">
            <w:pPr>
              <w:spacing w:line="240" w:lineRule="auto"/>
              <w:jc w:val="center"/>
              <w:rPr>
                <w:sz w:val="24"/>
                <w:szCs w:val="24"/>
              </w:rPr>
            </w:pPr>
          </w:p>
        </w:tc>
      </w:tr>
    </w:tbl>
    <w:p w:rsidR="00986313" w:rsidRDefault="008C208F" w:rsidP="005A6B15">
      <w:pPr>
        <w:widowControl w:val="0"/>
        <w:tabs>
          <w:tab w:val="center" w:pos="4526"/>
          <w:tab w:val="left" w:pos="6714"/>
        </w:tabs>
        <w:spacing w:after="0" w:line="240" w:lineRule="auto"/>
        <w:ind w:right="18" w:firstLine="284"/>
      </w:pPr>
      <w:r w:rsidRPr="000D069D">
        <w:rPr>
          <w:i/>
          <w:kern w:val="24"/>
          <w:sz w:val="20"/>
          <w:szCs w:val="20"/>
        </w:rPr>
        <w:t>Sumber : Data Primer 2015</w:t>
      </w:r>
    </w:p>
    <w:p w:rsidR="002A799F" w:rsidRDefault="002A799F" w:rsidP="00C76675">
      <w:pPr>
        <w:spacing w:after="0" w:line="240" w:lineRule="auto"/>
        <w:ind w:right="41"/>
        <w:contextualSpacing/>
      </w:pPr>
    </w:p>
    <w:p w:rsidR="002A799F" w:rsidRDefault="002A799F" w:rsidP="002A799F">
      <w:pPr>
        <w:spacing w:after="0" w:line="240" w:lineRule="auto"/>
        <w:ind w:left="284" w:right="41" w:firstLine="425"/>
        <w:contextualSpacing/>
        <w:sectPr w:rsidR="002A799F" w:rsidSect="002A799F">
          <w:footerReference w:type="default" r:id="rId10"/>
          <w:pgSz w:w="11907" w:h="16839" w:code="9"/>
          <w:pgMar w:top="1440" w:right="1440" w:bottom="1440" w:left="1440" w:header="720" w:footer="720" w:gutter="0"/>
          <w:pgNumType w:fmt="lowerRoman"/>
          <w:cols w:space="720"/>
          <w:docGrid w:linePitch="360"/>
        </w:sectPr>
      </w:pPr>
    </w:p>
    <w:p w:rsidR="002A799F" w:rsidRDefault="008F4B7A" w:rsidP="002A799F">
      <w:pPr>
        <w:spacing w:after="0" w:line="240" w:lineRule="auto"/>
        <w:ind w:left="284" w:right="41" w:firstLine="425"/>
        <w:contextualSpacing/>
      </w:pPr>
      <w:r>
        <w:lastRenderedPageBreak/>
        <w:t>Berdasarkan tabel 4</w:t>
      </w:r>
      <w:r w:rsidRPr="008F4B7A">
        <w:t xml:space="preserve"> terlihat bahwa faktor yang berpengaruh terhadap kejadian obesitas pada anak 6-8 yahun di wilayah kerja Puskesmas Tebas adalah Riwayat Pemberian ASI </w:t>
      </w:r>
      <w:r w:rsidR="00986313">
        <w:t xml:space="preserve">non </w:t>
      </w:r>
      <w:r w:rsidRPr="008F4B7A">
        <w:t xml:space="preserve">Eksklusif (OR=10,266), Genetik Orang Tua </w:t>
      </w:r>
      <w:r w:rsidR="00986313">
        <w:t xml:space="preserve">obesitas </w:t>
      </w:r>
      <w:r w:rsidRPr="008F4B7A">
        <w:t xml:space="preserve">(OR=5,659), Asupan lemak </w:t>
      </w:r>
      <w:r w:rsidR="00986313">
        <w:t xml:space="preserve">berlebih </w:t>
      </w:r>
      <w:r w:rsidRPr="008F4B7A">
        <w:t xml:space="preserve">(OR=4,099) </w:t>
      </w:r>
      <w:r w:rsidR="00986313">
        <w:t>dan  Aktifitas Fisik ringan (OR=3,367), dapat disimpulkan bahwa pemberian ASI non eksklusif merupakan faktor dominan kejadian obesitas pada anak usia 6-8 tahun. Berdasarkan perhitungan nilai probabilitas masing-masing faktor</w:t>
      </w:r>
      <w:r w:rsidRPr="008F4B7A">
        <w:t xml:space="preserve"> diperoleh nilai Probabilitas anak dengan obesitas, jika anak mendapatkan ASI Non Eksklusif pada saat bayi, maka cenderung lebih besar yaitu 17% dibanding anak yang dengan genetik orang tua yang obesitas yaitu 10%, asupan lemak berlebih yaitu 7%, aktifitas fisik yang ringan 6%. Jadi dapat disimpulkan bahwa Pemberian ASI secara Eksklusif adalah cara terbaik yang berpotensi untuk mencegah obesitas pada anak usia 6-8 tahun</w:t>
      </w:r>
      <w:r w:rsidR="002A799F">
        <w:t>.</w:t>
      </w:r>
    </w:p>
    <w:p w:rsidR="002A799F" w:rsidRDefault="002A799F" w:rsidP="00C76675">
      <w:pPr>
        <w:spacing w:after="0" w:line="240" w:lineRule="auto"/>
        <w:ind w:right="41"/>
        <w:contextualSpacing/>
      </w:pPr>
    </w:p>
    <w:p w:rsidR="00C76675" w:rsidRDefault="00C76675" w:rsidP="003034C6">
      <w:pPr>
        <w:spacing w:after="0" w:line="240" w:lineRule="auto"/>
        <w:ind w:left="284" w:right="41"/>
        <w:contextualSpacing/>
        <w:rPr>
          <w:b/>
        </w:rPr>
      </w:pPr>
      <w:r w:rsidRPr="00D30CCF">
        <w:rPr>
          <w:b/>
        </w:rPr>
        <w:t>PEMBAHASAN</w:t>
      </w:r>
    </w:p>
    <w:p w:rsidR="00C76675" w:rsidRPr="00D30CCF" w:rsidRDefault="00C76675" w:rsidP="00C76675">
      <w:pPr>
        <w:spacing w:after="0" w:line="240" w:lineRule="auto"/>
        <w:ind w:right="41"/>
        <w:contextualSpacing/>
        <w:rPr>
          <w:b/>
        </w:rPr>
      </w:pPr>
    </w:p>
    <w:p w:rsidR="008F4B7A" w:rsidRPr="003034C6" w:rsidRDefault="00C76675" w:rsidP="003034C6">
      <w:pPr>
        <w:pStyle w:val="ListParagraph"/>
        <w:numPr>
          <w:ilvl w:val="0"/>
          <w:numId w:val="14"/>
        </w:numPr>
        <w:tabs>
          <w:tab w:val="left" w:pos="0"/>
        </w:tabs>
        <w:spacing w:after="0" w:line="240" w:lineRule="auto"/>
        <w:ind w:left="709" w:right="41" w:hanging="426"/>
        <w:jc w:val="both"/>
        <w:rPr>
          <w:rFonts w:ascii="Times New Roman" w:hAnsi="Times New Roman" w:cs="Times New Roman"/>
          <w:b/>
          <w:sz w:val="24"/>
          <w:szCs w:val="24"/>
          <w:lang w:val="id-ID"/>
        </w:rPr>
      </w:pPr>
      <w:r w:rsidRPr="004A3D67">
        <w:rPr>
          <w:rFonts w:ascii="Times New Roman" w:hAnsi="Times New Roman" w:cs="Times New Roman"/>
          <w:b/>
          <w:sz w:val="24"/>
          <w:szCs w:val="24"/>
          <w:lang w:val="id-ID"/>
        </w:rPr>
        <w:t xml:space="preserve">Hubungan </w:t>
      </w:r>
      <w:r w:rsidR="004A3D67">
        <w:rPr>
          <w:rFonts w:ascii="Times New Roman" w:hAnsi="Times New Roman" w:cs="Times New Roman"/>
          <w:b/>
          <w:sz w:val="24"/>
          <w:szCs w:val="24"/>
          <w:lang w:val="id-ID"/>
        </w:rPr>
        <w:t>Antara</w:t>
      </w:r>
      <w:r w:rsidR="005A6B15">
        <w:rPr>
          <w:rFonts w:ascii="Times New Roman" w:hAnsi="Times New Roman" w:cs="Times New Roman"/>
          <w:b/>
          <w:sz w:val="24"/>
          <w:szCs w:val="24"/>
          <w:lang w:val="id-ID"/>
        </w:rPr>
        <w:t xml:space="preserve"> Genetik</w:t>
      </w:r>
      <w:r w:rsidR="005A6B15">
        <w:rPr>
          <w:rFonts w:ascii="Times New Roman" w:hAnsi="Times New Roman" w:cs="Times New Roman"/>
          <w:b/>
          <w:sz w:val="24"/>
          <w:szCs w:val="24"/>
        </w:rPr>
        <w:t xml:space="preserve"> dengan </w:t>
      </w:r>
      <w:r w:rsidR="005A6B15">
        <w:rPr>
          <w:rFonts w:ascii="Times New Roman" w:hAnsi="Times New Roman" w:cs="Times New Roman"/>
          <w:b/>
          <w:sz w:val="24"/>
          <w:szCs w:val="24"/>
          <w:lang w:val="id-ID"/>
        </w:rPr>
        <w:t>Kejadian Obesitas</w:t>
      </w:r>
    </w:p>
    <w:p w:rsidR="004A3D67" w:rsidRDefault="00C76675" w:rsidP="004A3D67">
      <w:pPr>
        <w:spacing w:after="0" w:line="240" w:lineRule="auto"/>
        <w:ind w:left="284" w:right="41" w:firstLine="425"/>
        <w:rPr>
          <w:lang w:val="en-US"/>
        </w:rPr>
      </w:pPr>
      <w:r w:rsidRPr="00585780">
        <w:lastRenderedPageBreak/>
        <w:t xml:space="preserve">Hasil analisis </w:t>
      </w:r>
      <w:r>
        <w:t xml:space="preserve">uji statistik dengan menggunakan uji </w:t>
      </w:r>
      <w:r w:rsidRPr="008B513D">
        <w:rPr>
          <w:i/>
        </w:rPr>
        <w:t>Chi-square</w:t>
      </w:r>
      <w:r w:rsidR="005A6B15">
        <w:t>menunjukkan bahwa genetik orang tua</w:t>
      </w:r>
      <w:r w:rsidR="004A3D67">
        <w:rPr>
          <w:lang w:val="en-US"/>
        </w:rPr>
        <w:t xml:space="preserve"> berhubungan </w:t>
      </w:r>
      <w:r w:rsidR="004A3D67">
        <w:rPr>
          <w:kern w:val="24"/>
        </w:rPr>
        <w:t xml:space="preserve">dengan </w:t>
      </w:r>
      <w:r w:rsidR="005A6B15">
        <w:rPr>
          <w:kern w:val="24"/>
        </w:rPr>
        <w:t>kejadian obesitas pada anak</w:t>
      </w:r>
      <w:r>
        <w:t xml:space="preserve">. Terlihat dari </w:t>
      </w:r>
      <w:r w:rsidRPr="00F06A50">
        <w:rPr>
          <w:i/>
        </w:rPr>
        <w:t>p value</w:t>
      </w:r>
      <w:r>
        <w:t xml:space="preserve"> sebesar </w:t>
      </w:r>
      <w:r w:rsidR="005A6B15">
        <w:t>0,008</w:t>
      </w:r>
      <w:r>
        <w:t xml:space="preserve">. </w:t>
      </w:r>
    </w:p>
    <w:p w:rsidR="005A6B15" w:rsidRPr="00ED3056" w:rsidRDefault="004A3D67" w:rsidP="004A3D67">
      <w:pPr>
        <w:spacing w:after="0" w:line="240" w:lineRule="auto"/>
        <w:ind w:left="284" w:right="41" w:firstLine="425"/>
        <w:rPr>
          <w:color w:val="000000"/>
        </w:rPr>
      </w:pPr>
      <w:r w:rsidRPr="004A3D67">
        <w:rPr>
          <w:color w:val="000000"/>
        </w:rPr>
        <w:t xml:space="preserve">Hasil penelitian ini sejalan dengan penelitian </w:t>
      </w:r>
      <w:r w:rsidR="005A6B15">
        <w:rPr>
          <w:color w:val="000000"/>
        </w:rPr>
        <w:t>Simatupang(</w:t>
      </w:r>
      <w:r w:rsidR="005A6B15" w:rsidRPr="005A6B15">
        <w:rPr>
          <w:color w:val="000000"/>
        </w:rPr>
        <w:t>2008)</w:t>
      </w:r>
      <w:r w:rsidR="00ED3056">
        <w:rPr>
          <w:color w:val="000000"/>
        </w:rPr>
        <w:t xml:space="preserve"> di Medan, p</w:t>
      </w:r>
      <w:r w:rsidR="005A6B15" w:rsidRPr="005A6B15">
        <w:rPr>
          <w:color w:val="000000"/>
        </w:rPr>
        <w:t>ada penelitian tersebut menunjukkan bahwa terdapat hubungan bermakna antara faktor keturunan baik Ayah maupun Ibu dengan kejadian Obesitas pada anak sekolah dasar p=0,0001 (p&lt;0,005) pada ayah dan p=0,004 (p&lt;0,005) pada ibu</w:t>
      </w:r>
      <w:r w:rsidR="00ED3056">
        <w:rPr>
          <w:color w:val="000000"/>
          <w:vertAlign w:val="superscript"/>
        </w:rPr>
        <w:t>[5]</w:t>
      </w:r>
      <w:r w:rsidR="00ED3056">
        <w:rPr>
          <w:color w:val="000000"/>
        </w:rPr>
        <w:t>.</w:t>
      </w:r>
    </w:p>
    <w:p w:rsidR="00ED3056" w:rsidRDefault="00ED3056" w:rsidP="002F44D8">
      <w:pPr>
        <w:spacing w:after="0" w:line="240" w:lineRule="auto"/>
        <w:ind w:left="284" w:right="41" w:firstLine="425"/>
        <w:rPr>
          <w:color w:val="000000"/>
        </w:rPr>
      </w:pPr>
      <w:r w:rsidRPr="00ED3056">
        <w:rPr>
          <w:color w:val="000000"/>
        </w:rPr>
        <w:t>Dari hasil beberapa penelitian dapat disimpulkan bahwa orang tua (ayah dan ibu) yang tidak obesitas sangat penting untuk mengurangi atau memperkecil risiko terkena obesitas karena hanya ≤ 10% peluang untuk obesitas. Hal ini dibuktikan dari hasil analisis multivariat pada penelitian ini diperoleh informasi bahwa nilai probabilitas anak dari orang tua yang obesitas untuk mengalami obesitas adalah 10%.</w:t>
      </w:r>
    </w:p>
    <w:p w:rsidR="004A3D67" w:rsidRDefault="00ED3056" w:rsidP="002F44D8">
      <w:pPr>
        <w:spacing w:after="0" w:line="240" w:lineRule="auto"/>
        <w:ind w:left="284" w:right="41" w:firstLine="425"/>
        <w:rPr>
          <w:color w:val="000000"/>
        </w:rPr>
      </w:pPr>
      <w:r>
        <w:rPr>
          <w:color w:val="080808"/>
        </w:rPr>
        <w:t>D</w:t>
      </w:r>
      <w:r w:rsidRPr="004F5DF7">
        <w:rPr>
          <w:color w:val="080808"/>
        </w:rPr>
        <w:t>isarankan agar orang tua (salah satu orang tua) yang memiliki obesitas yang memungkinkan untuk anak-anak m</w:t>
      </w:r>
      <w:r>
        <w:rPr>
          <w:color w:val="080808"/>
        </w:rPr>
        <w:t>ereka mengalami obesitas</w:t>
      </w:r>
      <w:r w:rsidRPr="004F5DF7">
        <w:rPr>
          <w:color w:val="080808"/>
        </w:rPr>
        <w:t xml:space="preserve"> untuk menjaga pola makan anak dan menjaga </w:t>
      </w:r>
      <w:r w:rsidRPr="004F5DF7">
        <w:rPr>
          <w:color w:val="080808"/>
        </w:rPr>
        <w:lastRenderedPageBreak/>
        <w:t>asupan gizi serta masuknya energi sesuai dengan penggunaan energi anak.</w:t>
      </w:r>
    </w:p>
    <w:p w:rsidR="00986313" w:rsidRDefault="00986313" w:rsidP="002F44D8">
      <w:pPr>
        <w:spacing w:after="0" w:line="240" w:lineRule="auto"/>
        <w:ind w:left="284" w:right="41" w:firstLine="425"/>
        <w:rPr>
          <w:lang w:val="en-US"/>
        </w:rPr>
      </w:pPr>
    </w:p>
    <w:p w:rsidR="002F44D8" w:rsidRPr="00C6453B" w:rsidRDefault="00C6453B" w:rsidP="003034C6">
      <w:pPr>
        <w:pStyle w:val="ListParagraph"/>
        <w:numPr>
          <w:ilvl w:val="0"/>
          <w:numId w:val="14"/>
        </w:numPr>
        <w:tabs>
          <w:tab w:val="left" w:pos="0"/>
        </w:tabs>
        <w:spacing w:after="0" w:line="240" w:lineRule="auto"/>
        <w:ind w:left="709" w:right="41" w:hanging="425"/>
        <w:jc w:val="both"/>
        <w:rPr>
          <w:rFonts w:ascii="Times New Roman" w:hAnsi="Times New Roman" w:cs="Times New Roman"/>
          <w:b/>
          <w:sz w:val="24"/>
          <w:szCs w:val="24"/>
          <w:lang w:val="id-ID"/>
        </w:rPr>
      </w:pPr>
      <w:r w:rsidRPr="004A3D67">
        <w:rPr>
          <w:rFonts w:ascii="Times New Roman" w:hAnsi="Times New Roman" w:cs="Times New Roman"/>
          <w:b/>
          <w:sz w:val="24"/>
          <w:szCs w:val="24"/>
          <w:lang w:val="id-ID"/>
        </w:rPr>
        <w:t xml:space="preserve">Hubungan </w:t>
      </w:r>
      <w:r>
        <w:rPr>
          <w:rFonts w:ascii="Times New Roman" w:hAnsi="Times New Roman" w:cs="Times New Roman"/>
          <w:b/>
          <w:sz w:val="24"/>
          <w:szCs w:val="24"/>
          <w:lang w:val="id-ID"/>
        </w:rPr>
        <w:t>Antara Asupan Lemak</w:t>
      </w:r>
      <w:r>
        <w:rPr>
          <w:rFonts w:ascii="Times New Roman" w:hAnsi="Times New Roman" w:cs="Times New Roman"/>
          <w:b/>
          <w:sz w:val="24"/>
          <w:szCs w:val="24"/>
        </w:rPr>
        <w:t xml:space="preserve"> dengan </w:t>
      </w:r>
      <w:r>
        <w:rPr>
          <w:rFonts w:ascii="Times New Roman" w:hAnsi="Times New Roman" w:cs="Times New Roman"/>
          <w:b/>
          <w:sz w:val="24"/>
          <w:szCs w:val="24"/>
          <w:lang w:val="id-ID"/>
        </w:rPr>
        <w:t>Kejadian Obesitas</w:t>
      </w:r>
    </w:p>
    <w:p w:rsidR="00986313" w:rsidRDefault="00986313" w:rsidP="004A3D67">
      <w:pPr>
        <w:pStyle w:val="ListParagraph"/>
        <w:spacing w:after="0" w:line="240" w:lineRule="auto"/>
        <w:ind w:left="284" w:right="41" w:firstLine="425"/>
        <w:jc w:val="both"/>
        <w:rPr>
          <w:rFonts w:ascii="Times New Roman" w:hAnsi="Times New Roman" w:cs="Times New Roman"/>
          <w:sz w:val="24"/>
          <w:szCs w:val="24"/>
          <w:lang w:val="id-ID"/>
        </w:rPr>
      </w:pPr>
    </w:p>
    <w:p w:rsidR="004A3D67" w:rsidRDefault="00C6453B" w:rsidP="004A3D67">
      <w:pPr>
        <w:pStyle w:val="ListParagraph"/>
        <w:spacing w:after="0" w:line="240" w:lineRule="auto"/>
        <w:ind w:left="284" w:right="41" w:firstLine="425"/>
        <w:jc w:val="both"/>
        <w:rPr>
          <w:rFonts w:ascii="Times New Roman" w:hAnsi="Times New Roman" w:cs="Times New Roman"/>
          <w:sz w:val="24"/>
          <w:szCs w:val="24"/>
          <w:lang w:val="id-ID"/>
        </w:rPr>
      </w:pPr>
      <w:r w:rsidRPr="00C6453B">
        <w:rPr>
          <w:rFonts w:ascii="Times New Roman" w:hAnsi="Times New Roman" w:cs="Times New Roman"/>
          <w:sz w:val="24"/>
          <w:szCs w:val="24"/>
          <w:lang w:val="id-ID"/>
        </w:rPr>
        <w:t xml:space="preserve">Hasil analisis uji statistik dengan menggunakan uji </w:t>
      </w:r>
      <w:r w:rsidRPr="00C6453B">
        <w:rPr>
          <w:rFonts w:ascii="Times New Roman" w:hAnsi="Times New Roman" w:cs="Times New Roman"/>
          <w:i/>
          <w:sz w:val="24"/>
          <w:szCs w:val="24"/>
          <w:lang w:val="id-ID"/>
        </w:rPr>
        <w:t>Chi-square</w:t>
      </w:r>
      <w:r w:rsidRPr="00C6453B">
        <w:rPr>
          <w:rFonts w:ascii="Times New Roman" w:hAnsi="Times New Roman" w:cs="Times New Roman"/>
          <w:sz w:val="24"/>
          <w:szCs w:val="24"/>
          <w:lang w:val="id-ID"/>
        </w:rPr>
        <w:t xml:space="preserve"> men</w:t>
      </w:r>
      <w:r>
        <w:rPr>
          <w:rFonts w:ascii="Times New Roman" w:hAnsi="Times New Roman" w:cs="Times New Roman"/>
          <w:sz w:val="24"/>
          <w:szCs w:val="24"/>
          <w:lang w:val="id-ID"/>
        </w:rPr>
        <w:t>unjukkan bahwa Asupan Lemak</w:t>
      </w:r>
      <w:r w:rsidRPr="00C6453B">
        <w:rPr>
          <w:rFonts w:ascii="Times New Roman" w:hAnsi="Times New Roman" w:cs="Times New Roman"/>
          <w:sz w:val="24"/>
          <w:szCs w:val="24"/>
          <w:lang w:val="id-ID"/>
        </w:rPr>
        <w:t xml:space="preserve"> berhubungan dengan kejadian obesitas pada anak. Ter</w:t>
      </w:r>
      <w:r>
        <w:rPr>
          <w:rFonts w:ascii="Times New Roman" w:hAnsi="Times New Roman" w:cs="Times New Roman"/>
          <w:sz w:val="24"/>
          <w:szCs w:val="24"/>
          <w:lang w:val="id-ID"/>
        </w:rPr>
        <w:t xml:space="preserve">lihat dari </w:t>
      </w:r>
      <w:r w:rsidRPr="00C6453B">
        <w:rPr>
          <w:rFonts w:ascii="Times New Roman" w:hAnsi="Times New Roman" w:cs="Times New Roman"/>
          <w:i/>
          <w:sz w:val="24"/>
          <w:szCs w:val="24"/>
          <w:lang w:val="id-ID"/>
        </w:rPr>
        <w:t>p value</w:t>
      </w:r>
      <w:r>
        <w:rPr>
          <w:rFonts w:ascii="Times New Roman" w:hAnsi="Times New Roman" w:cs="Times New Roman"/>
          <w:sz w:val="24"/>
          <w:szCs w:val="24"/>
          <w:lang w:val="id-ID"/>
        </w:rPr>
        <w:t xml:space="preserve"> sebesar 0,017</w:t>
      </w:r>
      <w:r w:rsidRPr="00C6453B">
        <w:rPr>
          <w:rFonts w:ascii="Times New Roman" w:hAnsi="Times New Roman" w:cs="Times New Roman"/>
          <w:sz w:val="24"/>
          <w:szCs w:val="24"/>
          <w:lang w:val="id-ID"/>
        </w:rPr>
        <w:t>.</w:t>
      </w:r>
    </w:p>
    <w:p w:rsidR="00C6453B" w:rsidRDefault="00C6453B" w:rsidP="004A3D67">
      <w:pPr>
        <w:pStyle w:val="ListParagraph"/>
        <w:spacing w:after="0" w:line="240" w:lineRule="auto"/>
        <w:ind w:left="284" w:right="41" w:firstLine="425"/>
        <w:jc w:val="both"/>
        <w:rPr>
          <w:rFonts w:ascii="Times New Roman" w:hAnsi="Times New Roman" w:cs="Times New Roman"/>
          <w:kern w:val="24"/>
          <w:sz w:val="24"/>
          <w:szCs w:val="24"/>
        </w:rPr>
      </w:pPr>
      <w:r w:rsidRPr="00C6453B">
        <w:rPr>
          <w:rFonts w:ascii="Times New Roman" w:hAnsi="Times New Roman" w:cs="Times New Roman"/>
          <w:kern w:val="24"/>
          <w:sz w:val="24"/>
          <w:szCs w:val="24"/>
        </w:rPr>
        <w:t xml:space="preserve">Hasil penelitian ini sejalan dengan penelitian Simatupang (2008) di Medan, pada penelitian tersebut menunjukkan bahwa terdapat hubungan bermakna antara faktor </w:t>
      </w:r>
      <w:r w:rsidR="008E1476">
        <w:rPr>
          <w:rFonts w:ascii="Times New Roman" w:hAnsi="Times New Roman" w:cs="Times New Roman"/>
          <w:kern w:val="24"/>
          <w:sz w:val="24"/>
          <w:szCs w:val="24"/>
          <w:lang w:val="id-ID"/>
        </w:rPr>
        <w:t>asupan lemak</w:t>
      </w:r>
      <w:r w:rsidRPr="00C6453B">
        <w:rPr>
          <w:rFonts w:ascii="Times New Roman" w:hAnsi="Times New Roman" w:cs="Times New Roman"/>
          <w:kern w:val="24"/>
          <w:sz w:val="24"/>
          <w:szCs w:val="24"/>
        </w:rPr>
        <w:t xml:space="preserve"> dengan kejadian Obesitas pada anak sekolah d</w:t>
      </w:r>
      <w:r w:rsidR="008E1476">
        <w:rPr>
          <w:rFonts w:ascii="Times New Roman" w:hAnsi="Times New Roman" w:cs="Times New Roman"/>
          <w:kern w:val="24"/>
          <w:sz w:val="24"/>
          <w:szCs w:val="24"/>
        </w:rPr>
        <w:t>asar p=0,0001 (p&lt;0,005)</w:t>
      </w:r>
      <w:r w:rsidRPr="008E1476">
        <w:rPr>
          <w:rFonts w:ascii="Times New Roman" w:hAnsi="Times New Roman" w:cs="Times New Roman"/>
          <w:kern w:val="24"/>
          <w:sz w:val="24"/>
          <w:szCs w:val="24"/>
          <w:vertAlign w:val="superscript"/>
        </w:rPr>
        <w:t>[5]</w:t>
      </w:r>
      <w:r w:rsidRPr="00C6453B">
        <w:rPr>
          <w:rFonts w:ascii="Times New Roman" w:hAnsi="Times New Roman" w:cs="Times New Roman"/>
          <w:kern w:val="24"/>
          <w:sz w:val="24"/>
          <w:szCs w:val="24"/>
        </w:rPr>
        <w:t>.</w:t>
      </w:r>
    </w:p>
    <w:p w:rsidR="008E1476" w:rsidRDefault="008E1476" w:rsidP="008E1476">
      <w:pPr>
        <w:pStyle w:val="ListParagraph"/>
        <w:spacing w:after="0" w:line="240" w:lineRule="auto"/>
        <w:ind w:left="284" w:right="41" w:firstLine="425"/>
        <w:jc w:val="both"/>
        <w:rPr>
          <w:rFonts w:ascii="Times New Roman" w:hAnsi="Times New Roman" w:cs="Times New Roman"/>
          <w:color w:val="000000"/>
          <w:sz w:val="24"/>
          <w:szCs w:val="24"/>
          <w:lang w:val="id-ID"/>
        </w:rPr>
      </w:pPr>
      <w:r w:rsidRPr="008E1476">
        <w:rPr>
          <w:rFonts w:ascii="Times New Roman" w:hAnsi="Times New Roman" w:cs="Times New Roman"/>
          <w:color w:val="000000"/>
          <w:sz w:val="24"/>
          <w:szCs w:val="24"/>
        </w:rPr>
        <w:t>Setelah melakukan penelitian bahwa sebagian besar pada kelompok obesitas (kasus) asupan lemak lebih (65</w:t>
      </w:r>
      <w:proofErr w:type="gramStart"/>
      <w:r w:rsidRPr="008E1476">
        <w:rPr>
          <w:rFonts w:ascii="Times New Roman" w:hAnsi="Times New Roman" w:cs="Times New Roman"/>
          <w:color w:val="000000"/>
          <w:sz w:val="24"/>
          <w:szCs w:val="24"/>
        </w:rPr>
        <w:t>,71</w:t>
      </w:r>
      <w:proofErr w:type="gramEnd"/>
      <w:r w:rsidRPr="008E1476">
        <w:rPr>
          <w:rFonts w:ascii="Times New Roman" w:hAnsi="Times New Roman" w:cs="Times New Roman"/>
          <w:color w:val="000000"/>
          <w:sz w:val="24"/>
          <w:szCs w:val="24"/>
        </w:rPr>
        <w:t>%). Hal ini terjadi karena asupan makanan yang cenderung berlemak yang tinggi dan kegemaran jajan yang berlebih bagi anak sekolah yang tidak terlepas dari kehidupan sosial ekonomi keluarga sekolah swasta merupakan sekolah dimana didalamnya banyak terdapat anak-anak dengan ek</w:t>
      </w:r>
      <w:r>
        <w:rPr>
          <w:rFonts w:ascii="Times New Roman" w:hAnsi="Times New Roman" w:cs="Times New Roman"/>
          <w:color w:val="000000"/>
          <w:sz w:val="24"/>
          <w:szCs w:val="24"/>
        </w:rPr>
        <w:t>onomi menengah keatas.</w:t>
      </w:r>
    </w:p>
    <w:p w:rsidR="008E1476" w:rsidRDefault="008E1476" w:rsidP="008E1476">
      <w:pPr>
        <w:pStyle w:val="ListParagraph"/>
        <w:spacing w:after="0" w:line="240" w:lineRule="auto"/>
        <w:ind w:left="284" w:right="41" w:firstLine="425"/>
        <w:jc w:val="both"/>
        <w:rPr>
          <w:rFonts w:ascii="Times New Roman" w:hAnsi="Times New Roman" w:cs="Times New Roman"/>
          <w:color w:val="000000"/>
          <w:sz w:val="24"/>
          <w:szCs w:val="24"/>
          <w:lang w:val="id-ID"/>
        </w:rPr>
      </w:pPr>
      <w:r w:rsidRPr="008E1476">
        <w:rPr>
          <w:rFonts w:ascii="Times New Roman" w:hAnsi="Times New Roman" w:cs="Times New Roman"/>
          <w:color w:val="000000"/>
          <w:sz w:val="24"/>
          <w:szCs w:val="24"/>
        </w:rPr>
        <w:t>Dari hasil dan beberapa penelitian dapat disimpulkan bahwa asupan lemak cukup mampu mengurangi atau memperkecil risiko tidak terkena obesitas. Dilihat dari hasil analisis multivariat diperoleh hasil nilai probabilitas anak dengan asu</w:t>
      </w:r>
      <w:r>
        <w:rPr>
          <w:rFonts w:ascii="Times New Roman" w:hAnsi="Times New Roman" w:cs="Times New Roman"/>
          <w:color w:val="000000"/>
          <w:sz w:val="24"/>
          <w:szCs w:val="24"/>
          <w:lang w:val="id-ID"/>
        </w:rPr>
        <w:t>p</w:t>
      </w:r>
      <w:r w:rsidRPr="008E1476">
        <w:rPr>
          <w:rFonts w:ascii="Times New Roman" w:hAnsi="Times New Roman" w:cs="Times New Roman"/>
          <w:color w:val="000000"/>
          <w:sz w:val="24"/>
          <w:szCs w:val="24"/>
        </w:rPr>
        <w:t>an lemak berlebih untuk terkena obesitas adalah 7%. Melihat tren dan potensi yang ada, responden pada kelompok kasus dengan asupan lemak berlebih sebagian besar juga mendapatkan ASI Non Eksklu</w:t>
      </w:r>
      <w:r>
        <w:rPr>
          <w:rFonts w:ascii="Times New Roman" w:hAnsi="Times New Roman" w:cs="Times New Roman"/>
          <w:color w:val="000000"/>
          <w:sz w:val="24"/>
          <w:szCs w:val="24"/>
        </w:rPr>
        <w:t>sif pada saat bayi (0-6 Bulan).</w:t>
      </w:r>
    </w:p>
    <w:p w:rsidR="008E1476" w:rsidRPr="008E1476" w:rsidRDefault="008E1476" w:rsidP="008E1476">
      <w:pPr>
        <w:pStyle w:val="ListParagraph"/>
        <w:spacing w:after="0" w:line="240" w:lineRule="auto"/>
        <w:ind w:left="284" w:right="41" w:firstLine="425"/>
        <w:jc w:val="both"/>
        <w:rPr>
          <w:rFonts w:ascii="Times New Roman" w:hAnsi="Times New Roman" w:cs="Times New Roman"/>
          <w:color w:val="000000"/>
          <w:sz w:val="24"/>
          <w:szCs w:val="24"/>
        </w:rPr>
      </w:pPr>
      <w:r w:rsidRPr="008E1476">
        <w:rPr>
          <w:rFonts w:ascii="Times New Roman" w:hAnsi="Times New Roman" w:cs="Times New Roman"/>
          <w:color w:val="000000"/>
          <w:sz w:val="24"/>
          <w:szCs w:val="24"/>
        </w:rPr>
        <w:t xml:space="preserve">Hal ini sangat berkaitan mengingat anak yang mendapatkan ASI Non Eksklusif secara bersamaan juga mengkonsumsi </w:t>
      </w:r>
      <w:proofErr w:type="gramStart"/>
      <w:r w:rsidRPr="008E1476">
        <w:rPr>
          <w:rFonts w:ascii="Times New Roman" w:hAnsi="Times New Roman" w:cs="Times New Roman"/>
          <w:color w:val="000000"/>
          <w:sz w:val="24"/>
          <w:szCs w:val="24"/>
        </w:rPr>
        <w:t>susu</w:t>
      </w:r>
      <w:proofErr w:type="gramEnd"/>
      <w:r w:rsidRPr="008E1476">
        <w:rPr>
          <w:rFonts w:ascii="Times New Roman" w:hAnsi="Times New Roman" w:cs="Times New Roman"/>
          <w:color w:val="000000"/>
          <w:sz w:val="24"/>
          <w:szCs w:val="24"/>
        </w:rPr>
        <w:t xml:space="preserve"> formula yang lebih tinggi kadar gula dan lemak dibanding ASI sehingga seiring waktu membentuk </w:t>
      </w:r>
      <w:r w:rsidRPr="008E1476">
        <w:rPr>
          <w:rFonts w:ascii="Times New Roman" w:hAnsi="Times New Roman" w:cs="Times New Roman"/>
          <w:color w:val="000000"/>
          <w:sz w:val="24"/>
          <w:szCs w:val="24"/>
        </w:rPr>
        <w:lastRenderedPageBreak/>
        <w:t xml:space="preserve">pola makan yang tinggi lemak sampai usia anak.  </w:t>
      </w:r>
    </w:p>
    <w:p w:rsidR="00E55228" w:rsidRPr="00E55228" w:rsidRDefault="008E1476" w:rsidP="008E1476">
      <w:pPr>
        <w:pStyle w:val="ListParagraph"/>
        <w:spacing w:after="0" w:line="240" w:lineRule="auto"/>
        <w:ind w:left="284" w:right="41" w:firstLine="425"/>
        <w:jc w:val="both"/>
        <w:rPr>
          <w:rFonts w:ascii="Times New Roman" w:hAnsi="Times New Roman" w:cs="Times New Roman"/>
          <w:kern w:val="24"/>
          <w:sz w:val="24"/>
          <w:szCs w:val="24"/>
        </w:rPr>
      </w:pPr>
      <w:r w:rsidRPr="008E1476">
        <w:rPr>
          <w:rFonts w:ascii="Times New Roman" w:hAnsi="Times New Roman" w:cs="Times New Roman"/>
          <w:color w:val="000000"/>
          <w:sz w:val="24"/>
          <w:szCs w:val="24"/>
        </w:rPr>
        <w:tab/>
        <w:t xml:space="preserve">Dari kesimpulan diatas disarankan bagi orang tua memperhatikan asupan atau makanan yang </w:t>
      </w:r>
      <w:proofErr w:type="gramStart"/>
      <w:r w:rsidRPr="008E1476">
        <w:rPr>
          <w:rFonts w:ascii="Times New Roman" w:hAnsi="Times New Roman" w:cs="Times New Roman"/>
          <w:color w:val="000000"/>
          <w:sz w:val="24"/>
          <w:szCs w:val="24"/>
        </w:rPr>
        <w:t>akan</w:t>
      </w:r>
      <w:proofErr w:type="gramEnd"/>
      <w:r w:rsidRPr="008E1476">
        <w:rPr>
          <w:rFonts w:ascii="Times New Roman" w:hAnsi="Times New Roman" w:cs="Times New Roman"/>
          <w:color w:val="000000"/>
          <w:sz w:val="24"/>
          <w:szCs w:val="24"/>
        </w:rPr>
        <w:t xml:space="preserve"> dikonsumsi anak baik dirumah maupun dilingkungan sekolah tidak berlebihan dan terlebih makanan berlemak tinggi.</w:t>
      </w:r>
    </w:p>
    <w:p w:rsidR="002F44D8" w:rsidRPr="006C088D" w:rsidRDefault="002F44D8" w:rsidP="006C088D">
      <w:pPr>
        <w:spacing w:after="0" w:line="240" w:lineRule="auto"/>
        <w:ind w:right="41"/>
        <w:rPr>
          <w:b/>
        </w:rPr>
      </w:pPr>
    </w:p>
    <w:p w:rsidR="006C088D" w:rsidRPr="00C6453B" w:rsidRDefault="006C088D" w:rsidP="003034C6">
      <w:pPr>
        <w:pStyle w:val="ListParagraph"/>
        <w:numPr>
          <w:ilvl w:val="0"/>
          <w:numId w:val="14"/>
        </w:numPr>
        <w:tabs>
          <w:tab w:val="left" w:pos="0"/>
        </w:tabs>
        <w:spacing w:after="0" w:line="240" w:lineRule="auto"/>
        <w:ind w:left="709" w:right="41" w:hanging="425"/>
        <w:jc w:val="both"/>
        <w:rPr>
          <w:rFonts w:ascii="Times New Roman" w:hAnsi="Times New Roman" w:cs="Times New Roman"/>
          <w:b/>
          <w:sz w:val="24"/>
          <w:szCs w:val="24"/>
          <w:lang w:val="id-ID"/>
        </w:rPr>
      </w:pPr>
      <w:r w:rsidRPr="004A3D67">
        <w:rPr>
          <w:rFonts w:ascii="Times New Roman" w:hAnsi="Times New Roman" w:cs="Times New Roman"/>
          <w:b/>
          <w:sz w:val="24"/>
          <w:szCs w:val="24"/>
          <w:lang w:val="id-ID"/>
        </w:rPr>
        <w:t xml:space="preserve">Hubungan </w:t>
      </w:r>
      <w:r>
        <w:rPr>
          <w:rFonts w:ascii="Times New Roman" w:hAnsi="Times New Roman" w:cs="Times New Roman"/>
          <w:b/>
          <w:sz w:val="24"/>
          <w:szCs w:val="24"/>
          <w:lang w:val="id-ID"/>
        </w:rPr>
        <w:t>Antara Riwayat Pemberian ASI Eksklusif</w:t>
      </w:r>
      <w:r>
        <w:rPr>
          <w:rFonts w:ascii="Times New Roman" w:hAnsi="Times New Roman" w:cs="Times New Roman"/>
          <w:b/>
          <w:sz w:val="24"/>
          <w:szCs w:val="24"/>
        </w:rPr>
        <w:t xml:space="preserve"> dengan </w:t>
      </w:r>
      <w:r>
        <w:rPr>
          <w:rFonts w:ascii="Times New Roman" w:hAnsi="Times New Roman" w:cs="Times New Roman"/>
          <w:b/>
          <w:sz w:val="24"/>
          <w:szCs w:val="24"/>
          <w:lang w:val="id-ID"/>
        </w:rPr>
        <w:t>Kejadian Obesitas</w:t>
      </w:r>
    </w:p>
    <w:p w:rsidR="006C088D" w:rsidRPr="006C088D" w:rsidRDefault="006C088D" w:rsidP="006C088D">
      <w:pPr>
        <w:spacing w:after="0" w:line="240" w:lineRule="auto"/>
        <w:ind w:right="41"/>
        <w:rPr>
          <w:b/>
          <w:color w:val="FF0000"/>
        </w:rPr>
      </w:pPr>
    </w:p>
    <w:p w:rsidR="00C31250" w:rsidRDefault="00C31250" w:rsidP="00C31250">
      <w:pPr>
        <w:pStyle w:val="ListParagraph"/>
        <w:spacing w:after="0" w:line="240" w:lineRule="auto"/>
        <w:ind w:left="284" w:right="41" w:firstLine="425"/>
        <w:jc w:val="both"/>
        <w:rPr>
          <w:rFonts w:ascii="Times New Roman" w:hAnsi="Times New Roman" w:cs="Times New Roman"/>
          <w:sz w:val="24"/>
          <w:szCs w:val="24"/>
          <w:lang w:val="id-ID"/>
        </w:rPr>
      </w:pPr>
      <w:r w:rsidRPr="00C6453B">
        <w:rPr>
          <w:rFonts w:ascii="Times New Roman" w:hAnsi="Times New Roman" w:cs="Times New Roman"/>
          <w:sz w:val="24"/>
          <w:szCs w:val="24"/>
          <w:lang w:val="id-ID"/>
        </w:rPr>
        <w:t xml:space="preserve">Hasil analisis uji statistik dengan menggunakan uji </w:t>
      </w:r>
      <w:r w:rsidRPr="00C6453B">
        <w:rPr>
          <w:rFonts w:ascii="Times New Roman" w:hAnsi="Times New Roman" w:cs="Times New Roman"/>
          <w:i/>
          <w:sz w:val="24"/>
          <w:szCs w:val="24"/>
          <w:lang w:val="id-ID"/>
        </w:rPr>
        <w:t>Chi-square</w:t>
      </w:r>
      <w:r w:rsidRPr="00C6453B">
        <w:rPr>
          <w:rFonts w:ascii="Times New Roman" w:hAnsi="Times New Roman" w:cs="Times New Roman"/>
          <w:sz w:val="24"/>
          <w:szCs w:val="24"/>
          <w:lang w:val="id-ID"/>
        </w:rPr>
        <w:t xml:space="preserve"> men</w:t>
      </w:r>
      <w:r>
        <w:rPr>
          <w:rFonts w:ascii="Times New Roman" w:hAnsi="Times New Roman" w:cs="Times New Roman"/>
          <w:sz w:val="24"/>
          <w:szCs w:val="24"/>
          <w:lang w:val="id-ID"/>
        </w:rPr>
        <w:t>unjukkan bahwa riwayat pemberian ASI Eksklusif</w:t>
      </w:r>
      <w:r w:rsidRPr="00C6453B">
        <w:rPr>
          <w:rFonts w:ascii="Times New Roman" w:hAnsi="Times New Roman" w:cs="Times New Roman"/>
          <w:sz w:val="24"/>
          <w:szCs w:val="24"/>
          <w:lang w:val="id-ID"/>
        </w:rPr>
        <w:t xml:space="preserve"> berhubungan dengan kejadian obesitas pada anak. Ter</w:t>
      </w:r>
      <w:r>
        <w:rPr>
          <w:rFonts w:ascii="Times New Roman" w:hAnsi="Times New Roman" w:cs="Times New Roman"/>
          <w:sz w:val="24"/>
          <w:szCs w:val="24"/>
          <w:lang w:val="id-ID"/>
        </w:rPr>
        <w:t xml:space="preserve">lihat dari </w:t>
      </w:r>
      <w:r w:rsidRPr="00C6453B">
        <w:rPr>
          <w:rFonts w:ascii="Times New Roman" w:hAnsi="Times New Roman" w:cs="Times New Roman"/>
          <w:i/>
          <w:sz w:val="24"/>
          <w:szCs w:val="24"/>
          <w:lang w:val="id-ID"/>
        </w:rPr>
        <w:t>p value</w:t>
      </w:r>
      <w:r>
        <w:rPr>
          <w:rFonts w:ascii="Times New Roman" w:hAnsi="Times New Roman" w:cs="Times New Roman"/>
          <w:sz w:val="24"/>
          <w:szCs w:val="24"/>
          <w:lang w:val="id-ID"/>
        </w:rPr>
        <w:t xml:space="preserve"> sebesar 0,008</w:t>
      </w:r>
      <w:r w:rsidRPr="00C6453B">
        <w:rPr>
          <w:rFonts w:ascii="Times New Roman" w:hAnsi="Times New Roman" w:cs="Times New Roman"/>
          <w:sz w:val="24"/>
          <w:szCs w:val="24"/>
          <w:lang w:val="id-ID"/>
        </w:rPr>
        <w:t>.</w:t>
      </w:r>
    </w:p>
    <w:p w:rsidR="00C37218" w:rsidRDefault="00C31250" w:rsidP="00C31250">
      <w:pPr>
        <w:pStyle w:val="ListParagraph"/>
        <w:spacing w:after="0" w:line="240" w:lineRule="auto"/>
        <w:ind w:left="284" w:right="41" w:firstLine="425"/>
        <w:jc w:val="both"/>
        <w:rPr>
          <w:rFonts w:ascii="Times New Roman" w:hAnsi="Times New Roman"/>
          <w:color w:val="080808"/>
          <w:sz w:val="24"/>
          <w:szCs w:val="24"/>
          <w:lang w:val="id-ID"/>
        </w:rPr>
      </w:pPr>
      <w:r w:rsidRPr="00C6453B">
        <w:rPr>
          <w:rFonts w:ascii="Times New Roman" w:hAnsi="Times New Roman" w:cs="Times New Roman"/>
          <w:kern w:val="24"/>
          <w:sz w:val="24"/>
          <w:szCs w:val="24"/>
        </w:rPr>
        <w:t>Hasil penelitian ini sejalan dengan</w:t>
      </w:r>
      <w:r w:rsidR="00C37218">
        <w:rPr>
          <w:rFonts w:ascii="Times New Roman" w:hAnsi="Times New Roman"/>
          <w:color w:val="080808"/>
          <w:sz w:val="24"/>
          <w:szCs w:val="24"/>
        </w:rPr>
        <w:t xml:space="preserve"> penelitian </w:t>
      </w:r>
      <w:r w:rsidR="00C37218">
        <w:rPr>
          <w:rFonts w:ascii="Times New Roman" w:hAnsi="Times New Roman"/>
          <w:color w:val="080808"/>
          <w:sz w:val="24"/>
          <w:szCs w:val="24"/>
          <w:lang w:val="id-ID"/>
        </w:rPr>
        <w:t>f</w:t>
      </w:r>
      <w:r w:rsidR="00C37218" w:rsidRPr="00CE1DB5">
        <w:rPr>
          <w:rFonts w:ascii="Times New Roman" w:hAnsi="Times New Roman"/>
          <w:color w:val="080808"/>
          <w:sz w:val="24"/>
          <w:szCs w:val="24"/>
        </w:rPr>
        <w:t xml:space="preserve">aktor risiko obesitas pada murid sekolah dasar </w:t>
      </w:r>
      <w:proofErr w:type="gramStart"/>
      <w:r w:rsidR="00C37218" w:rsidRPr="00CE1DB5">
        <w:rPr>
          <w:rFonts w:ascii="Times New Roman" w:hAnsi="Times New Roman"/>
          <w:color w:val="080808"/>
          <w:sz w:val="24"/>
          <w:szCs w:val="24"/>
        </w:rPr>
        <w:t>usia</w:t>
      </w:r>
      <w:proofErr w:type="gramEnd"/>
      <w:r w:rsidR="00C37218" w:rsidRPr="00CE1DB5">
        <w:rPr>
          <w:rFonts w:ascii="Times New Roman" w:hAnsi="Times New Roman"/>
          <w:color w:val="080808"/>
          <w:sz w:val="24"/>
          <w:szCs w:val="24"/>
        </w:rPr>
        <w:t xml:space="preserve"> 6-7 tahun di Semarang (Faizah, 2004). Pada penelitian tersebut menujukkan bahwa terdapat hubungan bermakna antara lama pemberian ASI dengan kejadian Obesitas pada anak p=0</w:t>
      </w:r>
      <w:proofErr w:type="gramStart"/>
      <w:r w:rsidR="00C37218" w:rsidRPr="00CE1DB5">
        <w:rPr>
          <w:rFonts w:ascii="Times New Roman" w:hAnsi="Times New Roman"/>
          <w:color w:val="080808"/>
          <w:sz w:val="24"/>
          <w:szCs w:val="24"/>
        </w:rPr>
        <w:t>,04</w:t>
      </w:r>
      <w:proofErr w:type="gramEnd"/>
      <w:r w:rsidR="00C37218" w:rsidRPr="00CE1DB5">
        <w:rPr>
          <w:rFonts w:ascii="Times New Roman" w:hAnsi="Times New Roman"/>
          <w:color w:val="080808"/>
          <w:sz w:val="24"/>
          <w:szCs w:val="24"/>
        </w:rPr>
        <w:t xml:space="preserve"> (p&gt;0,05)</w:t>
      </w:r>
      <w:r w:rsidR="00C37218">
        <w:rPr>
          <w:rFonts w:ascii="Times New Roman" w:hAnsi="Times New Roman"/>
          <w:color w:val="080808"/>
          <w:sz w:val="24"/>
          <w:szCs w:val="24"/>
          <w:vertAlign w:val="superscript"/>
          <w:lang w:val="id-ID"/>
        </w:rPr>
        <w:t>[6]</w:t>
      </w:r>
      <w:r w:rsidR="00C37218">
        <w:rPr>
          <w:rFonts w:ascii="Times New Roman" w:hAnsi="Times New Roman"/>
          <w:color w:val="080808"/>
          <w:sz w:val="24"/>
          <w:szCs w:val="24"/>
          <w:lang w:val="id-ID"/>
        </w:rPr>
        <w:t>.</w:t>
      </w:r>
    </w:p>
    <w:p w:rsidR="00C31250" w:rsidRPr="00C37218" w:rsidRDefault="00C37218" w:rsidP="00C31250">
      <w:pPr>
        <w:pStyle w:val="ListParagraph"/>
        <w:spacing w:after="0" w:line="240" w:lineRule="auto"/>
        <w:ind w:left="284" w:right="41" w:firstLine="425"/>
        <w:jc w:val="both"/>
        <w:rPr>
          <w:rFonts w:ascii="Times New Roman" w:hAnsi="Times New Roman" w:cs="Times New Roman"/>
          <w:kern w:val="24"/>
          <w:sz w:val="24"/>
          <w:szCs w:val="24"/>
          <w:lang w:val="id-ID"/>
        </w:rPr>
      </w:pPr>
      <w:r w:rsidRPr="00CE1DB5">
        <w:rPr>
          <w:rFonts w:ascii="Times New Roman" w:hAnsi="Times New Roman"/>
          <w:color w:val="080808"/>
          <w:sz w:val="24"/>
          <w:szCs w:val="24"/>
        </w:rPr>
        <w:t xml:space="preserve">Selain itu hasil penelitian lain yang sejalan adalah </w:t>
      </w:r>
      <w:r w:rsidRPr="00CE1DB5">
        <w:rPr>
          <w:rFonts w:ascii="Times New Roman" w:hAnsi="Times New Roman"/>
          <w:bCs/>
          <w:color w:val="040404"/>
          <w:sz w:val="24"/>
          <w:szCs w:val="24"/>
        </w:rPr>
        <w:t>pengaruh durasi pemberian ASI dengan kejadian Obesitas pada Murid PG dan TK A di Yayasan Pendidikan Shafiyyatul Amaliyyah (Sumardi, 2010). Pada penelitian tersebut menunjukkan bahwa terdapat hubungan yang signifikan antara durasi pemberian ASI dengan risiko Obesitas p=0</w:t>
      </w:r>
      <w:proofErr w:type="gramStart"/>
      <w:r w:rsidRPr="00CE1DB5">
        <w:rPr>
          <w:rFonts w:ascii="Times New Roman" w:hAnsi="Times New Roman"/>
          <w:bCs/>
          <w:color w:val="040404"/>
          <w:sz w:val="24"/>
          <w:szCs w:val="24"/>
        </w:rPr>
        <w:t>,0021</w:t>
      </w:r>
      <w:proofErr w:type="gramEnd"/>
      <w:r w:rsidRPr="00CE1DB5">
        <w:rPr>
          <w:rFonts w:ascii="Times New Roman" w:hAnsi="Times New Roman"/>
          <w:bCs/>
          <w:color w:val="040404"/>
          <w:sz w:val="24"/>
          <w:szCs w:val="24"/>
        </w:rPr>
        <w:t xml:space="preserve"> (p&gt;0,05)</w:t>
      </w:r>
      <w:r>
        <w:rPr>
          <w:rFonts w:ascii="Times New Roman" w:hAnsi="Times New Roman"/>
          <w:bCs/>
          <w:color w:val="040404"/>
          <w:sz w:val="24"/>
          <w:szCs w:val="24"/>
          <w:vertAlign w:val="superscript"/>
          <w:lang w:val="id-ID"/>
        </w:rPr>
        <w:t>[7]</w:t>
      </w:r>
      <w:r>
        <w:rPr>
          <w:rFonts w:ascii="Times New Roman" w:hAnsi="Times New Roman"/>
          <w:bCs/>
          <w:color w:val="040404"/>
          <w:sz w:val="24"/>
          <w:szCs w:val="24"/>
          <w:lang w:val="id-ID"/>
        </w:rPr>
        <w:t xml:space="preserve">. </w:t>
      </w:r>
    </w:p>
    <w:p w:rsidR="00E55228" w:rsidRPr="00C37218" w:rsidRDefault="00C37218" w:rsidP="00C37218">
      <w:pPr>
        <w:pStyle w:val="ListParagraph"/>
        <w:spacing w:after="0" w:line="240" w:lineRule="auto"/>
        <w:ind w:left="284" w:right="41" w:firstLine="425"/>
        <w:jc w:val="both"/>
        <w:rPr>
          <w:rFonts w:ascii="Times New Roman" w:hAnsi="Times New Roman" w:cs="Times New Roman"/>
          <w:sz w:val="24"/>
          <w:szCs w:val="24"/>
          <w:lang w:val="id-ID"/>
        </w:rPr>
      </w:pPr>
      <w:r w:rsidRPr="00C37218">
        <w:rPr>
          <w:rFonts w:ascii="Times New Roman" w:hAnsi="Times New Roman" w:cs="Times New Roman"/>
          <w:sz w:val="24"/>
          <w:szCs w:val="24"/>
        </w:rPr>
        <w:t>Setelah melakukan penelitian bahwa sebagian besar pada kelompok kasus responden memiliki riwayat pemberian ASI Non Eksklusif yaitu sebanyak 30 orang (85</w:t>
      </w:r>
      <w:proofErr w:type="gramStart"/>
      <w:r w:rsidRPr="00C37218">
        <w:rPr>
          <w:rFonts w:ascii="Times New Roman" w:hAnsi="Times New Roman" w:cs="Times New Roman"/>
          <w:sz w:val="24"/>
          <w:szCs w:val="24"/>
        </w:rPr>
        <w:t>,71</w:t>
      </w:r>
      <w:proofErr w:type="gramEnd"/>
      <w:r w:rsidRPr="00C37218">
        <w:rPr>
          <w:rFonts w:ascii="Times New Roman" w:hAnsi="Times New Roman" w:cs="Times New Roman"/>
          <w:sz w:val="24"/>
          <w:szCs w:val="24"/>
        </w:rPr>
        <w:t xml:space="preserve">%). Hal ini terjadi karena kurangnya pengetahuan ibu </w:t>
      </w:r>
      <w:proofErr w:type="gramStart"/>
      <w:r w:rsidRPr="00C37218">
        <w:rPr>
          <w:rFonts w:ascii="Times New Roman" w:hAnsi="Times New Roman" w:cs="Times New Roman"/>
          <w:sz w:val="24"/>
          <w:szCs w:val="24"/>
        </w:rPr>
        <w:t>akan</w:t>
      </w:r>
      <w:proofErr w:type="gramEnd"/>
      <w:r w:rsidRPr="00C37218">
        <w:rPr>
          <w:rFonts w:ascii="Times New Roman" w:hAnsi="Times New Roman" w:cs="Times New Roman"/>
          <w:sz w:val="24"/>
          <w:szCs w:val="24"/>
        </w:rPr>
        <w:t xml:space="preserve"> pentingnya memberikan ASI Eksklusif kepada bayi. Selain itu orang tua murid juga sibuk dengan aktivitas pekerjaan sehari-hari.</w:t>
      </w:r>
    </w:p>
    <w:p w:rsidR="00E55228" w:rsidRPr="002F44D8" w:rsidRDefault="00E55228" w:rsidP="002F44D8">
      <w:pPr>
        <w:spacing w:after="0" w:line="240" w:lineRule="auto"/>
        <w:ind w:right="41"/>
        <w:rPr>
          <w:lang w:val="en-US"/>
        </w:rPr>
      </w:pPr>
    </w:p>
    <w:p w:rsidR="00D07769" w:rsidRDefault="009B541F" w:rsidP="003034C6">
      <w:pPr>
        <w:pStyle w:val="ListParagraph"/>
        <w:numPr>
          <w:ilvl w:val="0"/>
          <w:numId w:val="14"/>
        </w:numPr>
        <w:spacing w:after="0" w:line="240" w:lineRule="auto"/>
        <w:ind w:left="851" w:right="41" w:hanging="425"/>
        <w:jc w:val="both"/>
        <w:rPr>
          <w:rFonts w:ascii="Times New Roman" w:hAnsi="Times New Roman" w:cs="Times New Roman"/>
          <w:b/>
          <w:sz w:val="24"/>
          <w:szCs w:val="24"/>
          <w:lang w:val="id-ID"/>
        </w:rPr>
      </w:pPr>
      <w:r w:rsidRPr="004A3D67">
        <w:rPr>
          <w:rFonts w:ascii="Times New Roman" w:hAnsi="Times New Roman" w:cs="Times New Roman"/>
          <w:b/>
          <w:sz w:val="24"/>
          <w:szCs w:val="24"/>
          <w:lang w:val="id-ID"/>
        </w:rPr>
        <w:lastRenderedPageBreak/>
        <w:t xml:space="preserve">Hubungan </w:t>
      </w:r>
      <w:r>
        <w:rPr>
          <w:rFonts w:ascii="Times New Roman" w:hAnsi="Times New Roman" w:cs="Times New Roman"/>
          <w:b/>
          <w:sz w:val="24"/>
          <w:szCs w:val="24"/>
          <w:lang w:val="id-ID"/>
        </w:rPr>
        <w:t>Antara Lama Pemberian ASI</w:t>
      </w:r>
      <w:r>
        <w:rPr>
          <w:rFonts w:ascii="Times New Roman" w:hAnsi="Times New Roman" w:cs="Times New Roman"/>
          <w:b/>
          <w:sz w:val="24"/>
          <w:szCs w:val="24"/>
        </w:rPr>
        <w:t xml:space="preserve"> dengan </w:t>
      </w:r>
      <w:r>
        <w:rPr>
          <w:rFonts w:ascii="Times New Roman" w:hAnsi="Times New Roman" w:cs="Times New Roman"/>
          <w:b/>
          <w:sz w:val="24"/>
          <w:szCs w:val="24"/>
          <w:lang w:val="id-ID"/>
        </w:rPr>
        <w:t>Kejadian Obesitas</w:t>
      </w:r>
    </w:p>
    <w:p w:rsidR="00C37218" w:rsidRPr="00E55228" w:rsidRDefault="00B078E0" w:rsidP="00B078E0">
      <w:pPr>
        <w:pStyle w:val="ListParagraph"/>
        <w:tabs>
          <w:tab w:val="left" w:pos="3047"/>
        </w:tabs>
        <w:spacing w:after="0" w:line="240" w:lineRule="auto"/>
        <w:ind w:left="450" w:right="41"/>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9B541F" w:rsidRDefault="009B541F" w:rsidP="00B078E0">
      <w:pPr>
        <w:pStyle w:val="ListParagraph"/>
        <w:spacing w:after="0" w:line="240" w:lineRule="auto"/>
        <w:ind w:left="426" w:right="41" w:firstLine="425"/>
        <w:jc w:val="both"/>
        <w:rPr>
          <w:rFonts w:ascii="Times New Roman" w:hAnsi="Times New Roman" w:cs="Times New Roman"/>
          <w:sz w:val="24"/>
          <w:szCs w:val="24"/>
          <w:lang w:val="id-ID"/>
        </w:rPr>
      </w:pPr>
      <w:r w:rsidRPr="00C6453B">
        <w:rPr>
          <w:rFonts w:ascii="Times New Roman" w:hAnsi="Times New Roman" w:cs="Times New Roman"/>
          <w:sz w:val="24"/>
          <w:szCs w:val="24"/>
          <w:lang w:val="id-ID"/>
        </w:rPr>
        <w:t xml:space="preserve">Hasil analisis uji statistik dengan menggunakan uji </w:t>
      </w:r>
      <w:r w:rsidRPr="00C6453B">
        <w:rPr>
          <w:rFonts w:ascii="Times New Roman" w:hAnsi="Times New Roman" w:cs="Times New Roman"/>
          <w:i/>
          <w:sz w:val="24"/>
          <w:szCs w:val="24"/>
          <w:lang w:val="id-ID"/>
        </w:rPr>
        <w:t>Chi-square</w:t>
      </w:r>
      <w:r w:rsidRPr="00C6453B">
        <w:rPr>
          <w:rFonts w:ascii="Times New Roman" w:hAnsi="Times New Roman" w:cs="Times New Roman"/>
          <w:sz w:val="24"/>
          <w:szCs w:val="24"/>
          <w:lang w:val="id-ID"/>
        </w:rPr>
        <w:t xml:space="preserve"> men</w:t>
      </w:r>
      <w:r>
        <w:rPr>
          <w:rFonts w:ascii="Times New Roman" w:hAnsi="Times New Roman" w:cs="Times New Roman"/>
          <w:sz w:val="24"/>
          <w:szCs w:val="24"/>
          <w:lang w:val="id-ID"/>
        </w:rPr>
        <w:t>unjukkan bahwa riwayat lama pemberian ASI</w:t>
      </w:r>
      <w:r w:rsidRPr="00C6453B">
        <w:rPr>
          <w:rFonts w:ascii="Times New Roman" w:hAnsi="Times New Roman" w:cs="Times New Roman"/>
          <w:sz w:val="24"/>
          <w:szCs w:val="24"/>
          <w:lang w:val="id-ID"/>
        </w:rPr>
        <w:t xml:space="preserve"> berhubungan dengan kejadian obesitas pada anak. Ter</w:t>
      </w:r>
      <w:r>
        <w:rPr>
          <w:rFonts w:ascii="Times New Roman" w:hAnsi="Times New Roman" w:cs="Times New Roman"/>
          <w:sz w:val="24"/>
          <w:szCs w:val="24"/>
          <w:lang w:val="id-ID"/>
        </w:rPr>
        <w:t xml:space="preserve">lihat dari </w:t>
      </w:r>
      <w:r w:rsidRPr="00C6453B">
        <w:rPr>
          <w:rFonts w:ascii="Times New Roman" w:hAnsi="Times New Roman" w:cs="Times New Roman"/>
          <w:i/>
          <w:sz w:val="24"/>
          <w:szCs w:val="24"/>
          <w:lang w:val="id-ID"/>
        </w:rPr>
        <w:t>p value</w:t>
      </w:r>
      <w:r>
        <w:rPr>
          <w:rFonts w:ascii="Times New Roman" w:hAnsi="Times New Roman" w:cs="Times New Roman"/>
          <w:sz w:val="24"/>
          <w:szCs w:val="24"/>
          <w:lang w:val="id-ID"/>
        </w:rPr>
        <w:t xml:space="preserve"> sebesar 0,003</w:t>
      </w:r>
      <w:r w:rsidRPr="00C6453B">
        <w:rPr>
          <w:rFonts w:ascii="Times New Roman" w:hAnsi="Times New Roman" w:cs="Times New Roman"/>
          <w:sz w:val="24"/>
          <w:szCs w:val="24"/>
          <w:lang w:val="id-ID"/>
        </w:rPr>
        <w:t>.</w:t>
      </w:r>
    </w:p>
    <w:p w:rsidR="000806B9" w:rsidRPr="000806B9" w:rsidRDefault="000806B9" w:rsidP="000806B9">
      <w:pPr>
        <w:pStyle w:val="ListParagraph"/>
        <w:spacing w:after="0" w:line="240" w:lineRule="auto"/>
        <w:ind w:left="426" w:right="4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lain </w:t>
      </w:r>
      <w:r w:rsidRPr="000806B9">
        <w:rPr>
          <w:rFonts w:ascii="Times New Roman" w:hAnsi="Times New Roman" w:cs="Times New Roman"/>
          <w:sz w:val="24"/>
          <w:szCs w:val="24"/>
          <w:lang w:val="id-ID"/>
        </w:rPr>
        <w:t>di dua sekolah dasar swasta di Yogyakarta,menunjukkan mean (SD) lama pemberian ASI pada anakobes lebih pendek dibandingkan anak non obes, 12,9 (9,7) bulan dibandingkan 16,1(8,3) bulan dengan mean difference (IK 95%) 3,24 (0,14 – 6,</w:t>
      </w:r>
      <w:r>
        <w:rPr>
          <w:rFonts w:ascii="Times New Roman" w:hAnsi="Times New Roman" w:cs="Times New Roman"/>
          <w:sz w:val="24"/>
          <w:szCs w:val="24"/>
          <w:lang w:val="id-ID"/>
        </w:rPr>
        <w:t>32) bulan, p = 0,03</w:t>
      </w:r>
      <w:r w:rsidRPr="000806B9">
        <w:rPr>
          <w:rFonts w:ascii="Times New Roman" w:hAnsi="Times New Roman" w:cs="Times New Roman"/>
          <w:sz w:val="24"/>
          <w:szCs w:val="24"/>
          <w:lang w:val="id-ID"/>
        </w:rPr>
        <w:t>. Risiko obesitasjuga cenderung menurun dengan makin lamanya pemberian ASI, meskipunperbedaannya tidak bermakna</w:t>
      </w:r>
      <w:r w:rsidR="00F40CD4">
        <w:rPr>
          <w:rFonts w:ascii="Times New Roman" w:hAnsi="Times New Roman" w:cs="Times New Roman"/>
          <w:sz w:val="24"/>
          <w:szCs w:val="24"/>
          <w:vertAlign w:val="superscript"/>
          <w:lang w:val="id-ID"/>
        </w:rPr>
        <w:t>[8</w:t>
      </w:r>
      <w:r>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w:t>
      </w:r>
    </w:p>
    <w:p w:rsidR="00B078E0" w:rsidRDefault="00B078E0" w:rsidP="00B078E0">
      <w:pPr>
        <w:spacing w:after="0" w:line="240" w:lineRule="auto"/>
        <w:ind w:left="426" w:right="41" w:firstLine="425"/>
        <w:rPr>
          <w:color w:val="080808"/>
        </w:rPr>
      </w:pPr>
      <w:r w:rsidRPr="00746C07">
        <w:rPr>
          <w:color w:val="080808"/>
        </w:rPr>
        <w:t>Banyak peneliti mendapatkan risiko yang leb</w:t>
      </w:r>
      <w:r>
        <w:rPr>
          <w:color w:val="080808"/>
        </w:rPr>
        <w:t xml:space="preserve">ih besar untuk terjadi obesitas </w:t>
      </w:r>
      <w:r w:rsidRPr="00746C07">
        <w:rPr>
          <w:color w:val="080808"/>
        </w:rPr>
        <w:t>pada anak dan remaja yang tidak minum ASI dibandingkan dengan yang minum ASIatau pada anak yang minum ASI dalam waktu yang lebih pendek dibandingkandengan menyusui dalam waktu yang lebih lam</w:t>
      </w:r>
      <w:r>
        <w:rPr>
          <w:color w:val="080808"/>
        </w:rPr>
        <w:t>a</w:t>
      </w:r>
      <w:r w:rsidR="00F40CD4">
        <w:rPr>
          <w:color w:val="080808"/>
          <w:vertAlign w:val="superscript"/>
        </w:rPr>
        <w:t>[9</w:t>
      </w:r>
      <w:r>
        <w:rPr>
          <w:color w:val="080808"/>
          <w:vertAlign w:val="superscript"/>
        </w:rPr>
        <w:t>]</w:t>
      </w:r>
      <w:r w:rsidRPr="00746C07">
        <w:rPr>
          <w:color w:val="080808"/>
        </w:rPr>
        <w:t>.</w:t>
      </w:r>
    </w:p>
    <w:p w:rsidR="00E55228" w:rsidRDefault="00B078E0" w:rsidP="00B078E0">
      <w:pPr>
        <w:spacing w:after="0" w:line="240" w:lineRule="auto"/>
        <w:ind w:left="426" w:right="41" w:firstLine="425"/>
        <w:rPr>
          <w:color w:val="080808"/>
        </w:rPr>
      </w:pPr>
      <w:r w:rsidRPr="00746C07">
        <w:rPr>
          <w:color w:val="080808"/>
        </w:rPr>
        <w:t>Penelitian oleh Gilman et al. (2001) menunjukkan bahwa bayi yang minum ASIuntuk periode yang lebih lama mempunyai risiko lebih rendah untuk menjadi obes</w:t>
      </w:r>
      <w:r>
        <w:rPr>
          <w:color w:val="080808"/>
        </w:rPr>
        <w:t xml:space="preserve">itas </w:t>
      </w:r>
      <w:r w:rsidRPr="00746C07">
        <w:rPr>
          <w:color w:val="080808"/>
        </w:rPr>
        <w:t>pada waktu anak-anak dan remaja</w:t>
      </w:r>
      <w:r w:rsidR="00F40CD4">
        <w:rPr>
          <w:color w:val="080808"/>
          <w:vertAlign w:val="superscript"/>
        </w:rPr>
        <w:t>[10</w:t>
      </w:r>
      <w:r>
        <w:rPr>
          <w:color w:val="080808"/>
          <w:vertAlign w:val="superscript"/>
        </w:rPr>
        <w:t>]</w:t>
      </w:r>
      <w:r w:rsidRPr="00746C07">
        <w:rPr>
          <w:color w:val="080808"/>
        </w:rPr>
        <w:t>.</w:t>
      </w:r>
    </w:p>
    <w:p w:rsidR="00F40CD4" w:rsidRDefault="00F40CD4" w:rsidP="00B078E0">
      <w:pPr>
        <w:spacing w:after="0" w:line="240" w:lineRule="auto"/>
        <w:ind w:left="426" w:right="41" w:firstLine="425"/>
        <w:rPr>
          <w:color w:val="080808"/>
        </w:rPr>
      </w:pPr>
      <w:r>
        <w:rPr>
          <w:color w:val="080808"/>
        </w:rPr>
        <w:t>Dari pernyataan</w:t>
      </w:r>
      <w:r w:rsidRPr="00F40CD4">
        <w:rPr>
          <w:color w:val="080808"/>
        </w:rPr>
        <w:t xml:space="preserve"> diatas disarankan kepada orang tua yang riwayat pemberian ASI &lt; 2 tahun untuk tetap menjaga pola makan anak dengan asupan makanan bergizi yang seimbang dan rendah gula sehingga mampu meningkatkan kekebalan tubuh untuk tidak mudah sakit termasuk obesitas</w:t>
      </w:r>
      <w:r>
        <w:rPr>
          <w:color w:val="080808"/>
        </w:rPr>
        <w:t>.</w:t>
      </w:r>
    </w:p>
    <w:p w:rsidR="00B078E0" w:rsidRPr="00B078E0" w:rsidRDefault="00B078E0" w:rsidP="002F44D8">
      <w:pPr>
        <w:spacing w:after="0" w:line="240" w:lineRule="auto"/>
        <w:ind w:left="284" w:right="41" w:firstLine="425"/>
      </w:pPr>
    </w:p>
    <w:p w:rsidR="00B078E0" w:rsidRDefault="00B078E0" w:rsidP="003034C6">
      <w:pPr>
        <w:pStyle w:val="ListParagraph"/>
        <w:numPr>
          <w:ilvl w:val="0"/>
          <w:numId w:val="14"/>
        </w:numPr>
        <w:spacing w:after="0" w:line="240" w:lineRule="auto"/>
        <w:ind w:left="851" w:right="41" w:hanging="426"/>
        <w:jc w:val="both"/>
        <w:rPr>
          <w:rFonts w:ascii="Times New Roman" w:hAnsi="Times New Roman" w:cs="Times New Roman"/>
          <w:b/>
          <w:sz w:val="24"/>
          <w:szCs w:val="24"/>
          <w:lang w:val="id-ID"/>
        </w:rPr>
      </w:pPr>
      <w:r w:rsidRPr="004A3D67">
        <w:rPr>
          <w:rFonts w:ascii="Times New Roman" w:hAnsi="Times New Roman" w:cs="Times New Roman"/>
          <w:b/>
          <w:sz w:val="24"/>
          <w:szCs w:val="24"/>
          <w:lang w:val="id-ID"/>
        </w:rPr>
        <w:t xml:space="preserve">Hubungan </w:t>
      </w:r>
      <w:r>
        <w:rPr>
          <w:rFonts w:ascii="Times New Roman" w:hAnsi="Times New Roman" w:cs="Times New Roman"/>
          <w:b/>
          <w:sz w:val="24"/>
          <w:szCs w:val="24"/>
          <w:lang w:val="id-ID"/>
        </w:rPr>
        <w:t>Antara Aktifitas Fisik</w:t>
      </w:r>
      <w:r>
        <w:rPr>
          <w:rFonts w:ascii="Times New Roman" w:hAnsi="Times New Roman" w:cs="Times New Roman"/>
          <w:b/>
          <w:sz w:val="24"/>
          <w:szCs w:val="24"/>
        </w:rPr>
        <w:t xml:space="preserve"> dengan </w:t>
      </w:r>
      <w:r>
        <w:rPr>
          <w:rFonts w:ascii="Times New Roman" w:hAnsi="Times New Roman" w:cs="Times New Roman"/>
          <w:b/>
          <w:sz w:val="24"/>
          <w:szCs w:val="24"/>
          <w:lang w:val="id-ID"/>
        </w:rPr>
        <w:t>Kejadian Obesitas</w:t>
      </w:r>
    </w:p>
    <w:p w:rsidR="00B078E0" w:rsidRPr="002F44D8" w:rsidRDefault="00B078E0" w:rsidP="00B078E0">
      <w:pPr>
        <w:pStyle w:val="ListParagraph"/>
        <w:spacing w:after="0" w:line="240" w:lineRule="auto"/>
        <w:ind w:left="450" w:right="41"/>
        <w:jc w:val="both"/>
        <w:rPr>
          <w:rFonts w:ascii="Times New Roman" w:hAnsi="Times New Roman" w:cs="Times New Roman"/>
          <w:b/>
          <w:sz w:val="24"/>
          <w:szCs w:val="24"/>
          <w:lang w:val="id-ID"/>
        </w:rPr>
      </w:pPr>
    </w:p>
    <w:p w:rsidR="00B078E0" w:rsidRDefault="00B078E0" w:rsidP="00B078E0">
      <w:pPr>
        <w:pStyle w:val="ListParagraph"/>
        <w:spacing w:after="0" w:line="240" w:lineRule="auto"/>
        <w:ind w:left="426" w:right="41" w:firstLine="425"/>
        <w:jc w:val="both"/>
        <w:rPr>
          <w:rFonts w:ascii="Times New Roman" w:hAnsi="Times New Roman" w:cs="Times New Roman"/>
          <w:sz w:val="24"/>
          <w:szCs w:val="24"/>
          <w:lang w:val="id-ID"/>
        </w:rPr>
      </w:pPr>
      <w:r w:rsidRPr="00C6453B">
        <w:rPr>
          <w:rFonts w:ascii="Times New Roman" w:hAnsi="Times New Roman" w:cs="Times New Roman"/>
          <w:sz w:val="24"/>
          <w:szCs w:val="24"/>
          <w:lang w:val="id-ID"/>
        </w:rPr>
        <w:t xml:space="preserve">Hasil analisis uji statistik dengan menggunakan uji </w:t>
      </w:r>
      <w:r w:rsidRPr="00C6453B">
        <w:rPr>
          <w:rFonts w:ascii="Times New Roman" w:hAnsi="Times New Roman" w:cs="Times New Roman"/>
          <w:i/>
          <w:sz w:val="24"/>
          <w:szCs w:val="24"/>
          <w:lang w:val="id-ID"/>
        </w:rPr>
        <w:t>Chi-square</w:t>
      </w:r>
      <w:r w:rsidRPr="00C6453B">
        <w:rPr>
          <w:rFonts w:ascii="Times New Roman" w:hAnsi="Times New Roman" w:cs="Times New Roman"/>
          <w:sz w:val="24"/>
          <w:szCs w:val="24"/>
          <w:lang w:val="id-ID"/>
        </w:rPr>
        <w:t xml:space="preserve"> </w:t>
      </w:r>
      <w:r w:rsidRPr="00C6453B">
        <w:rPr>
          <w:rFonts w:ascii="Times New Roman" w:hAnsi="Times New Roman" w:cs="Times New Roman"/>
          <w:sz w:val="24"/>
          <w:szCs w:val="24"/>
          <w:lang w:val="id-ID"/>
        </w:rPr>
        <w:lastRenderedPageBreak/>
        <w:t>men</w:t>
      </w:r>
      <w:r>
        <w:rPr>
          <w:rFonts w:ascii="Times New Roman" w:hAnsi="Times New Roman" w:cs="Times New Roman"/>
          <w:sz w:val="24"/>
          <w:szCs w:val="24"/>
          <w:lang w:val="id-ID"/>
        </w:rPr>
        <w:t>unjukkan bahwa aktifitas fisik</w:t>
      </w:r>
      <w:r w:rsidRPr="00C6453B">
        <w:rPr>
          <w:rFonts w:ascii="Times New Roman" w:hAnsi="Times New Roman" w:cs="Times New Roman"/>
          <w:sz w:val="24"/>
          <w:szCs w:val="24"/>
          <w:lang w:val="id-ID"/>
        </w:rPr>
        <w:t xml:space="preserve"> berhubungan dengan kejadian obesitas pada anak. Ter</w:t>
      </w:r>
      <w:r>
        <w:rPr>
          <w:rFonts w:ascii="Times New Roman" w:hAnsi="Times New Roman" w:cs="Times New Roman"/>
          <w:sz w:val="24"/>
          <w:szCs w:val="24"/>
          <w:lang w:val="id-ID"/>
        </w:rPr>
        <w:t xml:space="preserve">lihat dari </w:t>
      </w:r>
      <w:r w:rsidRPr="00C6453B">
        <w:rPr>
          <w:rFonts w:ascii="Times New Roman" w:hAnsi="Times New Roman" w:cs="Times New Roman"/>
          <w:i/>
          <w:sz w:val="24"/>
          <w:szCs w:val="24"/>
          <w:lang w:val="id-ID"/>
        </w:rPr>
        <w:t>p value</w:t>
      </w:r>
      <w:r>
        <w:rPr>
          <w:rFonts w:ascii="Times New Roman" w:hAnsi="Times New Roman" w:cs="Times New Roman"/>
          <w:sz w:val="24"/>
          <w:szCs w:val="24"/>
          <w:lang w:val="id-ID"/>
        </w:rPr>
        <w:t xml:space="preserve"> sebesar 0,029</w:t>
      </w:r>
      <w:r w:rsidRPr="00C6453B">
        <w:rPr>
          <w:rFonts w:ascii="Times New Roman" w:hAnsi="Times New Roman" w:cs="Times New Roman"/>
          <w:sz w:val="24"/>
          <w:szCs w:val="24"/>
          <w:lang w:val="id-ID"/>
        </w:rPr>
        <w:t>.</w:t>
      </w:r>
    </w:p>
    <w:p w:rsidR="00A955E0" w:rsidRDefault="00B078E0" w:rsidP="00B078E0">
      <w:pPr>
        <w:pStyle w:val="ListParagraph"/>
        <w:spacing w:after="0" w:line="240" w:lineRule="auto"/>
        <w:ind w:left="426" w:right="41" w:firstLine="425"/>
        <w:jc w:val="both"/>
        <w:rPr>
          <w:rFonts w:ascii="Times New Roman" w:hAnsi="Times New Roman" w:cs="Times New Roman"/>
          <w:sz w:val="24"/>
          <w:szCs w:val="24"/>
          <w:lang w:val="id-ID"/>
        </w:rPr>
      </w:pPr>
      <w:r w:rsidRPr="00B078E0">
        <w:rPr>
          <w:rFonts w:ascii="Times New Roman" w:hAnsi="Times New Roman" w:cs="Times New Roman"/>
          <w:sz w:val="24"/>
          <w:szCs w:val="24"/>
          <w:lang w:val="sv-SE"/>
        </w:rPr>
        <w:t xml:space="preserve">Hal ini sejalan dengan penelitian </w:t>
      </w:r>
      <w:r w:rsidR="00A955E0">
        <w:rPr>
          <w:rFonts w:ascii="Times New Roman" w:hAnsi="Times New Roman" w:cs="Times New Roman"/>
          <w:sz w:val="24"/>
          <w:szCs w:val="24"/>
          <w:lang w:val="sv-SE"/>
        </w:rPr>
        <w:t>Simatupang</w:t>
      </w:r>
      <w:r w:rsidR="00A955E0">
        <w:rPr>
          <w:rFonts w:ascii="Times New Roman" w:hAnsi="Times New Roman" w:cs="Times New Roman"/>
          <w:sz w:val="24"/>
          <w:szCs w:val="24"/>
          <w:lang w:val="id-ID"/>
        </w:rPr>
        <w:t xml:space="preserve"> (</w:t>
      </w:r>
      <w:r w:rsidRPr="00B078E0">
        <w:rPr>
          <w:rFonts w:ascii="Times New Roman" w:hAnsi="Times New Roman" w:cs="Times New Roman"/>
          <w:sz w:val="24"/>
          <w:szCs w:val="24"/>
          <w:lang w:val="sv-SE"/>
        </w:rPr>
        <w:t>2008)</w:t>
      </w:r>
      <w:r w:rsidR="00A955E0">
        <w:rPr>
          <w:rFonts w:ascii="Times New Roman" w:hAnsi="Times New Roman" w:cs="Times New Roman"/>
          <w:sz w:val="24"/>
          <w:szCs w:val="24"/>
          <w:lang w:val="id-ID"/>
        </w:rPr>
        <w:t xml:space="preserve"> di Medan</w:t>
      </w:r>
      <w:r w:rsidRPr="00B078E0">
        <w:rPr>
          <w:rFonts w:ascii="Times New Roman" w:hAnsi="Times New Roman" w:cs="Times New Roman"/>
          <w:sz w:val="24"/>
          <w:szCs w:val="24"/>
          <w:lang w:val="sv-SE"/>
        </w:rPr>
        <w:t>. Pada penelitian tersebut menunjukkan bahwa terdapat hubungan bermakna antara aktivitas fisik anak dengan kejad</w:t>
      </w:r>
      <w:r w:rsidR="00FC17DA">
        <w:rPr>
          <w:rFonts w:ascii="Times New Roman" w:hAnsi="Times New Roman" w:cs="Times New Roman"/>
          <w:sz w:val="24"/>
          <w:szCs w:val="24"/>
          <w:lang w:val="sv-SE"/>
        </w:rPr>
        <w:t>ian obesitas p=0,0001 (p</w:t>
      </w:r>
      <w:r w:rsidR="00FC17DA">
        <w:rPr>
          <w:rFonts w:ascii="Times New Roman" w:hAnsi="Times New Roman" w:cs="Times New Roman"/>
          <w:sz w:val="24"/>
          <w:szCs w:val="24"/>
          <w:lang w:val="id-ID"/>
        </w:rPr>
        <w:t>&lt;</w:t>
      </w:r>
      <w:r w:rsidR="00A955E0">
        <w:rPr>
          <w:rFonts w:ascii="Times New Roman" w:hAnsi="Times New Roman" w:cs="Times New Roman"/>
          <w:sz w:val="24"/>
          <w:szCs w:val="24"/>
          <w:lang w:val="sv-SE"/>
        </w:rPr>
        <w:t>0,05)</w:t>
      </w:r>
      <w:r w:rsidR="00A955E0">
        <w:rPr>
          <w:rFonts w:ascii="Times New Roman" w:hAnsi="Times New Roman" w:cs="Times New Roman"/>
          <w:sz w:val="24"/>
          <w:szCs w:val="24"/>
          <w:vertAlign w:val="superscript"/>
          <w:lang w:val="id-ID"/>
        </w:rPr>
        <w:t>[5]</w:t>
      </w:r>
      <w:r w:rsidR="00A955E0">
        <w:rPr>
          <w:rFonts w:ascii="Times New Roman" w:hAnsi="Times New Roman" w:cs="Times New Roman"/>
          <w:sz w:val="24"/>
          <w:szCs w:val="24"/>
          <w:lang w:val="sv-SE"/>
        </w:rPr>
        <w:t>.</w:t>
      </w:r>
    </w:p>
    <w:p w:rsidR="00E57496" w:rsidRDefault="00B078E0" w:rsidP="00E57496">
      <w:pPr>
        <w:pStyle w:val="ListParagraph"/>
        <w:spacing w:after="0" w:line="240" w:lineRule="auto"/>
        <w:ind w:left="426" w:right="41" w:firstLine="425"/>
        <w:jc w:val="both"/>
        <w:rPr>
          <w:rFonts w:ascii="Times New Roman" w:hAnsi="Times New Roman" w:cs="Times New Roman"/>
          <w:sz w:val="24"/>
          <w:szCs w:val="24"/>
          <w:lang w:val="id-ID"/>
        </w:rPr>
      </w:pPr>
      <w:r w:rsidRPr="00B078E0">
        <w:rPr>
          <w:rFonts w:ascii="Times New Roman" w:hAnsi="Times New Roman" w:cs="Times New Roman"/>
          <w:sz w:val="24"/>
          <w:szCs w:val="24"/>
          <w:lang w:val="sv-SE"/>
        </w:rPr>
        <w:t xml:space="preserve">Selain itu hasil penelitian ini juga sejalan dengan penelitian hubungan </w:t>
      </w:r>
      <w:r w:rsidR="00E57496">
        <w:rPr>
          <w:rFonts w:ascii="Times New Roman" w:hAnsi="Times New Roman" w:cs="Times New Roman"/>
          <w:sz w:val="24"/>
          <w:szCs w:val="24"/>
          <w:lang w:val="sv-SE"/>
        </w:rPr>
        <w:t>Danari et al</w:t>
      </w:r>
      <w:r w:rsidR="00E57496">
        <w:rPr>
          <w:rFonts w:ascii="Times New Roman" w:hAnsi="Times New Roman" w:cs="Times New Roman"/>
          <w:sz w:val="24"/>
          <w:szCs w:val="24"/>
          <w:lang w:val="id-ID"/>
        </w:rPr>
        <w:t>(</w:t>
      </w:r>
      <w:r w:rsidRPr="00B078E0">
        <w:rPr>
          <w:rFonts w:ascii="Times New Roman" w:hAnsi="Times New Roman" w:cs="Times New Roman"/>
          <w:sz w:val="24"/>
          <w:szCs w:val="24"/>
          <w:lang w:val="sv-SE"/>
        </w:rPr>
        <w:t>2013)</w:t>
      </w:r>
      <w:r w:rsidR="00E57496">
        <w:rPr>
          <w:rFonts w:ascii="Times New Roman" w:hAnsi="Times New Roman" w:cs="Times New Roman"/>
          <w:sz w:val="24"/>
          <w:szCs w:val="24"/>
          <w:lang w:val="id-ID"/>
        </w:rPr>
        <w:t xml:space="preserve"> di Manado</w:t>
      </w:r>
      <w:r w:rsidRPr="00B078E0">
        <w:rPr>
          <w:rFonts w:ascii="Times New Roman" w:hAnsi="Times New Roman" w:cs="Times New Roman"/>
          <w:sz w:val="24"/>
          <w:szCs w:val="24"/>
          <w:lang w:val="sv-SE"/>
        </w:rPr>
        <w:t>. Hasil penelitian menunjukkan terdapat hubungan bermakna antara aktivitas fisik dengan kejadian obesitas p= 0,004 (p&lt;0,05)</w:t>
      </w:r>
      <w:r w:rsidR="000806B9">
        <w:rPr>
          <w:rFonts w:ascii="Times New Roman" w:hAnsi="Times New Roman" w:cs="Times New Roman"/>
          <w:sz w:val="24"/>
          <w:szCs w:val="24"/>
          <w:vertAlign w:val="superscript"/>
          <w:lang w:val="id-ID"/>
        </w:rPr>
        <w:t>[11</w:t>
      </w:r>
      <w:r w:rsidR="00FC17DA">
        <w:rPr>
          <w:rFonts w:ascii="Times New Roman" w:hAnsi="Times New Roman" w:cs="Times New Roman"/>
          <w:sz w:val="24"/>
          <w:szCs w:val="24"/>
          <w:vertAlign w:val="superscript"/>
          <w:lang w:val="id-ID"/>
        </w:rPr>
        <w:t>]</w:t>
      </w:r>
      <w:r w:rsidR="00FC17DA">
        <w:rPr>
          <w:rFonts w:ascii="Times New Roman" w:hAnsi="Times New Roman" w:cs="Times New Roman"/>
          <w:sz w:val="24"/>
          <w:szCs w:val="24"/>
          <w:lang w:val="sv-SE"/>
        </w:rPr>
        <w:t>.</w:t>
      </w:r>
    </w:p>
    <w:p w:rsidR="00E57496" w:rsidRPr="00E57496" w:rsidRDefault="00E57496" w:rsidP="00E57496">
      <w:pPr>
        <w:pStyle w:val="ListParagraph"/>
        <w:spacing w:after="0" w:line="240" w:lineRule="auto"/>
        <w:ind w:left="426" w:right="41" w:firstLine="425"/>
        <w:jc w:val="both"/>
        <w:rPr>
          <w:rFonts w:ascii="Times New Roman" w:hAnsi="Times New Roman" w:cs="Times New Roman"/>
          <w:sz w:val="24"/>
          <w:szCs w:val="24"/>
          <w:lang w:val="id-ID"/>
        </w:rPr>
      </w:pPr>
      <w:r w:rsidRPr="00E57496">
        <w:rPr>
          <w:rFonts w:ascii="Times New Roman" w:hAnsi="Times New Roman" w:cs="Times New Roman"/>
          <w:sz w:val="24"/>
          <w:szCs w:val="24"/>
        </w:rPr>
        <w:t>Hasil penelitian menunjukkan bahwa aktivitas fisik anak usia 6-8 tahun diwilayah kerja Puskesmas Tebas Kabupaten Sambas merupakan aktivitas fisik umum yang dilakukan anak-anak di daerah pedesaan dimana anak-anak bermain dengan melakukan aktifitas fisik yang sedang dan berat seperti berlari.</w:t>
      </w:r>
    </w:p>
    <w:p w:rsidR="00E57496" w:rsidRPr="00E57496" w:rsidRDefault="00E57496" w:rsidP="00E57496">
      <w:pPr>
        <w:pStyle w:val="ListParagraph"/>
        <w:spacing w:after="0" w:line="240" w:lineRule="auto"/>
        <w:ind w:left="426" w:right="41" w:firstLine="425"/>
        <w:jc w:val="both"/>
        <w:rPr>
          <w:rFonts w:ascii="Times New Roman" w:hAnsi="Times New Roman"/>
          <w:color w:val="080808"/>
          <w:sz w:val="24"/>
          <w:szCs w:val="24"/>
          <w:lang w:val="id-ID"/>
        </w:rPr>
      </w:pPr>
      <w:r>
        <w:rPr>
          <w:rFonts w:ascii="Times New Roman" w:hAnsi="Times New Roman"/>
          <w:color w:val="080808"/>
          <w:sz w:val="24"/>
          <w:szCs w:val="24"/>
          <w:lang w:val="id-ID"/>
        </w:rPr>
        <w:t>Meskipun sebagian besar aktifitas anak tergolong sedang, namun asupan lemak berlebih masih tetap tinggi ditunjang dengan pemberian ASI non eksklusif jelas anak akan memiliki potensi besar untuk menderita obesitas.</w:t>
      </w:r>
    </w:p>
    <w:p w:rsidR="00E57496" w:rsidRDefault="00E57496" w:rsidP="00E57496">
      <w:pPr>
        <w:pStyle w:val="ListParagraph"/>
        <w:spacing w:after="0" w:line="240" w:lineRule="auto"/>
        <w:ind w:left="426" w:right="41" w:firstLine="425"/>
        <w:jc w:val="both"/>
        <w:rPr>
          <w:rFonts w:ascii="Times New Roman" w:hAnsi="Times New Roman" w:cs="Times New Roman"/>
          <w:sz w:val="24"/>
          <w:szCs w:val="24"/>
          <w:lang w:val="id-ID"/>
        </w:rPr>
      </w:pPr>
      <w:r w:rsidRPr="00E57496">
        <w:rPr>
          <w:rFonts w:ascii="Times New Roman" w:hAnsi="Times New Roman" w:cs="Times New Roman"/>
          <w:sz w:val="24"/>
          <w:szCs w:val="24"/>
          <w:lang w:val="id-ID"/>
        </w:rPr>
        <w:t>Dari kesimpulan diatas disarankan agar orang tua murid khususnya murid yang berstatus obesitas untuk tetap menerapkan diet lemak dan selalu memperhatikan jadwal atau kegiatan anak-anaknya, dan sering mengajak atau mengarahkan anak agar aktivitas fisiknya cukup atau terpenuhi mulai dari aktivitas fisik ringan hingga sedang atau berat.</w:t>
      </w:r>
    </w:p>
    <w:p w:rsidR="00E57496" w:rsidRDefault="00E57496" w:rsidP="00E57496">
      <w:pPr>
        <w:pStyle w:val="ListParagraph"/>
        <w:spacing w:after="0" w:line="240" w:lineRule="auto"/>
        <w:ind w:left="426" w:right="41" w:firstLine="425"/>
        <w:jc w:val="both"/>
        <w:rPr>
          <w:rFonts w:ascii="Times New Roman" w:hAnsi="Times New Roman" w:cs="Times New Roman"/>
          <w:sz w:val="24"/>
          <w:szCs w:val="24"/>
          <w:lang w:val="id-ID"/>
        </w:rPr>
      </w:pPr>
    </w:p>
    <w:p w:rsidR="00E57496" w:rsidRDefault="00E57496" w:rsidP="00E57496">
      <w:pPr>
        <w:pStyle w:val="ListParagraph"/>
        <w:spacing w:after="0" w:line="240" w:lineRule="auto"/>
        <w:ind w:left="426" w:right="41" w:firstLine="425"/>
        <w:jc w:val="both"/>
        <w:rPr>
          <w:rFonts w:ascii="Times New Roman" w:hAnsi="Times New Roman" w:cs="Times New Roman"/>
          <w:sz w:val="24"/>
          <w:szCs w:val="24"/>
          <w:lang w:val="id-ID"/>
        </w:rPr>
      </w:pPr>
    </w:p>
    <w:p w:rsidR="00E57496" w:rsidRDefault="00E57496" w:rsidP="003034C6">
      <w:pPr>
        <w:pStyle w:val="ListParagraph"/>
        <w:numPr>
          <w:ilvl w:val="0"/>
          <w:numId w:val="14"/>
        </w:numPr>
        <w:spacing w:after="0" w:line="240" w:lineRule="auto"/>
        <w:ind w:left="851" w:right="41" w:hanging="426"/>
        <w:jc w:val="both"/>
        <w:rPr>
          <w:rFonts w:ascii="Times New Roman" w:hAnsi="Times New Roman" w:cs="Times New Roman"/>
          <w:b/>
          <w:sz w:val="24"/>
          <w:szCs w:val="24"/>
          <w:lang w:val="id-ID"/>
        </w:rPr>
      </w:pPr>
      <w:r w:rsidRPr="00E57496">
        <w:rPr>
          <w:rFonts w:ascii="Times New Roman" w:hAnsi="Times New Roman" w:cs="Times New Roman"/>
          <w:b/>
          <w:sz w:val="24"/>
          <w:szCs w:val="24"/>
          <w:lang w:val="id-ID"/>
        </w:rPr>
        <w:t>Potensi Protektif ASI terhadap Kejadian Obesitas</w:t>
      </w:r>
    </w:p>
    <w:p w:rsidR="00E57496" w:rsidRDefault="00E57496" w:rsidP="00E57496">
      <w:pPr>
        <w:pStyle w:val="ListParagraph"/>
        <w:spacing w:after="0" w:line="240" w:lineRule="auto"/>
        <w:ind w:left="426" w:right="41"/>
        <w:jc w:val="both"/>
        <w:rPr>
          <w:rFonts w:ascii="Times New Roman" w:hAnsi="Times New Roman" w:cs="Times New Roman"/>
          <w:b/>
          <w:sz w:val="24"/>
          <w:szCs w:val="24"/>
          <w:lang w:val="id-ID"/>
        </w:rPr>
      </w:pPr>
    </w:p>
    <w:p w:rsidR="007B3FF8" w:rsidRDefault="00E57496" w:rsidP="007B3FF8">
      <w:pPr>
        <w:pStyle w:val="ListParagraph"/>
        <w:spacing w:after="0" w:line="240" w:lineRule="auto"/>
        <w:ind w:left="426" w:right="41" w:firstLine="425"/>
        <w:jc w:val="both"/>
        <w:rPr>
          <w:rFonts w:ascii="Times New Roman" w:hAnsi="Times New Roman" w:cs="Times New Roman"/>
          <w:sz w:val="24"/>
          <w:szCs w:val="24"/>
          <w:lang w:val="id-ID"/>
        </w:rPr>
      </w:pPr>
      <w:r w:rsidRPr="00E57496">
        <w:rPr>
          <w:rFonts w:ascii="Times New Roman" w:hAnsi="Times New Roman" w:cs="Times New Roman"/>
          <w:sz w:val="24"/>
          <w:szCs w:val="24"/>
          <w:lang w:val="id-ID"/>
        </w:rPr>
        <w:t xml:space="preserve">Berdasarkan hasil analisis multivariat didapatkan faktor yang berpengaruh terhadap kejadian obesitas </w:t>
      </w:r>
      <w:r w:rsidRPr="00E57496">
        <w:rPr>
          <w:rFonts w:ascii="Times New Roman" w:hAnsi="Times New Roman" w:cs="Times New Roman"/>
          <w:sz w:val="24"/>
          <w:szCs w:val="24"/>
          <w:lang w:val="id-ID"/>
        </w:rPr>
        <w:lastRenderedPageBreak/>
        <w:t>pada anak 6-8 tahun di wilayah kerja Puskesmas Tebas adalah Riwayat Pemberian ASI Non Eksklusif (OR=10,266), Genetik Orang Tua yang obesitas (OR=5,659), Asupan lemak berlebih (OR=4,099) dan  Akt</w:t>
      </w:r>
      <w:r w:rsidR="00C7291B">
        <w:rPr>
          <w:rFonts w:ascii="Times New Roman" w:hAnsi="Times New Roman" w:cs="Times New Roman"/>
          <w:sz w:val="24"/>
          <w:szCs w:val="24"/>
          <w:lang w:val="id-ID"/>
        </w:rPr>
        <w:t>ifitas Fisik ringan (OR=3,367).</w:t>
      </w:r>
      <w:r w:rsidRPr="007B3FF8">
        <w:rPr>
          <w:rFonts w:ascii="Times New Roman" w:hAnsi="Times New Roman" w:cs="Times New Roman"/>
          <w:sz w:val="24"/>
          <w:szCs w:val="24"/>
          <w:lang w:val="id-ID"/>
        </w:rPr>
        <w:t>Hal ini menunjukkan bahwa pemberian ASI Non Ekslusif merupakan faktor doniman dibanding faktor-faktor yang lain.</w:t>
      </w:r>
    </w:p>
    <w:p w:rsidR="007B3FF8" w:rsidRDefault="00E57496" w:rsidP="007B3FF8">
      <w:pPr>
        <w:pStyle w:val="ListParagraph"/>
        <w:spacing w:after="0" w:line="240" w:lineRule="auto"/>
        <w:ind w:left="426" w:right="41" w:firstLine="425"/>
        <w:jc w:val="both"/>
        <w:rPr>
          <w:rFonts w:ascii="Times New Roman" w:hAnsi="Times New Roman" w:cs="Times New Roman"/>
          <w:sz w:val="24"/>
          <w:szCs w:val="24"/>
          <w:lang w:val="id-ID"/>
        </w:rPr>
      </w:pPr>
      <w:r w:rsidRPr="007B3FF8">
        <w:rPr>
          <w:rFonts w:ascii="Times New Roman" w:hAnsi="Times New Roman" w:cs="Times New Roman"/>
          <w:sz w:val="24"/>
          <w:szCs w:val="24"/>
          <w:lang w:val="id-ID"/>
        </w:rPr>
        <w:t>Berdasarkan perhitungan probabilitas hasil analisis multivariat diperoleh nilai Probabilitas anak dengan obesitas, jika anak mendapatkan ASI Non Eksklusif pada saat bayi, maka cenderung lebih besar yaitu 17% dibanding anak yang dengan genetik orang tua yang obesitas yaitu 10%, asupan lemak berlebih yaitu 7%, aktifitas fisik yang ringan 6%. Jadi dapat disimpulkan bahwa Pemberian ASI secara Eksklusif adalah cara terbaik yang berpotensi untuk mencegah obesitas pada anak usia 6-8 tahun.</w:t>
      </w:r>
    </w:p>
    <w:p w:rsidR="00A02148" w:rsidRPr="00A02148" w:rsidRDefault="00A02148" w:rsidP="00A02148">
      <w:pPr>
        <w:pStyle w:val="ListParagraph"/>
        <w:spacing w:after="0" w:line="240" w:lineRule="auto"/>
        <w:ind w:left="426" w:right="4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lain </w:t>
      </w:r>
      <w:r w:rsidR="000806B9" w:rsidRPr="000806B9">
        <w:rPr>
          <w:rFonts w:ascii="Times New Roman" w:hAnsi="Times New Roman" w:cs="Times New Roman"/>
          <w:sz w:val="24"/>
          <w:szCs w:val="24"/>
          <w:lang w:val="id-ID"/>
        </w:rPr>
        <w:t>di dua sekolah dasar swasta di Yogyakarta,</w:t>
      </w:r>
      <w:r w:rsidRPr="00A02148">
        <w:rPr>
          <w:rFonts w:ascii="Times New Roman" w:hAnsi="Times New Roman" w:cs="Times New Roman"/>
          <w:sz w:val="24"/>
          <w:szCs w:val="24"/>
          <w:lang w:val="id-ID"/>
        </w:rPr>
        <w:t xml:space="preserve"> menunjukkan bahwa pemberian ASI eksklusif mempunyai efekprotektif terhadap kejadian obesitas pada anak usia 6-8 tahun dibandingkan denganpemberian susu formula. ASI eksklusif juga tetap mempunyai efek protektif biladibandingkan dengan ASI parsial ataupun ASI non eksklusif</w:t>
      </w:r>
      <w:r w:rsidR="00F40CD4">
        <w:rPr>
          <w:rFonts w:ascii="Times New Roman" w:hAnsi="Times New Roman" w:cs="Times New Roman"/>
          <w:sz w:val="24"/>
          <w:szCs w:val="24"/>
          <w:vertAlign w:val="superscript"/>
          <w:lang w:val="id-ID"/>
        </w:rPr>
        <w:t>[8</w:t>
      </w:r>
      <w:r w:rsidR="000806B9">
        <w:rPr>
          <w:rFonts w:ascii="Times New Roman" w:hAnsi="Times New Roman" w:cs="Times New Roman"/>
          <w:sz w:val="24"/>
          <w:szCs w:val="24"/>
          <w:vertAlign w:val="superscript"/>
          <w:lang w:val="id-ID"/>
        </w:rPr>
        <w:t>]</w:t>
      </w:r>
      <w:r w:rsidR="000806B9">
        <w:rPr>
          <w:rFonts w:ascii="Times New Roman" w:hAnsi="Times New Roman" w:cs="Times New Roman"/>
          <w:sz w:val="24"/>
          <w:szCs w:val="24"/>
          <w:lang w:val="id-ID"/>
        </w:rPr>
        <w:t xml:space="preserve">. </w:t>
      </w:r>
    </w:p>
    <w:p w:rsidR="00E57496" w:rsidRDefault="00E57496" w:rsidP="00A02148">
      <w:pPr>
        <w:pStyle w:val="ListParagraph"/>
        <w:spacing w:after="0" w:line="240" w:lineRule="auto"/>
        <w:ind w:left="426" w:right="41" w:firstLine="425"/>
        <w:jc w:val="both"/>
        <w:rPr>
          <w:rFonts w:ascii="Times New Roman" w:hAnsi="Times New Roman" w:cs="Times New Roman"/>
          <w:sz w:val="24"/>
          <w:szCs w:val="24"/>
          <w:lang w:val="id-ID"/>
        </w:rPr>
      </w:pPr>
      <w:r w:rsidRPr="007B3FF8">
        <w:rPr>
          <w:rFonts w:ascii="Times New Roman" w:hAnsi="Times New Roman" w:cs="Times New Roman"/>
          <w:sz w:val="24"/>
          <w:szCs w:val="24"/>
          <w:lang w:val="id-ID"/>
        </w:rPr>
        <w:t>Sejumlah penelitian menemukan efek protektif ASI, sementara sebagian yang lain melaporkan tidak adanya efek ASI pada obesitas anak dan remaja. Penelitian oleh Taveras et al. (2006) mendapatkan kejadian obesitas pada anak umur 3 tahun paling sedikit dijumpai pada anak yang minum ASI eksklusif selama 6 bulan dibandingkan dengan anak yang minum susu formula maupun anak yang sekaligus minum ASI dan susu formula</w:t>
      </w:r>
      <w:r w:rsidR="00F83443">
        <w:rPr>
          <w:rFonts w:ascii="Times New Roman" w:hAnsi="Times New Roman" w:cs="Times New Roman"/>
          <w:sz w:val="24"/>
          <w:szCs w:val="24"/>
          <w:vertAlign w:val="superscript"/>
          <w:lang w:val="id-ID"/>
        </w:rPr>
        <w:t>[12]</w:t>
      </w:r>
      <w:r w:rsidRPr="007B3FF8">
        <w:rPr>
          <w:rFonts w:ascii="Times New Roman" w:hAnsi="Times New Roman" w:cs="Times New Roman"/>
          <w:sz w:val="24"/>
          <w:szCs w:val="24"/>
          <w:lang w:val="id-ID"/>
        </w:rPr>
        <w:t>. Review yang dilakukan oleh Dewe</w:t>
      </w:r>
      <w:r w:rsidR="00F83443">
        <w:rPr>
          <w:rFonts w:ascii="Times New Roman" w:hAnsi="Times New Roman" w:cs="Times New Roman"/>
          <w:sz w:val="24"/>
          <w:szCs w:val="24"/>
          <w:lang w:val="id-ID"/>
        </w:rPr>
        <w:t>y (2003)</w:t>
      </w:r>
      <w:r w:rsidRPr="007B3FF8">
        <w:rPr>
          <w:rFonts w:ascii="Times New Roman" w:hAnsi="Times New Roman" w:cs="Times New Roman"/>
          <w:sz w:val="24"/>
          <w:szCs w:val="24"/>
          <w:lang w:val="id-ID"/>
        </w:rPr>
        <w:t xml:space="preserve"> juga menyimpulkan bahwa ASI mempunyai </w:t>
      </w:r>
      <w:r w:rsidRPr="007B3FF8">
        <w:rPr>
          <w:rFonts w:ascii="Times New Roman" w:hAnsi="Times New Roman" w:cs="Times New Roman"/>
          <w:sz w:val="24"/>
          <w:szCs w:val="24"/>
          <w:lang w:val="id-ID"/>
        </w:rPr>
        <w:lastRenderedPageBreak/>
        <w:t>efek protektif yang kecil namun signifikan terhadap kejadian obesitas</w:t>
      </w:r>
      <w:r w:rsidR="00F83443">
        <w:rPr>
          <w:rFonts w:ascii="Times New Roman" w:hAnsi="Times New Roman" w:cs="Times New Roman"/>
          <w:sz w:val="24"/>
          <w:szCs w:val="24"/>
          <w:vertAlign w:val="superscript"/>
          <w:lang w:val="id-ID"/>
        </w:rPr>
        <w:t>[13]</w:t>
      </w:r>
      <w:r w:rsidRPr="007B3FF8">
        <w:rPr>
          <w:rFonts w:ascii="Times New Roman" w:hAnsi="Times New Roman" w:cs="Times New Roman"/>
          <w:sz w:val="24"/>
          <w:szCs w:val="24"/>
          <w:lang w:val="id-ID"/>
        </w:rPr>
        <w:t>.</w:t>
      </w:r>
    </w:p>
    <w:p w:rsidR="007B3FF8" w:rsidRPr="007B3FF8" w:rsidRDefault="007B3FF8" w:rsidP="007B3FF8">
      <w:pPr>
        <w:pStyle w:val="ListParagraph"/>
        <w:spacing w:after="0" w:line="240" w:lineRule="auto"/>
        <w:ind w:left="426" w:right="41" w:firstLine="425"/>
        <w:jc w:val="both"/>
        <w:rPr>
          <w:rFonts w:ascii="Times New Roman" w:hAnsi="Times New Roman" w:cs="Times New Roman"/>
          <w:sz w:val="24"/>
          <w:szCs w:val="24"/>
          <w:lang w:val="id-ID"/>
        </w:rPr>
      </w:pPr>
      <w:r w:rsidRPr="007B3FF8">
        <w:rPr>
          <w:rFonts w:ascii="Times New Roman" w:hAnsi="Times New Roman" w:cs="Times New Roman"/>
          <w:sz w:val="24"/>
          <w:szCs w:val="24"/>
          <w:lang w:val="id-ID"/>
        </w:rPr>
        <w:t>Dari beberapa pernyataan tersebut diatas diketahui bahwa kejadian obesitas pada anak bisa terjadi dikarenakan beberapa faktor, diantaranya asupan lemak berlebih, aktivtas fisik ringan, genetik orang tua dengan obesitas dan faktor yang paling dominan adalah pemberian ASI Non Eksklusif. Maka dari itu suatu cara terbaik untuk mencegah terjadinya obesitas pada anak sedini mungkin adalah dengan cara memberikan ASI Eksklusif pada anak.</w:t>
      </w:r>
    </w:p>
    <w:p w:rsidR="00D07769" w:rsidRPr="00E57496" w:rsidRDefault="00D07769" w:rsidP="00E57496">
      <w:pPr>
        <w:spacing w:after="0" w:line="240" w:lineRule="auto"/>
        <w:rPr>
          <w:rFonts w:eastAsia="Times New Roman"/>
          <w:lang w:eastAsia="id-ID"/>
        </w:rPr>
      </w:pPr>
    </w:p>
    <w:p w:rsidR="00D07769" w:rsidRDefault="00D07769" w:rsidP="00C47806">
      <w:pPr>
        <w:spacing w:after="0" w:line="240" w:lineRule="auto"/>
        <w:ind w:left="540" w:hanging="90"/>
        <w:rPr>
          <w:b/>
        </w:rPr>
      </w:pPr>
      <w:r w:rsidRPr="00D51BF9">
        <w:rPr>
          <w:b/>
        </w:rPr>
        <w:t>KESIMPULAN</w:t>
      </w:r>
    </w:p>
    <w:p w:rsidR="00D07769" w:rsidRDefault="00D07769" w:rsidP="00D07769">
      <w:pPr>
        <w:spacing w:after="0" w:line="240" w:lineRule="auto"/>
        <w:rPr>
          <w:b/>
        </w:rPr>
      </w:pPr>
    </w:p>
    <w:p w:rsidR="00D07769" w:rsidRPr="00E55228" w:rsidRDefault="00D07769" w:rsidP="00C47806">
      <w:pPr>
        <w:pStyle w:val="ListParagraph"/>
        <w:numPr>
          <w:ilvl w:val="0"/>
          <w:numId w:val="20"/>
        </w:numPr>
        <w:spacing w:after="100" w:afterAutospacing="1" w:line="240" w:lineRule="auto"/>
        <w:ind w:right="41" w:hanging="270"/>
        <w:jc w:val="both"/>
        <w:rPr>
          <w:rFonts w:ascii="Times New Roman" w:hAnsi="Times New Roman" w:cs="Times New Roman"/>
          <w:sz w:val="24"/>
          <w:szCs w:val="24"/>
          <w:lang w:val="id-ID"/>
        </w:rPr>
      </w:pPr>
      <w:r w:rsidRPr="00A637DE">
        <w:rPr>
          <w:rFonts w:ascii="Times New Roman" w:hAnsi="Times New Roman" w:cs="Times New Roman"/>
          <w:sz w:val="24"/>
          <w:szCs w:val="24"/>
          <w:lang w:val="id-ID"/>
        </w:rPr>
        <w:t xml:space="preserve">Ada hubungan yang signifikan antara </w:t>
      </w:r>
      <w:r w:rsidR="00A51253">
        <w:rPr>
          <w:rFonts w:ascii="Times New Roman" w:hAnsi="Times New Roman" w:cs="Times New Roman"/>
          <w:sz w:val="24"/>
          <w:szCs w:val="24"/>
        </w:rPr>
        <w:t>variable</w:t>
      </w:r>
      <w:r w:rsidR="00A51253">
        <w:rPr>
          <w:rFonts w:ascii="Times New Roman" w:hAnsi="Times New Roman" w:cs="Times New Roman"/>
          <w:sz w:val="24"/>
          <w:szCs w:val="24"/>
          <w:lang w:val="id-ID"/>
        </w:rPr>
        <w:t xml:space="preserve"> Riwayat Pemberian ASI Eksklusif, Lama Pemberian ASI, Genetik orang tua, Asupan Lemak</w:t>
      </w:r>
      <w:r w:rsidRPr="00A637DE">
        <w:rPr>
          <w:rFonts w:ascii="Times New Roman" w:hAnsi="Times New Roman" w:cs="Times New Roman"/>
          <w:sz w:val="24"/>
          <w:szCs w:val="24"/>
          <w:lang w:val="id-ID"/>
        </w:rPr>
        <w:t xml:space="preserve"> dan</w:t>
      </w:r>
      <w:r w:rsidR="00A51253">
        <w:rPr>
          <w:rFonts w:ascii="Times New Roman" w:hAnsi="Times New Roman" w:cs="Times New Roman"/>
          <w:sz w:val="24"/>
          <w:szCs w:val="24"/>
          <w:lang w:val="id-ID"/>
        </w:rPr>
        <w:t>Aktifitas fisik</w:t>
      </w:r>
      <w:r w:rsidR="00E55228" w:rsidRPr="00E55228">
        <w:rPr>
          <w:rFonts w:ascii="Times New Roman" w:hAnsi="Times New Roman" w:cs="Times New Roman"/>
          <w:kern w:val="24"/>
          <w:sz w:val="24"/>
          <w:szCs w:val="24"/>
        </w:rPr>
        <w:t xml:space="preserve">dengan </w:t>
      </w:r>
      <w:r w:rsidR="00A51253">
        <w:rPr>
          <w:rFonts w:ascii="Times New Roman" w:hAnsi="Times New Roman" w:cs="Times New Roman"/>
          <w:kern w:val="24"/>
          <w:sz w:val="24"/>
          <w:szCs w:val="24"/>
          <w:lang w:val="id-ID"/>
        </w:rPr>
        <w:t>kejadian obesitas pada anak usia 6-8 tahun di wilayah kerja Puskesmas Tebas Kabupaten Sambas</w:t>
      </w:r>
      <w:r w:rsidRPr="00E55228">
        <w:rPr>
          <w:rFonts w:ascii="Times New Roman" w:hAnsi="Times New Roman" w:cs="Times New Roman"/>
          <w:sz w:val="24"/>
          <w:szCs w:val="24"/>
          <w:lang w:val="id-ID"/>
        </w:rPr>
        <w:t>.</w:t>
      </w:r>
    </w:p>
    <w:p w:rsidR="00D07769" w:rsidRPr="00A1476F" w:rsidRDefault="00A51253" w:rsidP="00C47806">
      <w:pPr>
        <w:pStyle w:val="ListParagraph"/>
        <w:numPr>
          <w:ilvl w:val="0"/>
          <w:numId w:val="20"/>
        </w:numPr>
        <w:tabs>
          <w:tab w:val="left" w:pos="-3870"/>
        </w:tabs>
        <w:spacing w:after="0" w:afterAutospacing="1" w:line="240" w:lineRule="auto"/>
        <w:ind w:right="41" w:hanging="27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Pemberian ASI non eksklusif merupakan Faktor dominan obesitas pada anak usian </w:t>
      </w:r>
      <w:r>
        <w:rPr>
          <w:rFonts w:ascii="Times New Roman" w:hAnsi="Times New Roman" w:cs="Times New Roman"/>
          <w:kern w:val="24"/>
          <w:sz w:val="24"/>
          <w:szCs w:val="24"/>
          <w:lang w:val="id-ID"/>
        </w:rPr>
        <w:t>6-8 tahun di wilayah kerja Puskesmas Tebas Kabupaten Sambas</w:t>
      </w:r>
      <w:r>
        <w:rPr>
          <w:rFonts w:ascii="Times New Roman" w:hAnsi="Times New Roman" w:cs="Times New Roman"/>
          <w:sz w:val="24"/>
          <w:szCs w:val="24"/>
          <w:lang w:val="id-ID"/>
        </w:rPr>
        <w:t xml:space="preserve"> dan Pemberian ASI secara Eksklusif merupakan cara terbaik untuk mencegah obesitas pada anak sejak dini.</w:t>
      </w:r>
    </w:p>
    <w:p w:rsidR="00C47806" w:rsidRDefault="00C47806" w:rsidP="00C47806">
      <w:pPr>
        <w:pStyle w:val="ListParagraph"/>
        <w:spacing w:after="0" w:line="240" w:lineRule="auto"/>
        <w:ind w:left="0" w:firstLine="450"/>
        <w:jc w:val="both"/>
        <w:rPr>
          <w:rFonts w:ascii="Times New Roman" w:hAnsi="Times New Roman" w:cs="Times New Roman"/>
          <w:b/>
          <w:sz w:val="24"/>
          <w:szCs w:val="24"/>
        </w:rPr>
      </w:pPr>
    </w:p>
    <w:p w:rsidR="00D07769" w:rsidRDefault="00D07769" w:rsidP="00C47806">
      <w:pPr>
        <w:pStyle w:val="ListParagraph"/>
        <w:spacing w:after="0" w:line="240" w:lineRule="auto"/>
        <w:ind w:left="0" w:firstLine="450"/>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D07769" w:rsidRDefault="00D07769" w:rsidP="00D07769">
      <w:pPr>
        <w:pStyle w:val="ListParagraph"/>
        <w:spacing w:after="0" w:line="240" w:lineRule="auto"/>
        <w:ind w:left="0"/>
        <w:jc w:val="both"/>
        <w:rPr>
          <w:rFonts w:ascii="Times New Roman" w:hAnsi="Times New Roman" w:cs="Times New Roman"/>
          <w:b/>
          <w:sz w:val="24"/>
          <w:szCs w:val="24"/>
          <w:lang w:val="id-ID"/>
        </w:rPr>
      </w:pPr>
    </w:p>
    <w:p w:rsidR="002F44D8" w:rsidRPr="002F44D8" w:rsidRDefault="003F081A" w:rsidP="003F081A">
      <w:pPr>
        <w:pStyle w:val="ListParagraph"/>
        <w:numPr>
          <w:ilvl w:val="0"/>
          <w:numId w:val="21"/>
        </w:numPr>
        <w:ind w:hanging="270"/>
        <w:jc w:val="both"/>
        <w:rPr>
          <w:rFonts w:ascii="Times New Roman" w:hAnsi="Times New Roman" w:cs="Times New Roman"/>
          <w:sz w:val="24"/>
          <w:szCs w:val="24"/>
          <w:lang w:val="sv-SE"/>
        </w:rPr>
      </w:pPr>
      <w:r>
        <w:rPr>
          <w:rFonts w:ascii="Times New Roman" w:hAnsi="Times New Roman" w:cs="Times New Roman"/>
          <w:sz w:val="24"/>
          <w:szCs w:val="24"/>
          <w:lang w:val="id-ID"/>
        </w:rPr>
        <w:t>Orang tua seharusnya m</w:t>
      </w:r>
      <w:r w:rsidRPr="003F081A">
        <w:rPr>
          <w:rFonts w:ascii="Times New Roman" w:hAnsi="Times New Roman" w:cs="Times New Roman"/>
          <w:sz w:val="24"/>
          <w:szCs w:val="24"/>
          <w:lang w:val="id-ID"/>
        </w:rPr>
        <w:t>enjaga pola konsumsi dan gizi seimbang baik untuk anak maupun orang tua. Terlebih bagi orang tua (salah satu orang tua) anak yang obesitas harus lebih hati-hati dalam memperhatikan pola konsumsi bagi anak  dan orang tua yang sudah memilik risiko</w:t>
      </w:r>
      <w:r>
        <w:rPr>
          <w:rFonts w:ascii="Times New Roman" w:hAnsi="Times New Roman" w:cs="Times New Roman"/>
          <w:sz w:val="24"/>
          <w:szCs w:val="24"/>
          <w:lang w:val="id-ID"/>
        </w:rPr>
        <w:t xml:space="preserve">. </w:t>
      </w:r>
      <w:r w:rsidRPr="00277255">
        <w:rPr>
          <w:rFonts w:ascii="Times New Roman" w:hAnsi="Times New Roman"/>
          <w:color w:val="1D1B11" w:themeColor="background2" w:themeShade="1A"/>
          <w:sz w:val="24"/>
          <w:szCs w:val="24"/>
          <w:lang w:val="id-ID"/>
        </w:rPr>
        <w:t xml:space="preserve">Memperhatikan waktu atau jadwal kegiatan bagi anak-anak untuk menunjang terciptanya aktivitas fisik </w:t>
      </w:r>
      <w:r w:rsidRPr="00277255">
        <w:rPr>
          <w:rFonts w:ascii="Times New Roman" w:hAnsi="Times New Roman"/>
          <w:color w:val="1D1B11" w:themeColor="background2" w:themeShade="1A"/>
          <w:sz w:val="24"/>
          <w:szCs w:val="24"/>
          <w:lang w:val="id-ID"/>
        </w:rPr>
        <w:lastRenderedPageBreak/>
        <w:t>yang cukup bagi anak maupun orang tua</w:t>
      </w:r>
      <w:r>
        <w:rPr>
          <w:rFonts w:ascii="Times New Roman" w:hAnsi="Times New Roman"/>
          <w:color w:val="1D1B11" w:themeColor="background2" w:themeShade="1A"/>
          <w:sz w:val="24"/>
          <w:szCs w:val="24"/>
          <w:lang w:val="id-ID"/>
        </w:rPr>
        <w:t xml:space="preserve">. </w:t>
      </w:r>
      <w:r w:rsidRPr="009E35D3">
        <w:rPr>
          <w:rFonts w:ascii="Times New Roman" w:hAnsi="Times New Roman"/>
          <w:color w:val="1D1B11" w:themeColor="background2" w:themeShade="1A"/>
          <w:sz w:val="24"/>
        </w:rPr>
        <w:t>Hendaknya menerapkan pola hidup sehat seperti melakukan aktivitas fisik secara teratur dan berkesinambungan khususnya aktivitas berupa olahraga</w:t>
      </w:r>
      <w:r w:rsidRPr="009E35D3">
        <w:rPr>
          <w:rFonts w:ascii="Times New Roman" w:hAnsi="Times New Roman"/>
          <w:color w:val="1D1B11" w:themeColor="background2" w:themeShade="1A"/>
          <w:sz w:val="24"/>
          <w:lang w:val="id-ID"/>
        </w:rPr>
        <w:t>.</w:t>
      </w:r>
    </w:p>
    <w:p w:rsidR="00A1476F" w:rsidRPr="003F081A" w:rsidRDefault="003F081A" w:rsidP="003F081A">
      <w:pPr>
        <w:pStyle w:val="ListParagraph"/>
        <w:numPr>
          <w:ilvl w:val="0"/>
          <w:numId w:val="21"/>
        </w:numPr>
        <w:tabs>
          <w:tab w:val="left" w:pos="1260"/>
          <w:tab w:val="left" w:pos="1620"/>
        </w:tabs>
        <w:ind w:hanging="27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Pihak Puskesmas </w:t>
      </w:r>
      <w:r>
        <w:rPr>
          <w:rFonts w:ascii="Times New Roman" w:hAnsi="Times New Roman"/>
          <w:color w:val="1D1B11" w:themeColor="background2" w:themeShade="1A"/>
          <w:sz w:val="24"/>
          <w:lang w:val="id-ID"/>
        </w:rPr>
        <w:t>p</w:t>
      </w:r>
      <w:r w:rsidRPr="00451D99">
        <w:rPr>
          <w:rFonts w:ascii="Times New Roman" w:hAnsi="Times New Roman"/>
          <w:color w:val="1D1B11" w:themeColor="background2" w:themeShade="1A"/>
          <w:sz w:val="24"/>
        </w:rPr>
        <w:t xml:space="preserve">erlu lebih </w:t>
      </w:r>
      <w:r>
        <w:rPr>
          <w:rFonts w:ascii="Times New Roman" w:hAnsi="Times New Roman"/>
          <w:color w:val="1D1B11" w:themeColor="background2" w:themeShade="1A"/>
          <w:sz w:val="24"/>
          <w:lang w:val="id-ID"/>
        </w:rPr>
        <w:t>meng</w:t>
      </w:r>
      <w:r w:rsidRPr="00451D99">
        <w:rPr>
          <w:rFonts w:ascii="Times New Roman" w:hAnsi="Times New Roman"/>
          <w:color w:val="1D1B11" w:themeColor="background2" w:themeShade="1A"/>
          <w:sz w:val="24"/>
        </w:rPr>
        <w:t xml:space="preserve">galakkan promosi pemberian ASI dan ASI eksklusif di Indonesia. Pemberian ASI juga disarankan dalam jangka waktu lebih lama untuk </w:t>
      </w:r>
      <w:r>
        <w:rPr>
          <w:rFonts w:ascii="Times New Roman" w:hAnsi="Times New Roman"/>
          <w:color w:val="1D1B11" w:themeColor="background2" w:themeShade="1A"/>
          <w:sz w:val="24"/>
        </w:rPr>
        <w:t>mengurangi resiko</w:t>
      </w:r>
      <w:r w:rsidRPr="00451D99">
        <w:rPr>
          <w:rFonts w:ascii="Times New Roman" w:hAnsi="Times New Roman"/>
          <w:color w:val="1D1B11" w:themeColor="background2" w:themeShade="1A"/>
          <w:sz w:val="24"/>
        </w:rPr>
        <w:t xml:space="preserve"> obesitas pada anak</w:t>
      </w:r>
      <w:r>
        <w:rPr>
          <w:rFonts w:ascii="Times New Roman" w:hAnsi="Times New Roman"/>
          <w:color w:val="1D1B11" w:themeColor="background2" w:themeShade="1A"/>
          <w:sz w:val="24"/>
          <w:lang w:val="id-ID"/>
        </w:rPr>
        <w:t xml:space="preserve">. </w:t>
      </w:r>
      <w:r w:rsidRPr="0099204A">
        <w:rPr>
          <w:rFonts w:ascii="Times New Roman" w:hAnsi="Times New Roman"/>
          <w:color w:val="1D1B11" w:themeColor="background2" w:themeShade="1A"/>
          <w:sz w:val="24"/>
          <w:lang w:val="id-ID"/>
        </w:rPr>
        <w:t xml:space="preserve">Memberikan informasi bagi anak-anak </w:t>
      </w:r>
      <w:r w:rsidRPr="0099204A">
        <w:rPr>
          <w:rFonts w:ascii="Times New Roman" w:hAnsi="Times New Roman"/>
          <w:color w:val="1D1B11" w:themeColor="background2" w:themeShade="1A"/>
          <w:sz w:val="24"/>
        </w:rPr>
        <w:t>dan orang tua</w:t>
      </w:r>
      <w:r w:rsidRPr="0099204A">
        <w:rPr>
          <w:rFonts w:ascii="Times New Roman" w:hAnsi="Times New Roman"/>
          <w:color w:val="1D1B11" w:themeColor="background2" w:themeShade="1A"/>
          <w:sz w:val="24"/>
          <w:lang w:val="id-ID"/>
        </w:rPr>
        <w:t xml:space="preserve"> secara berkala tentang makanan apa saja yang baik untuk dikonsumsi dan makanan apa saja yang perlu hati-hati untuk dikonsumsi.</w:t>
      </w:r>
      <w:r w:rsidRPr="0099204A">
        <w:rPr>
          <w:rFonts w:ascii="Times New Roman" w:hAnsi="Times New Roman"/>
          <w:color w:val="1D1B11" w:themeColor="background2" w:themeShade="1A"/>
          <w:sz w:val="24"/>
          <w:szCs w:val="24"/>
        </w:rPr>
        <w:t>Memberikan informasi tentang pola konsumsi gizi yang baik untuk anak sehingga meningkatkan kewaspadaan orang tua dalam menghindari faktor-faktor</w:t>
      </w:r>
      <w:r w:rsidRPr="0099204A">
        <w:rPr>
          <w:rFonts w:ascii="Times New Roman" w:hAnsi="Times New Roman"/>
          <w:color w:val="1D1B11" w:themeColor="background2" w:themeShade="1A"/>
          <w:sz w:val="24"/>
          <w:szCs w:val="24"/>
          <w:lang w:val="id-ID"/>
        </w:rPr>
        <w:t xml:space="preserve"> risiko</w:t>
      </w:r>
      <w:r w:rsidRPr="0099204A">
        <w:rPr>
          <w:rFonts w:ascii="Times New Roman" w:hAnsi="Times New Roman"/>
          <w:color w:val="1D1B11" w:themeColor="background2" w:themeShade="1A"/>
          <w:sz w:val="24"/>
          <w:szCs w:val="24"/>
        </w:rPr>
        <w:t xml:space="preserve"> yang berhubungan dengan  obesitasagar anak dapat  tumbuh kembang secara optimal.</w:t>
      </w:r>
    </w:p>
    <w:p w:rsidR="003F081A" w:rsidRPr="003F081A" w:rsidRDefault="003F081A" w:rsidP="003F081A">
      <w:pPr>
        <w:pStyle w:val="ListParagraph"/>
        <w:numPr>
          <w:ilvl w:val="0"/>
          <w:numId w:val="21"/>
        </w:numPr>
        <w:tabs>
          <w:tab w:val="left" w:pos="1260"/>
          <w:tab w:val="left" w:pos="1620"/>
        </w:tabs>
        <w:ind w:hanging="270"/>
        <w:jc w:val="both"/>
        <w:rPr>
          <w:rFonts w:ascii="Times New Roman" w:hAnsi="Times New Roman"/>
          <w:color w:val="1D1B11" w:themeColor="background2" w:themeShade="1A"/>
          <w:sz w:val="24"/>
          <w:lang w:val="id-ID"/>
        </w:rPr>
      </w:pPr>
      <w:r>
        <w:rPr>
          <w:rFonts w:ascii="Times New Roman" w:hAnsi="Times New Roman" w:cs="Times New Roman"/>
          <w:sz w:val="24"/>
          <w:szCs w:val="24"/>
          <w:lang w:val="id-ID"/>
        </w:rPr>
        <w:t xml:space="preserve">Pihak sekolah </w:t>
      </w:r>
      <w:r>
        <w:rPr>
          <w:rFonts w:ascii="Times New Roman" w:hAnsi="Times New Roman"/>
          <w:color w:val="1D1B11" w:themeColor="background2" w:themeShade="1A"/>
          <w:sz w:val="24"/>
          <w:lang w:val="id-ID"/>
        </w:rPr>
        <w:t>m</w:t>
      </w:r>
      <w:r w:rsidRPr="00277255">
        <w:rPr>
          <w:rFonts w:ascii="Times New Roman" w:hAnsi="Times New Roman"/>
          <w:color w:val="1D1B11" w:themeColor="background2" w:themeShade="1A"/>
          <w:sz w:val="24"/>
          <w:lang w:val="id-ID"/>
        </w:rPr>
        <w:t>elakukan pemeriksaan rutin terhadap kantin-kantin sekolah dan memberikan informasi tentang makanan atau jajanan sehat dan cara pengolahannya yang benar serta menjaga kebersihan kantin</w:t>
      </w:r>
      <w:r w:rsidRPr="0099204A">
        <w:rPr>
          <w:rFonts w:ascii="Times New Roman" w:hAnsi="Times New Roman"/>
          <w:color w:val="1D1B11" w:themeColor="background2" w:themeShade="1A"/>
          <w:sz w:val="24"/>
          <w:lang w:val="id-ID"/>
        </w:rPr>
        <w:t>agar pihak kantin hanya menyediakan makanan sehat.</w:t>
      </w:r>
      <w:r w:rsidRPr="003F081A">
        <w:rPr>
          <w:rFonts w:ascii="Times New Roman" w:hAnsi="Times New Roman"/>
          <w:color w:val="1D1B11" w:themeColor="background2" w:themeShade="1A"/>
          <w:sz w:val="24"/>
          <w:lang w:val="id-ID"/>
        </w:rPr>
        <w:t xml:space="preserve">Perlu membentuk sebuah klinik kesehatan atau unit dari UKS tentang program penurunan berat badan anak disekolah melalui penimbangan berkala dan konseling makanan sehat bagi siswa yang berstatus obesitas, serta penyuluhan pola hidup sehat untuk mencegah obesitas bagi siswa lain yang tidak berstatus obesitas.Diharapkan kepada para guru agar menberikan </w:t>
      </w:r>
      <w:r w:rsidRPr="003F081A">
        <w:rPr>
          <w:rFonts w:ascii="Times New Roman" w:hAnsi="Times New Roman"/>
          <w:color w:val="1D1B11" w:themeColor="background2" w:themeShade="1A"/>
          <w:sz w:val="24"/>
          <w:lang w:val="id-ID"/>
        </w:rPr>
        <w:lastRenderedPageBreak/>
        <w:t>materi tentang pendidikan pola hidup sehat yang selanjutnya harus ditindak lanjuti si anak di rumah.</w:t>
      </w:r>
    </w:p>
    <w:p w:rsidR="002F44D8" w:rsidRPr="002F44D8" w:rsidRDefault="002F44D8" w:rsidP="002F44D8">
      <w:pPr>
        <w:pStyle w:val="ListParagraph"/>
        <w:tabs>
          <w:tab w:val="left" w:pos="1260"/>
          <w:tab w:val="left" w:pos="1620"/>
        </w:tabs>
        <w:jc w:val="both"/>
        <w:rPr>
          <w:rFonts w:ascii="Times New Roman" w:hAnsi="Times New Roman" w:cs="Times New Roman"/>
          <w:sz w:val="24"/>
          <w:szCs w:val="24"/>
          <w:lang w:val="sv-SE"/>
        </w:rPr>
      </w:pPr>
    </w:p>
    <w:p w:rsidR="00D07769" w:rsidRDefault="00D07769" w:rsidP="002F44D8">
      <w:pPr>
        <w:pStyle w:val="ListParagraph"/>
        <w:spacing w:after="0" w:line="240" w:lineRule="auto"/>
        <w:jc w:val="both"/>
        <w:rPr>
          <w:rFonts w:ascii="Times New Roman" w:hAnsi="Times New Roman" w:cs="Times New Roman"/>
          <w:b/>
          <w:color w:val="000000" w:themeColor="text1"/>
          <w:sz w:val="24"/>
          <w:szCs w:val="24"/>
        </w:rPr>
      </w:pPr>
      <w:r w:rsidRPr="007655B2">
        <w:rPr>
          <w:rFonts w:ascii="Times New Roman" w:hAnsi="Times New Roman" w:cs="Times New Roman"/>
          <w:b/>
          <w:color w:val="000000" w:themeColor="text1"/>
          <w:sz w:val="24"/>
          <w:szCs w:val="24"/>
          <w:lang w:val="id-ID"/>
        </w:rPr>
        <w:t>DAFTAR PUSTAKA</w:t>
      </w:r>
    </w:p>
    <w:p w:rsidR="002F44D8" w:rsidRPr="002F44D8" w:rsidRDefault="002F44D8" w:rsidP="002F44D8">
      <w:pPr>
        <w:pStyle w:val="ListParagraph"/>
        <w:spacing w:after="0" w:line="240" w:lineRule="auto"/>
        <w:jc w:val="both"/>
        <w:rPr>
          <w:rFonts w:ascii="Times New Roman" w:hAnsi="Times New Roman" w:cs="Times New Roman"/>
          <w:b/>
          <w:color w:val="000000" w:themeColor="text1"/>
          <w:sz w:val="24"/>
          <w:szCs w:val="24"/>
        </w:rPr>
      </w:pPr>
    </w:p>
    <w:p w:rsidR="002F44D8" w:rsidRDefault="00F06718" w:rsidP="002F44D8">
      <w:pPr>
        <w:spacing w:after="0" w:line="240" w:lineRule="auto"/>
        <w:ind w:left="1080" w:hanging="360"/>
        <w:rPr>
          <w:vertAlign w:val="superscript"/>
          <w:lang w:val="en-US"/>
        </w:rPr>
      </w:pPr>
      <w:r w:rsidRPr="002F44D8">
        <w:rPr>
          <w:vertAlign w:val="superscript"/>
          <w:lang w:val="en-US"/>
        </w:rPr>
        <w:t>[1</w:t>
      </w:r>
      <w:r w:rsidR="002F44D8">
        <w:rPr>
          <w:vertAlign w:val="superscript"/>
          <w:lang w:val="en-US"/>
        </w:rPr>
        <w:t>]</w:t>
      </w:r>
      <w:r w:rsidR="002F44D8">
        <w:rPr>
          <w:vertAlign w:val="superscript"/>
          <w:lang w:val="en-US"/>
        </w:rPr>
        <w:tab/>
      </w:r>
      <w:r w:rsidR="003F081A" w:rsidRPr="001C7ED0">
        <w:rPr>
          <w:bCs/>
          <w:color w:val="000000" w:themeColor="text1"/>
        </w:rPr>
        <w:t xml:space="preserve">U.S. Department of Health and Human Services. 2005. </w:t>
      </w:r>
      <w:r w:rsidR="003F081A" w:rsidRPr="001C7ED0">
        <w:rPr>
          <w:bCs/>
          <w:i/>
          <w:color w:val="000000" w:themeColor="text1"/>
        </w:rPr>
        <w:t>Benefits of Breastfeeding</w:t>
      </w:r>
      <w:r w:rsidR="003F081A" w:rsidRPr="001C7ED0">
        <w:rPr>
          <w:bCs/>
          <w:color w:val="000000" w:themeColor="text1"/>
        </w:rPr>
        <w:t>.</w:t>
      </w:r>
      <w:hyperlink r:id="rId11" w:history="1">
        <w:r w:rsidR="003F081A" w:rsidRPr="001650BE">
          <w:rPr>
            <w:rStyle w:val="Hyperlink"/>
            <w:bCs/>
            <w:color w:val="auto"/>
          </w:rPr>
          <w:t>www.hhs.gov</w:t>
        </w:r>
      </w:hyperlink>
      <w:r w:rsidRPr="002F44D8">
        <w:rPr>
          <w:lang w:val="en-US"/>
        </w:rPr>
        <w:t>.</w:t>
      </w:r>
    </w:p>
    <w:p w:rsidR="002F44D8" w:rsidRDefault="002F44D8" w:rsidP="002F44D8">
      <w:pPr>
        <w:spacing w:after="0" w:line="240" w:lineRule="auto"/>
        <w:ind w:left="1080" w:hanging="360"/>
        <w:rPr>
          <w:lang w:val="en-US"/>
        </w:rPr>
      </w:pPr>
      <w:r w:rsidRPr="002F44D8">
        <w:rPr>
          <w:vertAlign w:val="superscript"/>
          <w:lang w:val="en-US"/>
        </w:rPr>
        <w:t>[2]</w:t>
      </w:r>
      <w:r>
        <w:rPr>
          <w:lang w:val="en-US"/>
        </w:rPr>
        <w:tab/>
      </w:r>
      <w:r w:rsidR="003F081A" w:rsidRPr="003E3526">
        <w:rPr>
          <w:bCs/>
          <w:color w:val="000000" w:themeColor="text1"/>
        </w:rPr>
        <w:t xml:space="preserve">UNICEF. 2006. UNICEF </w:t>
      </w:r>
      <w:r w:rsidR="003F081A" w:rsidRPr="008C20C0">
        <w:rPr>
          <w:bCs/>
          <w:i/>
          <w:color w:val="000000" w:themeColor="text1"/>
        </w:rPr>
        <w:t>Promotes Exclusive Breastfeeding to Save Children’s Lives in Indonesia</w:t>
      </w:r>
      <w:r w:rsidR="003F081A" w:rsidRPr="003E3526">
        <w:rPr>
          <w:bCs/>
          <w:color w:val="000000" w:themeColor="text1"/>
        </w:rPr>
        <w:t xml:space="preserve">. </w:t>
      </w:r>
      <w:hyperlink r:id="rId12" w:history="1">
        <w:r w:rsidR="003F081A" w:rsidRPr="001650BE">
          <w:rPr>
            <w:rStyle w:val="Hyperlink"/>
            <w:bCs/>
            <w:color w:val="auto"/>
          </w:rPr>
          <w:t>www.unicef.org/Indonesia/breastfeeding</w:t>
        </w:r>
      </w:hyperlink>
      <w:r>
        <w:rPr>
          <w:lang w:val="en-US"/>
        </w:rPr>
        <w:t>.</w:t>
      </w:r>
    </w:p>
    <w:p w:rsidR="002F44D8" w:rsidRDefault="002F44D8" w:rsidP="002F44D8">
      <w:pPr>
        <w:spacing w:after="0" w:line="240" w:lineRule="auto"/>
        <w:ind w:left="1080" w:hanging="360"/>
        <w:rPr>
          <w:lang w:val="en-US"/>
        </w:rPr>
      </w:pPr>
      <w:r w:rsidRPr="002F44D8">
        <w:rPr>
          <w:vertAlign w:val="superscript"/>
          <w:lang w:val="en-US"/>
        </w:rPr>
        <w:t>[3]</w:t>
      </w:r>
      <w:r>
        <w:rPr>
          <w:lang w:val="en-US"/>
        </w:rPr>
        <w:tab/>
        <w:t>Riset Kesehatan Dasar Nasional. 2013. Jakarta</w:t>
      </w:r>
    </w:p>
    <w:p w:rsidR="002F44D8" w:rsidRDefault="002F44D8" w:rsidP="002F44D8">
      <w:pPr>
        <w:spacing w:after="0" w:line="240" w:lineRule="auto"/>
        <w:ind w:left="1080" w:hanging="360"/>
        <w:rPr>
          <w:lang w:val="en-US"/>
        </w:rPr>
      </w:pPr>
      <w:r w:rsidRPr="002F44D8">
        <w:rPr>
          <w:vertAlign w:val="superscript"/>
          <w:lang w:val="en-US"/>
        </w:rPr>
        <w:t>[4]</w:t>
      </w:r>
      <w:r>
        <w:rPr>
          <w:lang w:val="en-US"/>
        </w:rPr>
        <w:tab/>
        <w:t>Riset Kesehatan Dasar Provinsi Kalimantan Barat. 2013. Pontianak</w:t>
      </w:r>
    </w:p>
    <w:p w:rsidR="002F44D8" w:rsidRDefault="002F44D8" w:rsidP="002F44D8">
      <w:pPr>
        <w:spacing w:after="0" w:line="240" w:lineRule="auto"/>
        <w:ind w:left="1080" w:hanging="360"/>
        <w:rPr>
          <w:lang w:val="en-US"/>
        </w:rPr>
      </w:pPr>
      <w:r w:rsidRPr="002F44D8">
        <w:rPr>
          <w:vertAlign w:val="superscript"/>
          <w:lang w:val="en-US"/>
        </w:rPr>
        <w:t>[5]</w:t>
      </w:r>
      <w:r>
        <w:rPr>
          <w:lang w:val="en-US"/>
        </w:rPr>
        <w:tab/>
      </w:r>
      <w:r w:rsidR="001C4756" w:rsidRPr="00AF61C1">
        <w:rPr>
          <w:rFonts w:eastAsia="Calibri"/>
          <w:color w:val="222222"/>
        </w:rPr>
        <w:t xml:space="preserve">Simatupang, M. Romauli. 2008. </w:t>
      </w:r>
      <w:r w:rsidR="001C4756" w:rsidRPr="00FD055B">
        <w:rPr>
          <w:rFonts w:eastAsia="Calibri"/>
          <w:i/>
          <w:color w:val="222222"/>
        </w:rPr>
        <w:t>PengaruhPolaKonsumsi, AktivitasFisikdanKeturunanTerhadapKejadianObesitaspadaSiswaSekolahDasarSwasta di Kecamatan Medan Baru Kota Medan</w:t>
      </w:r>
      <w:r w:rsidR="001C4756" w:rsidRPr="00AF61C1">
        <w:rPr>
          <w:rFonts w:eastAsia="Calibri"/>
          <w:color w:val="222222"/>
        </w:rPr>
        <w:t xml:space="preserve">. </w:t>
      </w:r>
      <w:r w:rsidR="001C4756" w:rsidRPr="00AF61C1">
        <w:rPr>
          <w:rFonts w:eastAsia="Calibri"/>
          <w:i/>
          <w:color w:val="222222"/>
        </w:rPr>
        <w:t>Tesis.</w:t>
      </w:r>
      <w:r w:rsidR="001C4756" w:rsidRPr="00AF61C1">
        <w:rPr>
          <w:rFonts w:eastAsia="Calibri"/>
          <w:color w:val="222222"/>
        </w:rPr>
        <w:t>SekolahPasca</w:t>
      </w:r>
      <w:r w:rsidR="001C4756" w:rsidRPr="00A420AB">
        <w:rPr>
          <w:rFonts w:eastAsia="Calibri"/>
          <w:color w:val="222222"/>
        </w:rPr>
        <w:t>SarjanaUniversitas Sumatra Utara</w:t>
      </w:r>
      <w:r w:rsidR="001C4756">
        <w:rPr>
          <w:rFonts w:eastAsia="Calibri"/>
          <w:color w:val="222222"/>
        </w:rPr>
        <w:t>.</w:t>
      </w:r>
    </w:p>
    <w:p w:rsidR="001C4756" w:rsidRDefault="002F44D8" w:rsidP="002F44D8">
      <w:pPr>
        <w:spacing w:after="0" w:line="240" w:lineRule="auto"/>
        <w:ind w:left="1080" w:hanging="360"/>
        <w:rPr>
          <w:bCs/>
          <w:color w:val="000000" w:themeColor="text1"/>
        </w:rPr>
      </w:pPr>
      <w:r w:rsidRPr="002F44D8">
        <w:rPr>
          <w:vertAlign w:val="superscript"/>
          <w:lang w:val="en-US"/>
        </w:rPr>
        <w:t>[6]</w:t>
      </w:r>
      <w:r>
        <w:rPr>
          <w:lang w:val="en-US"/>
        </w:rPr>
        <w:tab/>
      </w:r>
      <w:r w:rsidR="001C4756" w:rsidRPr="00B259FD">
        <w:rPr>
          <w:bCs/>
          <w:color w:val="000000" w:themeColor="text1"/>
        </w:rPr>
        <w:t xml:space="preserve">Faizah, Zinatul. 2004. </w:t>
      </w:r>
      <w:r w:rsidR="001C4756" w:rsidRPr="00B259FD">
        <w:rPr>
          <w:bCs/>
          <w:i/>
          <w:color w:val="000000" w:themeColor="text1"/>
        </w:rPr>
        <w:t>FaktorRisikoObesitas</w:t>
      </w:r>
      <w:r w:rsidR="001C4756">
        <w:rPr>
          <w:bCs/>
          <w:i/>
          <w:color w:val="000000" w:themeColor="text1"/>
        </w:rPr>
        <w:t xml:space="preserve"> pada Murid Sekolah Dasar Usia 6 - </w:t>
      </w:r>
      <w:r w:rsidR="001C4756" w:rsidRPr="00B259FD">
        <w:rPr>
          <w:bCs/>
          <w:i/>
          <w:color w:val="000000" w:themeColor="text1"/>
        </w:rPr>
        <w:t>7 tahun di Semarang.</w:t>
      </w:r>
      <w:r w:rsidR="001C4756" w:rsidRPr="00B259FD">
        <w:rPr>
          <w:bCs/>
          <w:color w:val="000000" w:themeColor="text1"/>
        </w:rPr>
        <w:t>Tesis. FakultasKedokteranUniversitasDiponogoro</w:t>
      </w:r>
    </w:p>
    <w:p w:rsidR="002F44D8" w:rsidRDefault="002F44D8" w:rsidP="002F44D8">
      <w:pPr>
        <w:spacing w:after="0" w:line="240" w:lineRule="auto"/>
        <w:ind w:left="1080" w:hanging="360"/>
        <w:rPr>
          <w:lang w:val="en-US"/>
        </w:rPr>
      </w:pPr>
      <w:r w:rsidRPr="002F44D8">
        <w:rPr>
          <w:vertAlign w:val="superscript"/>
          <w:lang w:val="en-US"/>
        </w:rPr>
        <w:t>[7]</w:t>
      </w:r>
      <w:r>
        <w:rPr>
          <w:lang w:val="en-US"/>
        </w:rPr>
        <w:tab/>
      </w:r>
      <w:r w:rsidR="008F0788" w:rsidRPr="00C81962">
        <w:rPr>
          <w:bCs/>
          <w:color w:val="000000" w:themeColor="text1"/>
        </w:rPr>
        <w:t xml:space="preserve">Sumardi, Margherita S. 2010. </w:t>
      </w:r>
      <w:r w:rsidR="008F0788" w:rsidRPr="00C81962">
        <w:rPr>
          <w:bCs/>
          <w:i/>
          <w:color w:val="000000" w:themeColor="text1"/>
        </w:rPr>
        <w:t>PengaruhDurasiPemberian ASI denganKejadianObesitaspadaMurid PG dan TK A di YayasanPendidikanShafiyyatulAmaliyahTahun 2010</w:t>
      </w:r>
      <w:r w:rsidR="008F0788" w:rsidRPr="00C81962">
        <w:rPr>
          <w:bCs/>
          <w:color w:val="000000" w:themeColor="text1"/>
        </w:rPr>
        <w:t>. Skripsi. FakultasKedokteranUniversitas Sumatera Utara.</w:t>
      </w:r>
    </w:p>
    <w:p w:rsidR="008F0788" w:rsidRDefault="002F44D8" w:rsidP="008F0788">
      <w:pPr>
        <w:spacing w:after="0" w:line="240" w:lineRule="auto"/>
        <w:ind w:left="1080" w:hanging="360"/>
      </w:pPr>
      <w:r w:rsidRPr="002F44D8">
        <w:rPr>
          <w:vertAlign w:val="superscript"/>
          <w:lang w:val="en-US"/>
        </w:rPr>
        <w:t>[8]</w:t>
      </w:r>
      <w:r>
        <w:rPr>
          <w:lang w:val="en-US"/>
        </w:rPr>
        <w:tab/>
      </w:r>
      <w:r w:rsidR="008F0788" w:rsidRPr="008F0788">
        <w:t xml:space="preserve">Sulanto, A. 2011. </w:t>
      </w:r>
      <w:r w:rsidR="008F0788" w:rsidRPr="008F0788">
        <w:rPr>
          <w:i/>
        </w:rPr>
        <w:t>ASI Sebagai Faktor Protektif Obesitas pada Anak.</w:t>
      </w:r>
      <w:r w:rsidR="008F0788" w:rsidRPr="008F0788">
        <w:t>UniversitasGadjahMada. Yogyakarta.</w:t>
      </w:r>
    </w:p>
    <w:p w:rsidR="008F0788" w:rsidRDefault="008F0788" w:rsidP="008F0788">
      <w:pPr>
        <w:spacing w:after="0" w:line="240" w:lineRule="auto"/>
        <w:ind w:left="1080" w:hanging="360"/>
        <w:rPr>
          <w:color w:val="222222"/>
        </w:rPr>
      </w:pPr>
      <w:r>
        <w:rPr>
          <w:vertAlign w:val="superscript"/>
        </w:rPr>
        <w:t xml:space="preserve">[9] </w:t>
      </w:r>
      <w:r>
        <w:rPr>
          <w:vertAlign w:val="superscript"/>
        </w:rPr>
        <w:tab/>
      </w:r>
      <w:r w:rsidRPr="00B12C9D">
        <w:rPr>
          <w:color w:val="222222"/>
        </w:rPr>
        <w:t>Grummer-Strawn LM, Mei ZG</w:t>
      </w:r>
      <w:r w:rsidRPr="00B12C9D">
        <w:rPr>
          <w:color w:val="222222"/>
          <w:lang w:val="en-US"/>
        </w:rPr>
        <w:t xml:space="preserve">. </w:t>
      </w:r>
      <w:r w:rsidRPr="00B12C9D">
        <w:rPr>
          <w:color w:val="222222"/>
        </w:rPr>
        <w:t xml:space="preserve">2004. </w:t>
      </w:r>
      <w:r w:rsidRPr="008F0788">
        <w:rPr>
          <w:i/>
          <w:color w:val="222222"/>
        </w:rPr>
        <w:t xml:space="preserve">Does Breastfeeding </w:t>
      </w:r>
      <w:r w:rsidRPr="008F0788">
        <w:rPr>
          <w:i/>
          <w:color w:val="222222"/>
        </w:rPr>
        <w:lastRenderedPageBreak/>
        <w:t xml:space="preserve">Protect Against Pediatric Overweight? </w:t>
      </w:r>
      <w:r w:rsidRPr="008F0788">
        <w:rPr>
          <w:i/>
          <w:color w:val="222222"/>
          <w:lang w:val="en-US"/>
        </w:rPr>
        <w:t xml:space="preserve">. </w:t>
      </w:r>
      <w:r w:rsidRPr="008F0788">
        <w:rPr>
          <w:i/>
          <w:color w:val="222222"/>
        </w:rPr>
        <w:t>Analysis of Longitudinal Data From the Centers for Disease Control and Prevention Pediatric Nutrition Surveillance System</w:t>
      </w:r>
      <w:r w:rsidRPr="00B12C9D">
        <w:rPr>
          <w:color w:val="222222"/>
        </w:rPr>
        <w:t>.</w:t>
      </w:r>
      <w:r w:rsidRPr="008F0788">
        <w:rPr>
          <w:iCs/>
          <w:color w:val="222222"/>
        </w:rPr>
        <w:t>Pediatrics J</w:t>
      </w:r>
      <w:r w:rsidRPr="008F0788">
        <w:rPr>
          <w:iCs/>
          <w:color w:val="222222"/>
          <w:lang w:val="en-US"/>
        </w:rPr>
        <w:t>ournal</w:t>
      </w:r>
      <w:r>
        <w:rPr>
          <w:color w:val="222222"/>
        </w:rPr>
        <w:t>;113;e81-e86</w:t>
      </w:r>
    </w:p>
    <w:p w:rsidR="008F0788" w:rsidRDefault="008F0788" w:rsidP="00FF3606">
      <w:pPr>
        <w:spacing w:after="0" w:line="240" w:lineRule="auto"/>
        <w:ind w:left="1080" w:hanging="360"/>
        <w:rPr>
          <w:color w:val="222222"/>
        </w:rPr>
      </w:pPr>
      <w:r>
        <w:rPr>
          <w:color w:val="222222"/>
          <w:vertAlign w:val="superscript"/>
        </w:rPr>
        <w:t>[10]</w:t>
      </w:r>
      <w:r>
        <w:rPr>
          <w:color w:val="222222"/>
          <w:vertAlign w:val="superscript"/>
        </w:rPr>
        <w:tab/>
      </w:r>
      <w:r w:rsidRPr="008F0788">
        <w:rPr>
          <w:color w:val="222222"/>
        </w:rPr>
        <w:t xml:space="preserve">Gilman MW, et al. 1996. </w:t>
      </w:r>
      <w:r w:rsidRPr="008F0788">
        <w:rPr>
          <w:i/>
          <w:color w:val="222222"/>
        </w:rPr>
        <w:t>Maternal  Gestational, Diabetes, birth weight, and adolescent obesity</w:t>
      </w:r>
      <w:r w:rsidRPr="008F0788">
        <w:rPr>
          <w:color w:val="222222"/>
        </w:rPr>
        <w:t>. Journal Pediatrics Volume 111, March 2003: 221-6.</w:t>
      </w:r>
    </w:p>
    <w:p w:rsidR="00FF3606" w:rsidRDefault="00FF3606" w:rsidP="00B40BC3">
      <w:pPr>
        <w:spacing w:after="0" w:line="240" w:lineRule="auto"/>
        <w:ind w:left="1080" w:hanging="360"/>
        <w:rPr>
          <w:color w:val="222222"/>
        </w:rPr>
      </w:pPr>
      <w:r>
        <w:rPr>
          <w:color w:val="222222"/>
          <w:vertAlign w:val="superscript"/>
        </w:rPr>
        <w:t xml:space="preserve">[11] </w:t>
      </w:r>
      <w:r>
        <w:rPr>
          <w:color w:val="222222"/>
          <w:vertAlign w:val="superscript"/>
        </w:rPr>
        <w:tab/>
      </w:r>
      <w:r>
        <w:rPr>
          <w:color w:val="222222"/>
        </w:rPr>
        <w:t xml:space="preserve">Danari, Lolita., Nelly Mayulu dan Franly Onibala. 2013. </w:t>
      </w:r>
      <w:r w:rsidRPr="00FF3606">
        <w:rPr>
          <w:i/>
          <w:color w:val="222222"/>
        </w:rPr>
        <w:t>Hubungan Aktivitas Fisik dengan Kejadian Obesitas pada Anak SD di Kota Manado</w:t>
      </w:r>
      <w:r>
        <w:rPr>
          <w:color w:val="222222"/>
        </w:rPr>
        <w:t xml:space="preserve">. </w:t>
      </w:r>
      <w:r w:rsidRPr="00FF3606">
        <w:rPr>
          <w:color w:val="222222"/>
        </w:rPr>
        <w:t xml:space="preserve">Jurnal </w:t>
      </w:r>
      <w:r w:rsidRPr="00FF3606">
        <w:rPr>
          <w:color w:val="222222"/>
        </w:rPr>
        <w:lastRenderedPageBreak/>
        <w:t>Keperawatan</w:t>
      </w:r>
      <w:r>
        <w:rPr>
          <w:color w:val="222222"/>
        </w:rPr>
        <w:t>(e-kp) Volume 1 No. 1 Agustus 2013.</w:t>
      </w:r>
    </w:p>
    <w:p w:rsidR="00FF3606" w:rsidRDefault="00FF3606" w:rsidP="00B40BC3">
      <w:pPr>
        <w:spacing w:after="0" w:line="240" w:lineRule="auto"/>
        <w:ind w:left="1080" w:hanging="360"/>
        <w:rPr>
          <w:color w:val="222222"/>
        </w:rPr>
      </w:pPr>
      <w:r>
        <w:rPr>
          <w:color w:val="222222"/>
          <w:vertAlign w:val="superscript"/>
        </w:rPr>
        <w:t>[12]</w:t>
      </w:r>
      <w:r>
        <w:rPr>
          <w:color w:val="222222"/>
          <w:vertAlign w:val="superscript"/>
        </w:rPr>
        <w:tab/>
      </w:r>
      <w:r w:rsidRPr="00FF3606">
        <w:rPr>
          <w:color w:val="222222"/>
        </w:rPr>
        <w:t xml:space="preserve">Taveras, E.M., Rifas-Shiman, S.L., Scanlon, K.S., Grummer-Strawn, L.M, Sherry, B.and Gillman, M.W. 2006. </w:t>
      </w:r>
      <w:r w:rsidRPr="00B40BC3">
        <w:rPr>
          <w:i/>
          <w:color w:val="222222"/>
        </w:rPr>
        <w:t>To What Extent Is the Protective Effect of Breastfeeding on Future Overweight Explained by Decreased Maternal Feeding Restriction?</w:t>
      </w:r>
      <w:r w:rsidRPr="00FF3606">
        <w:rPr>
          <w:color w:val="222222"/>
        </w:rPr>
        <w:t>. Pediatrics. 118: 2341 – 2348.</w:t>
      </w:r>
    </w:p>
    <w:p w:rsidR="00B40BC3" w:rsidRDefault="00B40BC3" w:rsidP="002A799F">
      <w:pPr>
        <w:spacing w:after="0" w:line="240" w:lineRule="auto"/>
        <w:ind w:left="1080" w:hanging="360"/>
        <w:rPr>
          <w:color w:val="222222"/>
        </w:rPr>
      </w:pPr>
      <w:r>
        <w:rPr>
          <w:color w:val="222222"/>
          <w:vertAlign w:val="superscript"/>
        </w:rPr>
        <w:t>[13]</w:t>
      </w:r>
      <w:r>
        <w:rPr>
          <w:color w:val="222222"/>
          <w:vertAlign w:val="superscript"/>
        </w:rPr>
        <w:tab/>
      </w:r>
      <w:r w:rsidRPr="00B40BC3">
        <w:rPr>
          <w:color w:val="222222"/>
        </w:rPr>
        <w:t xml:space="preserve">Dewey, K.G. 2003. </w:t>
      </w:r>
      <w:r w:rsidRPr="00B40BC3">
        <w:rPr>
          <w:i/>
          <w:color w:val="222222"/>
        </w:rPr>
        <w:t>Is Breastfeeding Protective against Child Obesity?</w:t>
      </w:r>
      <w:r w:rsidRPr="00B40BC3">
        <w:rPr>
          <w:color w:val="222222"/>
        </w:rPr>
        <w:t xml:space="preserve"> Journal of Human Lactation. 19: 9 – 18.</w:t>
      </w:r>
    </w:p>
    <w:p w:rsidR="002A799F" w:rsidRDefault="002A799F" w:rsidP="002F44D8">
      <w:pPr>
        <w:spacing w:after="0" w:line="240" w:lineRule="auto"/>
        <w:sectPr w:rsidR="002A799F" w:rsidSect="00B732F6">
          <w:type w:val="continuous"/>
          <w:pgSz w:w="11907" w:h="16839" w:code="9"/>
          <w:pgMar w:top="1440" w:right="1275" w:bottom="1440" w:left="1440" w:header="720" w:footer="720" w:gutter="0"/>
          <w:pgNumType w:fmt="lowerRoman"/>
          <w:cols w:num="2" w:space="567"/>
          <w:docGrid w:linePitch="360"/>
        </w:sectPr>
      </w:pPr>
    </w:p>
    <w:p w:rsidR="00D07769" w:rsidRPr="002A799F" w:rsidRDefault="00D07769" w:rsidP="002F44D8">
      <w:pPr>
        <w:spacing w:after="0" w:line="240" w:lineRule="auto"/>
      </w:pPr>
    </w:p>
    <w:sectPr w:rsidR="00D07769" w:rsidRPr="002A799F" w:rsidSect="002A799F">
      <w:type w:val="continuous"/>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BB7" w:rsidRDefault="00245BB7" w:rsidP="00F44838">
      <w:pPr>
        <w:spacing w:after="0" w:line="240" w:lineRule="auto"/>
      </w:pPr>
      <w:r>
        <w:separator/>
      </w:r>
    </w:p>
  </w:endnote>
  <w:endnote w:type="continuationSeparator" w:id="1">
    <w:p w:rsidR="00245BB7" w:rsidRDefault="00245BB7" w:rsidP="00F44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66"/>
      <w:docPartObj>
        <w:docPartGallery w:val="Page Numbers (Bottom of Page)"/>
        <w:docPartUnique/>
      </w:docPartObj>
    </w:sdtPr>
    <w:sdtContent>
      <w:p w:rsidR="00245BB7" w:rsidRDefault="00712F13">
        <w:pPr>
          <w:pStyle w:val="Footer"/>
          <w:jc w:val="center"/>
        </w:pPr>
        <w:r>
          <w:fldChar w:fldCharType="begin"/>
        </w:r>
        <w:r w:rsidR="00245BB7">
          <w:instrText xml:space="preserve"> PAGE   \* MERGEFORMAT </w:instrText>
        </w:r>
        <w:r>
          <w:fldChar w:fldCharType="separate"/>
        </w:r>
        <w:r w:rsidR="00A9468A">
          <w:rPr>
            <w:noProof/>
          </w:rPr>
          <w:t>1</w:t>
        </w:r>
        <w:r>
          <w:rPr>
            <w:noProof/>
          </w:rPr>
          <w:fldChar w:fldCharType="end"/>
        </w:r>
      </w:p>
    </w:sdtContent>
  </w:sdt>
  <w:p w:rsidR="00245BB7" w:rsidRDefault="00245B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B7" w:rsidRDefault="00245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BB7" w:rsidRDefault="00245BB7" w:rsidP="00F44838">
      <w:pPr>
        <w:spacing w:after="0" w:line="240" w:lineRule="auto"/>
      </w:pPr>
      <w:r>
        <w:separator/>
      </w:r>
    </w:p>
  </w:footnote>
  <w:footnote w:type="continuationSeparator" w:id="1">
    <w:p w:rsidR="00245BB7" w:rsidRDefault="00245BB7" w:rsidP="00F44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438"/>
    <w:multiLevelType w:val="hybridMultilevel"/>
    <w:tmpl w:val="09B6F9DE"/>
    <w:lvl w:ilvl="0" w:tplc="DE60C58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4D3AEB"/>
    <w:multiLevelType w:val="hybridMultilevel"/>
    <w:tmpl w:val="C2108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4538B"/>
    <w:multiLevelType w:val="hybridMultilevel"/>
    <w:tmpl w:val="6038B3BE"/>
    <w:lvl w:ilvl="0" w:tplc="D588747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17E56"/>
    <w:multiLevelType w:val="hybridMultilevel"/>
    <w:tmpl w:val="7534D0CE"/>
    <w:lvl w:ilvl="0" w:tplc="0B9239A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3755F0"/>
    <w:multiLevelType w:val="hybridMultilevel"/>
    <w:tmpl w:val="74266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FB050F"/>
    <w:multiLevelType w:val="hybridMultilevel"/>
    <w:tmpl w:val="10444100"/>
    <w:lvl w:ilvl="0" w:tplc="02FA96E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0EA051F8"/>
    <w:multiLevelType w:val="hybridMultilevel"/>
    <w:tmpl w:val="34EE17DA"/>
    <w:lvl w:ilvl="0" w:tplc="744C1A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D25974"/>
    <w:multiLevelType w:val="hybridMultilevel"/>
    <w:tmpl w:val="AABC8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91280F"/>
    <w:multiLevelType w:val="hybridMultilevel"/>
    <w:tmpl w:val="EEE0BD1E"/>
    <w:lvl w:ilvl="0" w:tplc="57E0B0C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9">
    <w:nsid w:val="37C71B1C"/>
    <w:multiLevelType w:val="hybridMultilevel"/>
    <w:tmpl w:val="B2F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03CB3"/>
    <w:multiLevelType w:val="hybridMultilevel"/>
    <w:tmpl w:val="A406E98E"/>
    <w:lvl w:ilvl="0" w:tplc="FB9AF10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B0458F2"/>
    <w:multiLevelType w:val="hybridMultilevel"/>
    <w:tmpl w:val="E6A2574E"/>
    <w:lvl w:ilvl="0" w:tplc="1ECCCB14">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CE33E4"/>
    <w:multiLevelType w:val="hybridMultilevel"/>
    <w:tmpl w:val="3292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174CE"/>
    <w:multiLevelType w:val="hybridMultilevel"/>
    <w:tmpl w:val="5BB6C692"/>
    <w:lvl w:ilvl="0" w:tplc="CC965110">
      <w:start w:val="1"/>
      <w:numFmt w:val="decimal"/>
      <w:lvlText w:val="%1."/>
      <w:lvlJc w:val="left"/>
      <w:pPr>
        <w:ind w:left="1102" w:hanging="360"/>
      </w:pPr>
      <w:rPr>
        <w:rFonts w:hint="default"/>
      </w:rPr>
    </w:lvl>
    <w:lvl w:ilvl="1" w:tplc="04210019">
      <w:start w:val="1"/>
      <w:numFmt w:val="lowerLetter"/>
      <w:lvlText w:val="%2."/>
      <w:lvlJc w:val="left"/>
      <w:pPr>
        <w:ind w:left="1822" w:hanging="360"/>
      </w:pPr>
    </w:lvl>
    <w:lvl w:ilvl="2" w:tplc="0421001B">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14">
    <w:nsid w:val="4D9B08DC"/>
    <w:multiLevelType w:val="hybridMultilevel"/>
    <w:tmpl w:val="DAA6D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245DE1"/>
    <w:multiLevelType w:val="hybridMultilevel"/>
    <w:tmpl w:val="78BA0B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3DC73C6"/>
    <w:multiLevelType w:val="hybridMultilevel"/>
    <w:tmpl w:val="DDBE4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DD1D88"/>
    <w:multiLevelType w:val="hybridMultilevel"/>
    <w:tmpl w:val="C802A90E"/>
    <w:lvl w:ilvl="0" w:tplc="D6ECC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4E7668E"/>
    <w:multiLevelType w:val="hybridMultilevel"/>
    <w:tmpl w:val="C2BC5B02"/>
    <w:lvl w:ilvl="0" w:tplc="DCD685F4">
      <w:start w:val="1"/>
      <w:numFmt w:val="decimal"/>
      <w:lvlText w:val="[%1]"/>
      <w:lvlJc w:val="left"/>
      <w:pPr>
        <w:ind w:left="1212" w:hanging="360"/>
      </w:pPr>
      <w:rPr>
        <w:rFonts w:ascii="Times New Roman" w:eastAsiaTheme="minorHAnsi" w:hAnsi="Times New Roman" w:cs="Times New Roman"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A7F0CBF"/>
    <w:multiLevelType w:val="hybridMultilevel"/>
    <w:tmpl w:val="E148246E"/>
    <w:lvl w:ilvl="0" w:tplc="E2AC87C4">
      <w:start w:val="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F3210C"/>
    <w:multiLevelType w:val="hybridMultilevel"/>
    <w:tmpl w:val="F8347DF0"/>
    <w:lvl w:ilvl="0" w:tplc="04210019">
      <w:start w:val="1"/>
      <w:numFmt w:val="lowerLetter"/>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1">
    <w:nsid w:val="66713864"/>
    <w:multiLevelType w:val="hybridMultilevel"/>
    <w:tmpl w:val="E4507CCA"/>
    <w:lvl w:ilvl="0" w:tplc="DC9ABB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832624"/>
    <w:multiLevelType w:val="hybridMultilevel"/>
    <w:tmpl w:val="D430E5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50B74BF"/>
    <w:multiLevelType w:val="hybridMultilevel"/>
    <w:tmpl w:val="3C4E0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7501612"/>
    <w:multiLevelType w:val="hybridMultilevel"/>
    <w:tmpl w:val="EA60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95570"/>
    <w:multiLevelType w:val="hybridMultilevel"/>
    <w:tmpl w:val="E0C81C46"/>
    <w:lvl w:ilvl="0" w:tplc="8A3EDB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E097535"/>
    <w:multiLevelType w:val="hybridMultilevel"/>
    <w:tmpl w:val="F0BCF7E8"/>
    <w:lvl w:ilvl="0" w:tplc="05168038">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0"/>
  </w:num>
  <w:num w:numId="3">
    <w:abstractNumId w:val="3"/>
  </w:num>
  <w:num w:numId="4">
    <w:abstractNumId w:val="1"/>
  </w:num>
  <w:num w:numId="5">
    <w:abstractNumId w:val="5"/>
  </w:num>
  <w:num w:numId="6">
    <w:abstractNumId w:val="16"/>
  </w:num>
  <w:num w:numId="7">
    <w:abstractNumId w:val="19"/>
  </w:num>
  <w:num w:numId="8">
    <w:abstractNumId w:val="8"/>
  </w:num>
  <w:num w:numId="9">
    <w:abstractNumId w:val="24"/>
  </w:num>
  <w:num w:numId="10">
    <w:abstractNumId w:val="9"/>
  </w:num>
  <w:num w:numId="11">
    <w:abstractNumId w:val="12"/>
  </w:num>
  <w:num w:numId="12">
    <w:abstractNumId w:val="13"/>
  </w:num>
  <w:num w:numId="13">
    <w:abstractNumId w:val="6"/>
  </w:num>
  <w:num w:numId="14">
    <w:abstractNumId w:val="25"/>
  </w:num>
  <w:num w:numId="15">
    <w:abstractNumId w:val="14"/>
  </w:num>
  <w:num w:numId="16">
    <w:abstractNumId w:val="10"/>
  </w:num>
  <w:num w:numId="17">
    <w:abstractNumId w:val="4"/>
  </w:num>
  <w:num w:numId="18">
    <w:abstractNumId w:val="17"/>
  </w:num>
  <w:num w:numId="19">
    <w:abstractNumId w:val="26"/>
  </w:num>
  <w:num w:numId="20">
    <w:abstractNumId w:val="21"/>
  </w:num>
  <w:num w:numId="21">
    <w:abstractNumId w:val="7"/>
  </w:num>
  <w:num w:numId="22">
    <w:abstractNumId w:val="18"/>
  </w:num>
  <w:num w:numId="23">
    <w:abstractNumId w:val="15"/>
  </w:num>
  <w:num w:numId="24">
    <w:abstractNumId w:val="22"/>
  </w:num>
  <w:num w:numId="25">
    <w:abstractNumId w:val="23"/>
  </w:num>
  <w:num w:numId="26">
    <w:abstractNumId w:val="1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07769"/>
    <w:rsid w:val="00013339"/>
    <w:rsid w:val="00037A85"/>
    <w:rsid w:val="00055F1F"/>
    <w:rsid w:val="000734C0"/>
    <w:rsid w:val="000806B9"/>
    <w:rsid w:val="000806C2"/>
    <w:rsid w:val="000814EB"/>
    <w:rsid w:val="00097EDD"/>
    <w:rsid w:val="000C44E8"/>
    <w:rsid w:val="000D4AEB"/>
    <w:rsid w:val="000D7F4B"/>
    <w:rsid w:val="000F6B9E"/>
    <w:rsid w:val="00122466"/>
    <w:rsid w:val="00142FD4"/>
    <w:rsid w:val="00172901"/>
    <w:rsid w:val="001B022E"/>
    <w:rsid w:val="001C4756"/>
    <w:rsid w:val="001D3342"/>
    <w:rsid w:val="001F58A4"/>
    <w:rsid w:val="00200449"/>
    <w:rsid w:val="00211C2C"/>
    <w:rsid w:val="00215E4E"/>
    <w:rsid w:val="00245BB7"/>
    <w:rsid w:val="00273385"/>
    <w:rsid w:val="0028019C"/>
    <w:rsid w:val="002A799F"/>
    <w:rsid w:val="002C3884"/>
    <w:rsid w:val="002C67E8"/>
    <w:rsid w:val="002F44D8"/>
    <w:rsid w:val="002F46A2"/>
    <w:rsid w:val="003034C6"/>
    <w:rsid w:val="0032147F"/>
    <w:rsid w:val="003453B0"/>
    <w:rsid w:val="00345AE8"/>
    <w:rsid w:val="0034675F"/>
    <w:rsid w:val="003B5C1D"/>
    <w:rsid w:val="003D2906"/>
    <w:rsid w:val="003F081A"/>
    <w:rsid w:val="003F122C"/>
    <w:rsid w:val="00403750"/>
    <w:rsid w:val="00492478"/>
    <w:rsid w:val="004A3D67"/>
    <w:rsid w:val="004C3507"/>
    <w:rsid w:val="00500308"/>
    <w:rsid w:val="0053249B"/>
    <w:rsid w:val="0054089A"/>
    <w:rsid w:val="00543186"/>
    <w:rsid w:val="00552173"/>
    <w:rsid w:val="00557326"/>
    <w:rsid w:val="00580257"/>
    <w:rsid w:val="00592FFF"/>
    <w:rsid w:val="005A6B15"/>
    <w:rsid w:val="005B7BCA"/>
    <w:rsid w:val="005C0E46"/>
    <w:rsid w:val="00612577"/>
    <w:rsid w:val="00614478"/>
    <w:rsid w:val="00625FF3"/>
    <w:rsid w:val="00654A9A"/>
    <w:rsid w:val="00656AE6"/>
    <w:rsid w:val="00671472"/>
    <w:rsid w:val="00692D6A"/>
    <w:rsid w:val="006C088D"/>
    <w:rsid w:val="006C2CB3"/>
    <w:rsid w:val="006D4F88"/>
    <w:rsid w:val="006E2CDF"/>
    <w:rsid w:val="006E3ABB"/>
    <w:rsid w:val="006E65EC"/>
    <w:rsid w:val="007040C5"/>
    <w:rsid w:val="00712F13"/>
    <w:rsid w:val="0072581E"/>
    <w:rsid w:val="00731E49"/>
    <w:rsid w:val="00746503"/>
    <w:rsid w:val="0074777E"/>
    <w:rsid w:val="00752882"/>
    <w:rsid w:val="007655B2"/>
    <w:rsid w:val="007758C3"/>
    <w:rsid w:val="007A2D39"/>
    <w:rsid w:val="007B3FF8"/>
    <w:rsid w:val="007D3FC0"/>
    <w:rsid w:val="007E3E09"/>
    <w:rsid w:val="00822CB9"/>
    <w:rsid w:val="00864F6C"/>
    <w:rsid w:val="00895A96"/>
    <w:rsid w:val="008B102D"/>
    <w:rsid w:val="008C208F"/>
    <w:rsid w:val="008D6C66"/>
    <w:rsid w:val="008E1476"/>
    <w:rsid w:val="008F0788"/>
    <w:rsid w:val="008F21FE"/>
    <w:rsid w:val="008F4B7A"/>
    <w:rsid w:val="008F74AA"/>
    <w:rsid w:val="009041FD"/>
    <w:rsid w:val="0091014E"/>
    <w:rsid w:val="009136B9"/>
    <w:rsid w:val="0093467C"/>
    <w:rsid w:val="00951341"/>
    <w:rsid w:val="00952FD6"/>
    <w:rsid w:val="00960F2F"/>
    <w:rsid w:val="00986313"/>
    <w:rsid w:val="00986D89"/>
    <w:rsid w:val="009B541F"/>
    <w:rsid w:val="009B6574"/>
    <w:rsid w:val="009B71B7"/>
    <w:rsid w:val="009D70E8"/>
    <w:rsid w:val="009F0D4D"/>
    <w:rsid w:val="009F19B4"/>
    <w:rsid w:val="009F6B99"/>
    <w:rsid w:val="00A02148"/>
    <w:rsid w:val="00A1476F"/>
    <w:rsid w:val="00A24A5D"/>
    <w:rsid w:val="00A354C8"/>
    <w:rsid w:val="00A51253"/>
    <w:rsid w:val="00A9468A"/>
    <w:rsid w:val="00A955E0"/>
    <w:rsid w:val="00A97F50"/>
    <w:rsid w:val="00AA2B14"/>
    <w:rsid w:val="00AA69E0"/>
    <w:rsid w:val="00AC5FCF"/>
    <w:rsid w:val="00AD5237"/>
    <w:rsid w:val="00B078E0"/>
    <w:rsid w:val="00B31A6D"/>
    <w:rsid w:val="00B40844"/>
    <w:rsid w:val="00B40BC3"/>
    <w:rsid w:val="00B47CAC"/>
    <w:rsid w:val="00B732F6"/>
    <w:rsid w:val="00B73E4F"/>
    <w:rsid w:val="00B76F18"/>
    <w:rsid w:val="00B9449A"/>
    <w:rsid w:val="00BE28AD"/>
    <w:rsid w:val="00C15681"/>
    <w:rsid w:val="00C23586"/>
    <w:rsid w:val="00C31250"/>
    <w:rsid w:val="00C348E4"/>
    <w:rsid w:val="00C37218"/>
    <w:rsid w:val="00C377B0"/>
    <w:rsid w:val="00C40773"/>
    <w:rsid w:val="00C43E1D"/>
    <w:rsid w:val="00C47806"/>
    <w:rsid w:val="00C6453B"/>
    <w:rsid w:val="00C72565"/>
    <w:rsid w:val="00C7291B"/>
    <w:rsid w:val="00C75F22"/>
    <w:rsid w:val="00C76675"/>
    <w:rsid w:val="00CB4DC8"/>
    <w:rsid w:val="00CE1B41"/>
    <w:rsid w:val="00CF5916"/>
    <w:rsid w:val="00D07769"/>
    <w:rsid w:val="00D235D0"/>
    <w:rsid w:val="00D448D5"/>
    <w:rsid w:val="00DB750B"/>
    <w:rsid w:val="00E11065"/>
    <w:rsid w:val="00E27041"/>
    <w:rsid w:val="00E55228"/>
    <w:rsid w:val="00E57496"/>
    <w:rsid w:val="00E7665B"/>
    <w:rsid w:val="00E91D32"/>
    <w:rsid w:val="00EB5A74"/>
    <w:rsid w:val="00EC35BB"/>
    <w:rsid w:val="00ED3056"/>
    <w:rsid w:val="00ED7651"/>
    <w:rsid w:val="00F0070A"/>
    <w:rsid w:val="00F06718"/>
    <w:rsid w:val="00F34886"/>
    <w:rsid w:val="00F3558E"/>
    <w:rsid w:val="00F40CD4"/>
    <w:rsid w:val="00F44838"/>
    <w:rsid w:val="00F54738"/>
    <w:rsid w:val="00F83443"/>
    <w:rsid w:val="00F92A32"/>
    <w:rsid w:val="00FA221C"/>
    <w:rsid w:val="00FB4AEA"/>
    <w:rsid w:val="00FC17DA"/>
    <w:rsid w:val="00FD0FCC"/>
    <w:rsid w:val="00FE49FC"/>
    <w:rsid w:val="00FF19E9"/>
    <w:rsid w:val="00FF3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69"/>
    <w:pPr>
      <w:spacing w:line="480" w:lineRule="auto"/>
      <w:jc w:val="both"/>
    </w:pPr>
    <w:rPr>
      <w:rFonts w:ascii="Times New Roman" w:hAnsi="Times New Roman" w:cs="Times New Roman"/>
      <w:color w:val="1D1B11" w:themeColor="background2" w:themeShade="1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769"/>
    <w:rPr>
      <w:rFonts w:ascii="Times New Roman" w:hAnsi="Times New Roman" w:cs="Times New Roman"/>
      <w:color w:val="1D1B11" w:themeColor="background2" w:themeShade="1A"/>
      <w:sz w:val="24"/>
      <w:szCs w:val="24"/>
    </w:rPr>
  </w:style>
  <w:style w:type="paragraph" w:styleId="BalloonText">
    <w:name w:val="Balloon Text"/>
    <w:basedOn w:val="Normal"/>
    <w:link w:val="BalloonTextChar"/>
    <w:uiPriority w:val="99"/>
    <w:semiHidden/>
    <w:unhideWhenUsed/>
    <w:rsid w:val="00D0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769"/>
    <w:rPr>
      <w:rFonts w:ascii="Tahoma" w:hAnsi="Tahoma" w:cs="Tahoma"/>
      <w:color w:val="1D1B11" w:themeColor="background2" w:themeShade="1A"/>
      <w:sz w:val="16"/>
      <w:szCs w:val="16"/>
    </w:rPr>
  </w:style>
  <w:style w:type="paragraph" w:styleId="ListParagraph">
    <w:name w:val="List Paragraph"/>
    <w:basedOn w:val="Normal"/>
    <w:uiPriority w:val="34"/>
    <w:qFormat/>
    <w:rsid w:val="00D07769"/>
    <w:pPr>
      <w:spacing w:line="276" w:lineRule="auto"/>
      <w:ind w:left="720"/>
      <w:contextualSpacing/>
      <w:jc w:val="left"/>
    </w:pPr>
    <w:rPr>
      <w:rFonts w:asciiTheme="minorHAnsi" w:hAnsiTheme="minorHAnsi" w:cstheme="minorBidi"/>
      <w:color w:val="auto"/>
      <w:sz w:val="22"/>
      <w:szCs w:val="22"/>
      <w:lang w:val="en-US"/>
    </w:rPr>
  </w:style>
  <w:style w:type="paragraph" w:styleId="NoSpacing">
    <w:name w:val="No Spacing"/>
    <w:uiPriority w:val="1"/>
    <w:qFormat/>
    <w:rsid w:val="00D07769"/>
    <w:pPr>
      <w:spacing w:after="0" w:line="240" w:lineRule="auto"/>
    </w:pPr>
    <w:rPr>
      <w:rFonts w:ascii="Calibri" w:eastAsia="Calibri" w:hAnsi="Calibri" w:cs="Times New Roman"/>
      <w:lang w:val="en-US"/>
    </w:rPr>
  </w:style>
  <w:style w:type="character" w:customStyle="1" w:styleId="hps">
    <w:name w:val="hps"/>
    <w:basedOn w:val="DefaultParagraphFont"/>
    <w:rsid w:val="00D07769"/>
  </w:style>
  <w:style w:type="table" w:styleId="TableGrid">
    <w:name w:val="Table Grid"/>
    <w:basedOn w:val="TableNormal"/>
    <w:uiPriority w:val="59"/>
    <w:rsid w:val="00D07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7769"/>
    <w:rPr>
      <w:color w:val="0000FF" w:themeColor="hyperlink"/>
      <w:u w:val="single"/>
    </w:rPr>
  </w:style>
  <w:style w:type="paragraph" w:styleId="Header">
    <w:name w:val="header"/>
    <w:basedOn w:val="Normal"/>
    <w:link w:val="HeaderChar"/>
    <w:uiPriority w:val="99"/>
    <w:unhideWhenUsed/>
    <w:rsid w:val="00D07769"/>
    <w:pPr>
      <w:tabs>
        <w:tab w:val="center" w:pos="4513"/>
        <w:tab w:val="right" w:pos="9026"/>
      </w:tabs>
      <w:spacing w:after="0" w:line="240" w:lineRule="auto"/>
      <w:jc w:val="left"/>
    </w:pPr>
    <w:rPr>
      <w:rFonts w:asciiTheme="minorHAnsi" w:hAnsiTheme="minorHAnsi" w:cstheme="minorBidi"/>
      <w:color w:val="auto"/>
      <w:sz w:val="22"/>
      <w:szCs w:val="22"/>
      <w:lang w:val="en-US"/>
    </w:rPr>
  </w:style>
  <w:style w:type="character" w:customStyle="1" w:styleId="HeaderChar">
    <w:name w:val="Header Char"/>
    <w:basedOn w:val="DefaultParagraphFont"/>
    <w:link w:val="Header"/>
    <w:uiPriority w:val="99"/>
    <w:rsid w:val="00D07769"/>
    <w:rPr>
      <w:lang w:val="en-US"/>
    </w:rPr>
  </w:style>
  <w:style w:type="character" w:customStyle="1" w:styleId="st">
    <w:name w:val="st"/>
    <w:basedOn w:val="DefaultParagraphFont"/>
    <w:rsid w:val="00D07769"/>
  </w:style>
  <w:style w:type="character" w:styleId="HTMLCite">
    <w:name w:val="HTML Cite"/>
    <w:basedOn w:val="DefaultParagraphFont"/>
    <w:uiPriority w:val="99"/>
    <w:semiHidden/>
    <w:unhideWhenUsed/>
    <w:rsid w:val="00D07769"/>
    <w:rPr>
      <w:i/>
      <w:iCs/>
    </w:rPr>
  </w:style>
  <w:style w:type="paragraph" w:customStyle="1" w:styleId="Default">
    <w:name w:val="Default"/>
    <w:rsid w:val="00D077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ef.org/Indonesia/breastfee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55DE-8D17-4649-86F8-1806B62F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15</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90</cp:revision>
  <cp:lastPrinted>2016-09-08T19:24:00Z</cp:lastPrinted>
  <dcterms:created xsi:type="dcterms:W3CDTF">2015-10-15T12:30:00Z</dcterms:created>
  <dcterms:modified xsi:type="dcterms:W3CDTF">2016-09-12T01:30:00Z</dcterms:modified>
</cp:coreProperties>
</file>